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ДОДАТОК 1</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32"/>
        </w:tabs>
        <w:spacing w:after="0" w:before="0" w:line="240" w:lineRule="auto"/>
        <w:ind w:left="5128" w:right="0" w:hanging="2.0000000000004547"/>
        <w:jc w:val="righ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ЗАТВЕРДЖЕНО</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5128" w:right="0" w:hanging="2.0000000000004547"/>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рішенням наукової ради</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35"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Національного фонду досліджень України</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протокол №  42 від  28 вересня 2021 р.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ЗАЯВКА</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 одержання грантової підтримки</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Назва конкурсу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(українською та англійською мовами, формується автоматично)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Реєстраційний номер проєкту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(формується автоматично)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Тематичний напрям конкурсу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(формується автоматично</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Розділ І. ЗАГАЛЬНА ІНФОРМАЦІЯ ПРО ПРОЄКТ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Найменування проєкту (українською та англійською мовами) ____________________</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Характер досліджень (фундаментальні/прикладні; за необхідності, обирається з переліку або заповнюється автоматично) (українською та англійською мовами).</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Вид грантової підтримки (індивідуальний/колективний/інституційний грант; за необхідності, обирається з переліку або заповнюється автоматично) (українською та англійською мовами).</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Напрям грантової підтримки (за необхідності, обирається з переліку або  заповнюється автоматично) (українською та англійською мовами).</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Науковий напрям (для мультидисциплінарних проєктів інформація наводиться у порядку значущості від основної галузі до факультативної) (заповнюється автоматично).</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Галузь науки (для мультидисциплінарних проєктів інформація наводиться у порядку значущості від основної галузі до факультативної) (заповнюється автоматично).</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Група спеціальностей (для мультидисциплінарних проєктів інформація наводиться в порядку від основної групи спеціальностей до факультативної) (заповнюється автоматично).</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Спеціальність (обирається з переліку наукових спеціальностей МОН) (для мультидисциплінарних проєктів інформація наводиться в порядку від основної спеціальності до факультативної).</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Стисла інформація про зміст проєкту: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 Анотація проєкту (українською та англійською мовами, до 1000 знаків кожною – для оприлюднення на сайті).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  Короткий опис проєкту (українською та англійською мовами, до 5000 знаків кожною). Останній абзац обов’язково має включати стисле обґрунтування відповідності проєкту меті, тематиці та умовам, а також зазначення відсутніості в роботі відомостей, зміст яких становить державну таємницю (згідно з Законом України  “Про державну таємницю”).</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Ключові слова (українською та англійською мовами, від 5 до 10 слів кожною).</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Тривалість виконання проєкту (українською та англійською мовами) (дворічний проєкт (4 етапи), виконуваний у 2022, 2023 та 2024 роках; трирічний проєкт (6 етапів), виконуваний у 2022, 2023, 2024 та 2025 роках).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Загальна вартість проєкту, грн. ________________________________________________________________________</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Вартість проєкту по роках, грн.: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1-й рік (1 та 2 етап)________________________________________________</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2-й рік (3 та 4 етап)________________________________________________</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3-й рік (5 та 6 етап)________________________________________________</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Підтвердження, що проєкт не поданий для участі в іншому конкурсі з метою отримання фінансування за рахунок бюджетних коштів, а також не фінансується чи не фінансувався за рахунок бюджетних коштів за результатами іншого конкурсу, в тому числі які проводяться/проводились МОН чи іншими суб’єктами (проставляється відмітка).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Згода автора(ів) (виконавця(ів) проєкту на його виконання (проставляється відмітка через особистий кабінет автора (виконавця) з використанням КЕП.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Скановані документи одним PDF файлом:</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hyperlink r:id="rId7">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згода керівника організації на виконання проєкту</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із зазначенням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пріоритетного/их напряму/ів розвитку науки і техніки (у відповідності до Закону України “Про пріоритетні напрями розвитку науки і техніки”, Ст. 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якому/им відповідає проєкт (сканована копія згоди українською мовою за підписом керівника установи);</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довідка з місця роботи наукового керівника проєкту із обов’язковим зазначенням, що науковий керівник проєкту працює в організації-грантоотримувачі за основним місцем роботи (сканована копія довідки українською мовою);</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3) </w:t>
      </w:r>
      <w:hyperlink r:id="rId8">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заява за підписом керівника учасника конкурсу щодо відповідності учасника конкурсу пункту 5 критеріїв оцінки допустимості державної допомоги суб’єктам господарювання на проведення наукових досліджень, технічний розвиток та інноваційну діяльність</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затверджених постановою Кабінету Міністрів України від 7 лютого 2018 р. № 118 (українською мовою)</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техніко-економічне обґрунтування необхідності придбання обладнання та устаткування (якщо проєктом передбачається придбання обладнання та устаткування вартістю більше 200 тис грн за одиницю)</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Примітка:</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Усі скановані документи формуються в один файл у форматі PDF (розмір файлу не більше 10 мб).</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w:t>
      </w:r>
      <w:hyperlink r:id="rId9">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Згода керівника(ів) організації субвиконавця(ів) проєкту</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участь у його реалізації (сканована копія згоди за підписом керівника установи в форматі PDF) (українською мовою).</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Розділ II. ІНФОРМАЦІЯ ПРО НАУКОВОГО КЕРІВНИКА ПРОЄКТУ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(українською та англійською мовами)</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РОЗДІЛ 1. “ОСОБИСТІ ДАНІ”</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Як звертатися </w:t>
      </w:r>
    </w:p>
    <w:p w:rsidR="00000000" w:rsidDel="00000000" w:rsidP="00000000" w:rsidRDefault="00000000" w:rsidRPr="00000000" w14:paraId="0000004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Прізвище </w:t>
      </w:r>
    </w:p>
    <w:p w:rsidR="00000000" w:rsidDel="00000000" w:rsidP="00000000" w:rsidRDefault="00000000" w:rsidRPr="00000000" w14:paraId="0000004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Ім’я </w:t>
      </w:r>
    </w:p>
    <w:p w:rsidR="00000000" w:rsidDel="00000000" w:rsidP="00000000" w:rsidRDefault="00000000" w:rsidRPr="00000000" w14:paraId="0000004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батькові </w:t>
      </w:r>
    </w:p>
    <w:p w:rsidR="00000000" w:rsidDel="00000000" w:rsidP="00000000" w:rsidRDefault="00000000" w:rsidRPr="00000000" w14:paraId="0000004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Стать </w:t>
      </w:r>
    </w:p>
    <w:p w:rsidR="00000000" w:rsidDel="00000000" w:rsidP="00000000" w:rsidRDefault="00000000" w:rsidRPr="00000000" w14:paraId="0000004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Дата народження </w:t>
      </w:r>
    </w:p>
    <w:p w:rsidR="00000000" w:rsidDel="00000000" w:rsidP="00000000" w:rsidRDefault="00000000" w:rsidRPr="00000000" w14:paraId="0000004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Країна постійного проживання </w:t>
      </w:r>
    </w:p>
    <w:p w:rsidR="00000000" w:rsidDel="00000000" w:rsidP="00000000" w:rsidRDefault="00000000" w:rsidRPr="00000000" w14:paraId="0000004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Громадянство </w:t>
      </w:r>
    </w:p>
    <w:p w:rsidR="00000000" w:rsidDel="00000000" w:rsidP="00000000" w:rsidRDefault="00000000" w:rsidRPr="00000000" w14:paraId="0000004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Мобільний телефон </w:t>
      </w:r>
    </w:p>
    <w:p w:rsidR="00000000" w:rsidDel="00000000" w:rsidP="00000000" w:rsidRDefault="00000000" w:rsidRPr="00000000" w14:paraId="0000004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Інші контакти (skype, viber, інше)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РОЗДІЛ 2. “НАУКОВИЙ ПРОФІЛЬ” </w:t>
      </w:r>
    </w:p>
    <w:p w:rsidR="00000000" w:rsidDel="00000000" w:rsidP="00000000" w:rsidRDefault="00000000" w:rsidRPr="00000000" w14:paraId="0000005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Веб-посилання на науково-дослідний профіль (Google Scholar, Scopus authors, тощо) </w:t>
      </w:r>
    </w:p>
    <w:p w:rsidR="00000000" w:rsidDel="00000000" w:rsidP="00000000" w:rsidRDefault="00000000" w:rsidRPr="00000000" w14:paraId="0000005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Індекс Гірша (Scopus)</w:t>
      </w:r>
    </w:p>
    <w:p w:rsidR="00000000" w:rsidDel="00000000" w:rsidP="00000000" w:rsidRDefault="00000000" w:rsidRPr="00000000" w14:paraId="0000005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Науковий або науково-педагогічний стаж, кількість років </w:t>
      </w:r>
    </w:p>
    <w:p w:rsidR="00000000" w:rsidDel="00000000" w:rsidP="00000000" w:rsidRDefault="00000000" w:rsidRPr="00000000" w14:paraId="0000005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Загальна кількість публікацій </w:t>
      </w:r>
    </w:p>
    <w:p w:rsidR="00000000" w:rsidDel="00000000" w:rsidP="00000000" w:rsidRDefault="00000000" w:rsidRPr="00000000" w14:paraId="0000005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публікацій у виданнях 1-го та 2-го квартилів (за останні 10 років) </w:t>
      </w:r>
    </w:p>
    <w:p w:rsidR="00000000" w:rsidDel="00000000" w:rsidP="00000000" w:rsidRDefault="00000000" w:rsidRPr="00000000" w14:paraId="0000005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Загальна кількість патентів </w:t>
      </w:r>
    </w:p>
    <w:p w:rsidR="00000000" w:rsidDel="00000000" w:rsidP="00000000" w:rsidRDefault="00000000" w:rsidRPr="00000000" w14:paraId="0000005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монографій </w:t>
      </w:r>
    </w:p>
    <w:p w:rsidR="00000000" w:rsidDel="00000000" w:rsidP="00000000" w:rsidRDefault="00000000" w:rsidRPr="00000000" w14:paraId="0000005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Гранти, отримані на дослідження </w:t>
      </w:r>
    </w:p>
    <w:p w:rsidR="00000000" w:rsidDel="00000000" w:rsidP="00000000" w:rsidRDefault="00000000" w:rsidRPr="00000000" w14:paraId="0000005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Досвід проведення експертизи (рецензування наукових статей, експертиза дослідницьких проєктів) </w:t>
      </w:r>
    </w:p>
    <w:p w:rsidR="00000000" w:rsidDel="00000000" w:rsidP="00000000" w:rsidRDefault="00000000" w:rsidRPr="00000000" w14:paraId="0000005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Curriculum vitae (завантажте файл у форматі PDF із переліком основних праць (публікацій), наявність яких є необхідною умовою для участі у конкурсі (з веб –посиланнями на ці праці (публікації)))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РОЗДІЛ 3: “НАУКОВА ДІЯЛЬНІСТЬ”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Спеціальність </w:t>
      </w:r>
    </w:p>
    <w:p w:rsidR="00000000" w:rsidDel="00000000" w:rsidP="00000000" w:rsidRDefault="00000000" w:rsidRPr="00000000" w14:paraId="0000005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публікацій за галуззю експертизи або напрямом досліджень </w:t>
      </w:r>
    </w:p>
    <w:p w:rsidR="00000000" w:rsidDel="00000000" w:rsidP="00000000" w:rsidRDefault="00000000" w:rsidRPr="00000000" w14:paraId="0000006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Ключові слова </w:t>
      </w:r>
    </w:p>
    <w:p w:rsidR="00000000" w:rsidDel="00000000" w:rsidP="00000000" w:rsidRDefault="00000000" w:rsidRPr="00000000" w14:paraId="0000006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Перелік основних праць (публікацій), наявність яких є необхідною умовою для участі у конкурсі (не більше 12 праць з DOI посиланнями)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Автори, Назва, Видання (автоматичне заповнення)</w:t>
      </w:r>
    </w:p>
    <w:p w:rsidR="00000000" w:rsidDel="00000000" w:rsidP="00000000" w:rsidRDefault="00000000" w:rsidRPr="00000000" w14:paraId="0000006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Ключові слова </w:t>
      </w:r>
    </w:p>
    <w:p w:rsidR="00000000" w:rsidDel="00000000" w:rsidP="00000000" w:rsidRDefault="00000000" w:rsidRPr="00000000" w14:paraId="0000006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Перелік основних монографій, наявність яких є необхідною умовою  для участі у конкурсі (не більше 10 монографій з індексом ISBN)</w:t>
      </w:r>
    </w:p>
    <w:p w:rsidR="00000000" w:rsidDel="00000000" w:rsidP="00000000" w:rsidRDefault="00000000" w:rsidRPr="00000000" w14:paraId="0000006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Назва </w:t>
      </w:r>
    </w:p>
    <w:p w:rsidR="00000000" w:rsidDel="00000000" w:rsidP="00000000" w:rsidRDefault="00000000" w:rsidRPr="00000000" w14:paraId="0000006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Ключові слова </w:t>
      </w:r>
    </w:p>
    <w:p w:rsidR="00000000" w:rsidDel="00000000" w:rsidP="00000000" w:rsidRDefault="00000000" w:rsidRPr="00000000" w14:paraId="0000006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Рік </w:t>
      </w:r>
    </w:p>
    <w:p w:rsidR="00000000" w:rsidDel="00000000" w:rsidP="00000000" w:rsidRDefault="00000000" w:rsidRPr="00000000" w14:paraId="0000006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Патенти (не більше 10) </w:t>
      </w:r>
    </w:p>
    <w:p w:rsidR="00000000" w:rsidDel="00000000" w:rsidP="00000000" w:rsidRDefault="00000000" w:rsidRPr="00000000" w14:paraId="0000006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Номер патенту </w:t>
      </w:r>
    </w:p>
    <w:p w:rsidR="00000000" w:rsidDel="00000000" w:rsidP="00000000" w:rsidRDefault="00000000" w:rsidRPr="00000000" w14:paraId="0000006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Назва </w:t>
      </w:r>
    </w:p>
    <w:p w:rsidR="00000000" w:rsidDel="00000000" w:rsidP="00000000" w:rsidRDefault="00000000" w:rsidRPr="00000000" w14:paraId="0000006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Ключові слова </w:t>
      </w:r>
    </w:p>
    <w:p w:rsidR="00000000" w:rsidDel="00000000" w:rsidP="00000000" w:rsidRDefault="00000000" w:rsidRPr="00000000" w14:paraId="0000006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Рік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РОЗДІЛ 4: “ОСВІТА” </w:t>
      </w:r>
    </w:p>
    <w:p w:rsidR="00000000" w:rsidDel="00000000" w:rsidP="00000000" w:rsidRDefault="00000000" w:rsidRPr="00000000" w14:paraId="0000006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Назва вищого навчального закладу </w:t>
      </w:r>
    </w:p>
    <w:p w:rsidR="00000000" w:rsidDel="00000000" w:rsidP="00000000" w:rsidRDefault="00000000" w:rsidRPr="00000000" w14:paraId="0000007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Країна </w:t>
      </w:r>
    </w:p>
    <w:p w:rsidR="00000000" w:rsidDel="00000000" w:rsidP="00000000" w:rsidRDefault="00000000" w:rsidRPr="00000000" w14:paraId="0000007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Місто </w:t>
      </w:r>
    </w:p>
    <w:p w:rsidR="00000000" w:rsidDel="00000000" w:rsidP="00000000" w:rsidRDefault="00000000" w:rsidRPr="00000000" w14:paraId="0000007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Факультет</w:t>
      </w:r>
    </w:p>
    <w:p w:rsidR="00000000" w:rsidDel="00000000" w:rsidP="00000000" w:rsidRDefault="00000000" w:rsidRPr="00000000" w14:paraId="0000007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Спеціальність </w:t>
      </w:r>
    </w:p>
    <w:p w:rsidR="00000000" w:rsidDel="00000000" w:rsidP="00000000" w:rsidRDefault="00000000" w:rsidRPr="00000000" w14:paraId="0000007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Номер диплому </w:t>
      </w:r>
    </w:p>
    <w:p w:rsidR="00000000" w:rsidDel="00000000" w:rsidP="00000000" w:rsidRDefault="00000000" w:rsidRPr="00000000" w14:paraId="0000007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Дата видачі диплому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РОЗДІЛ 5: “МІСЦЕ РОБОТИ ТА ПОСАДА”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 останні 3 роки; інформація збирається для уникнення можливого конфлікту інтересів)” </w:t>
      </w:r>
    </w:p>
    <w:p w:rsidR="00000000" w:rsidDel="00000000" w:rsidP="00000000" w:rsidRDefault="00000000" w:rsidRPr="00000000" w14:paraId="0000007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Назва установи </w:t>
      </w:r>
    </w:p>
    <w:p w:rsidR="00000000" w:rsidDel="00000000" w:rsidP="00000000" w:rsidRDefault="00000000" w:rsidRPr="00000000" w14:paraId="0000007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Підпорядкованість </w:t>
      </w:r>
    </w:p>
    <w:p w:rsidR="00000000" w:rsidDel="00000000" w:rsidP="00000000" w:rsidRDefault="00000000" w:rsidRPr="00000000" w14:paraId="0000007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Посада </w:t>
      </w:r>
    </w:p>
    <w:p w:rsidR="00000000" w:rsidDel="00000000" w:rsidP="00000000" w:rsidRDefault="00000000" w:rsidRPr="00000000" w14:paraId="0000007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ЄДРПОУ </w:t>
      </w:r>
    </w:p>
    <w:p w:rsidR="00000000" w:rsidDel="00000000" w:rsidP="00000000" w:rsidRDefault="00000000" w:rsidRPr="00000000" w14:paraId="0000007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Дата прийому </w:t>
      </w:r>
    </w:p>
    <w:p w:rsidR="00000000" w:rsidDel="00000000" w:rsidP="00000000" w:rsidRDefault="00000000" w:rsidRPr="00000000" w14:paraId="0000007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Дата звільнення (Досі працюю) </w:t>
      </w:r>
    </w:p>
    <w:p w:rsidR="00000000" w:rsidDel="00000000" w:rsidP="00000000" w:rsidRDefault="00000000" w:rsidRPr="00000000" w14:paraId="0000007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установи: </w:t>
      </w:r>
    </w:p>
    <w:p w:rsidR="00000000" w:rsidDel="00000000" w:rsidP="00000000" w:rsidRDefault="00000000" w:rsidRPr="00000000" w14:paraId="0000007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Місто </w:t>
      </w:r>
    </w:p>
    <w:p w:rsidR="00000000" w:rsidDel="00000000" w:rsidP="00000000" w:rsidRDefault="00000000" w:rsidRPr="00000000" w14:paraId="0000008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Країна </w:t>
      </w:r>
    </w:p>
    <w:p w:rsidR="00000000" w:rsidDel="00000000" w:rsidP="00000000" w:rsidRDefault="00000000" w:rsidRPr="00000000" w14:paraId="0000008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Поштовий індекс </w:t>
      </w:r>
    </w:p>
    <w:p w:rsidR="00000000" w:rsidDel="00000000" w:rsidP="00000000" w:rsidRDefault="00000000" w:rsidRPr="00000000" w14:paraId="0000008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Вулиця, будинок </w:t>
      </w:r>
    </w:p>
    <w:p w:rsidR="00000000" w:rsidDel="00000000" w:rsidP="00000000" w:rsidRDefault="00000000" w:rsidRPr="00000000" w14:paraId="0000008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Робочий телефон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РОЗДІЛ 6: “НАУКОВИЙ СТУПІНЬ” </w:t>
      </w:r>
    </w:p>
    <w:p w:rsidR="00000000" w:rsidDel="00000000" w:rsidP="00000000" w:rsidRDefault="00000000" w:rsidRPr="00000000" w14:paraId="0000008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Науковий ступінь </w:t>
      </w:r>
    </w:p>
    <w:p w:rsidR="00000000" w:rsidDel="00000000" w:rsidP="00000000" w:rsidRDefault="00000000" w:rsidRPr="00000000" w14:paraId="0000008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Номер диплому </w:t>
      </w:r>
    </w:p>
    <w:p w:rsidR="00000000" w:rsidDel="00000000" w:rsidP="00000000" w:rsidRDefault="00000000" w:rsidRPr="00000000" w14:paraId="0000008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Дата видачі диплому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РОЗДІЛ 7: “АКАДЕМІЧНЕ АБО ВЧЕНЕ ЗВАННЯ”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Вчене звання</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Розділ III. ІНФОРМАЦІЯ ПРО ВИКОНАВЦІВ ПРОЄКТУ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Інформація про виконавців (авторів) проєкту (особи, які будуть залучені до виконання проєкту за трудовим договором або угодою цивільно-правового характеру; за зразком анкети наукового керівника проєкту, українською та англійською мовами)</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Розділ IV. ІНФОРМАЦІЯ ПРО УЧАСНИКА КОНКУРСУ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Найменування підприємства/установи/організації (українською та англійською мовами) __________________________________________________________________</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Організаційно-правова форма підприємства/установи/організації (обирається з переліку) (українською та англійською мовами)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Код за ЄДРПОУ __________________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Підпорядкованість підприємства/установи/організації (українською та англійською мовами) __________________________________________________________________</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Основні/стратегічні напрями наукової діяльності (українською та англійською мовами) __________________________________________________________________</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Код КВЕД ______________________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Прізвище, ім'я, по батькові керівника підприємства/установи/організації (українською та англійською мовами) _________________________________________</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Місцезнаходження підприємства/установи/організації (українською та англійською мовами):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місцезнаходження (згідно з ЄДРПОУ) ________________________________________</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фактичне місцезнаходження _________________________________________________</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Контактні дані: телефон підприємства/установи/організації ____________________</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для листування (українською та англійською мовами) _____________________ адреса електронної пошти _________________________________________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посилання на веб-сторінку _________________________________________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Розділ V. ІНФОРМАЦІЯ ПРО ОРГАНІЗАЦІЮ(Ї) СУБВИКОНАВЦЯ(ІВ) ПРОЄКТУ</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Інформація про організацію(ї) субвиконавця(ів) проєкту (юридичні особи, які залучені до виконання проєкту на договірних засадах). Інформація, у разі залучення організації(й) субвиконавця(ів) проєкту, надається за зразком форми для для основної організації</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Розділ VI. ОПИС ПРОЄКТУ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(українською та англійською мовами)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Мета проєкту (до 500 знаків) _______________________________________________</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Основні завдання проєкту (до 1000 знаків) ____________________________________</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Детальний зміст проєкту (завантажити PDF файл, вимоги до оформлення – аркуш А4, розмір шрифту 12 pt, Times New Roman, інтервал 1.5) (</w:t>
      </w:r>
      <w:hyperlink r:id="rId10">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зразок</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)(https://cutt.ly/HESQOVs)</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Сучасний стан проблеми (до 2 сторінок)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Новизна проєкту (до 1 сторінки )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 Методологія дослідження (до 2 сторінок)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 Обґрунтування спроможності виконання проєкту учасником Конкурсу (до 3 сторінок).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Надається інформація про: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попередній досвід роботи та науковий доробок наукового керівника та виконавців у галузях, дотичних до поданого проєкту;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наявну матеріально-технічну базу, обладнання та устаткування, необхідні для виконання проєкту;</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відповідного доробку виконавців - опублікованих результатів попередніх досліджень і напрацювань, покладених в основу наукового дослідження (розробки);</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наявність відповідно до статей 425 і 465 Цивільного кодексу України охоронних документів на об'єкти права інтелектуальної власності, право на використання яких відповідно до статті 426 Цивільного кодексу України належить учаснику конкурсу.</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3.5.Обґрунтування необхідності придбання за рахунок гранту вичерпного переліку обладнання та устаткування, яке планується придбати за рахунок грантової підтримки (по роках та із зазначенням кількості одиниць). Зазначення напрямів  використання такого обладнання та устакування після завершення гранту (Інформація заповнюється у разі подання заявки, яка передбачає придбання обладнання та устаткування для реалізації проєкту) (до 2 сторінок).</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3.6.Обсяг фінансування, необхідний для виконання наукового дослідження (розробки), з відповідним текстовим обґрунтуванням та наданням відповідного вичерпного переліку за кожною окремою статею витрат по роках згідно зі статтями витрат, зазначеними у таблицях у Розділі VII (до 3 сторінок).</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 Очікувані результати виконання проєкту (до 1 сторінки ):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Опис наукової або науково-технічної продукції (у разі  її наявності), яка буде створена в результаті виконання проєкту (із зазначенням її очікуваних якісних та кількісних (технічних)  характеристик).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Обґрунтування переваг очікуваної наукової або науково-технічної продукції (у разі її наявності) у порівнянні з існуючими аналогами.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Обґрунтування практичної цінності запланованих результатів проєкту для економіки та суспільства (стосується проєктів, що передбачають проведення прикладних наукових досліджень і науково-технічних розробок).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 Опис шляхів та способів подальшого використання результатів виконання проєкту в суспільній практиці (до 1 сторінки ).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 Можливі ризики, що можуть вплинути на реалізацію проєкту та шляхи їх запобігання чи вирішення (до 1 сторінки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2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3.10 Фінансування і тривалість виконання інших проєктів, в яких науковий керівник є керівником або виконавцем, і термін виконання яких повністю або частково збігається з терміном виконання проєкту, що фінансуватиметься Фондом. У разі відсутності таких проєктів у п. 3.10 зазначається “не застосовується”</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2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3.10. 1. Назва проєкту/проєктів</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2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3.10. 2. Номер проєкту/проєктів</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2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3.10.3. Джерело/джерела фінансування</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2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3.10.4. Термін/терміни виконання проєкту/проєктів</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2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3.10.5. Інтернет-посилання на рішення про виділення коштів на проєкт/проєкти (за наявності)</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Етапи та календарний план виконання проєкту учасника конкурсу (завантажити PDF файл, вимоги до оформлення – аркуш А4, розмір шрифту 12 pt, Times New Roman, інтервал 1.5) (</w:t>
      </w:r>
      <w:hyperlink r:id="rId11">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зразок</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(https://cutt.ly/SESQHf9)</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 Етапи виконання проєкту (ЕВП) та індикатори виконання (заповнити для кожного етапу за такою схемою)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ЕВП № :_____________________________________________________________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Назва ЕВП: ___________________________________________________________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Цілі ЕВП: ____________________________________________________________ Заплановані завдання для ЕВП та організації, які їх виконують (до 1000 знаків). ________________________________________________________________________ Індикатори виконання (який науковий або інший результат буде отримано на визначеному етапі) ________________________________________________________</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 Календарний план виконання проєкту (за етапами)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Розділ VIІ. ІНФОРМАЦІЯ ПРО ОБСЯГИ ФІНАНСУВАНН ПРОЄКТУ (українською та англійською мовами)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Обсяг фінансування, необхідний для виконання проєкту за статтями витрат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Загальний обсяг фінансування ______________ грн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Фінансування за роками: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1-й рік (1 та 2 етапи) ______________ грн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2-й рік (3 та 4 етапи) ______________ грн</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3-й рік (5 та 6 етапи) ______________ грн</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 Фінансування проєкту (поетапно) на весь період його виконання: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1-й етап ______________ грн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2-й етап ______________ грн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3-й етап ______________ грн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4-й етап ______________ грн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Додати етап</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34"/>
        </w:tabs>
        <w:spacing w:after="240" w:before="240" w:line="240" w:lineRule="auto"/>
        <w:ind w:left="28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Обсяг фінансування за окремими статтями витрат (</w:t>
      </w:r>
      <w:hyperlink r:id="rId12">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зразок</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(https://cutt.ly/JESQCsM).</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Співфінансування, що надається з інших джерел (заповнюється у разі подання заявки, яка стосується проєктів, що отримують спільне фінансування з інших джерел) (завантажити PDF файл, вимоги до оформлення – аркуш А4, розмір шрифту 12 pт, Times New Roman, інтервал 1.5).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Обсяг співфінансування ______________ грн.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Найменування фізичної або юридичної особи, яка здійснює фінансування.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Скан-копія договору про фінансування. ________________________________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(прізвище, ім'я, по батькові наукового керівника)                ____________ (підпис) __________________ (дата заповнення)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ВАЖЛИВА ІНФОРМАЦІЯ: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Детальний зміст проєкту, наукові етапи та календарний план виконання проєкту учасника конкурсу (пункти 3 та 4 Розділу VI) та Обсяг фінансування за окремими статтями витрат (пп. 4 п. 1 розділу VII) подаються заявником в електронному вигляді у форматі PDF-файлу через реєстраційну систему офіційного веб-сайту Фонду</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qFormat w:val="1"/>
  </w:style>
  <w:style w:type="paragraph" w:styleId="Heading1">
    <w:name w:val="heading 1"/>
    <w:basedOn w:val="normal0"/>
    <w:next w:val="normal0"/>
    <w:pPr>
      <w:keepNext w:val="1"/>
      <w:keepLines w:val="1"/>
      <w:spacing w:after="120" w:before="400"/>
      <w:outlineLvl w:val="0"/>
    </w:pPr>
    <w:rPr>
      <w:sz w:val="40"/>
      <w:szCs w:val="40"/>
    </w:rPr>
  </w:style>
  <w:style w:type="paragraph" w:styleId="Heading2">
    <w:name w:val="heading 2"/>
    <w:basedOn w:val="normal0"/>
    <w:next w:val="normal0"/>
    <w:pPr>
      <w:keepNext w:val="1"/>
      <w:keepLines w:val="1"/>
      <w:spacing w:after="120" w:before="360"/>
      <w:outlineLvl w:val="1"/>
    </w:pPr>
    <w:rPr>
      <w:sz w:val="32"/>
      <w:szCs w:val="32"/>
    </w:rPr>
  </w:style>
  <w:style w:type="paragraph" w:styleId="Heading3">
    <w:name w:val="heading 3"/>
    <w:basedOn w:val="normal0"/>
    <w:next w:val="normal0"/>
    <w:pPr>
      <w:keepNext w:val="1"/>
      <w:keepLines w:val="1"/>
      <w:spacing w:after="80" w:before="320"/>
      <w:outlineLvl w:val="2"/>
    </w:pPr>
    <w:rPr>
      <w:color w:val="434343"/>
      <w:sz w:val="28"/>
      <w:szCs w:val="28"/>
    </w:rPr>
  </w:style>
  <w:style w:type="paragraph" w:styleId="Heading4">
    <w:name w:val="heading 4"/>
    <w:basedOn w:val="normal0"/>
    <w:next w:val="normal0"/>
    <w:pPr>
      <w:keepNext w:val="1"/>
      <w:keepLines w:val="1"/>
      <w:spacing w:after="80" w:before="280"/>
      <w:outlineLvl w:val="3"/>
    </w:pPr>
    <w:rPr>
      <w:color w:val="666666"/>
      <w:sz w:val="24"/>
      <w:szCs w:val="24"/>
    </w:rPr>
  </w:style>
  <w:style w:type="paragraph" w:styleId="Heading5">
    <w:name w:val="heading 5"/>
    <w:basedOn w:val="normal0"/>
    <w:next w:val="normal0"/>
    <w:pPr>
      <w:keepNext w:val="1"/>
      <w:keepLines w:val="1"/>
      <w:spacing w:after="80" w:before="240"/>
      <w:outlineLvl w:val="4"/>
    </w:pPr>
    <w:rPr>
      <w:color w:val="666666"/>
    </w:rPr>
  </w:style>
  <w:style w:type="paragraph" w:styleId="Heading6">
    <w:name w:val="heading 6"/>
    <w:basedOn w:val="normal0"/>
    <w:next w:val="normal0"/>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1" w:customStyle="1">
    <w:name w:val="normal"/>
  </w:style>
  <w:style w:type="paragraph" w:styleId="Title">
    <w:name w:val="Title"/>
    <w:basedOn w:val="normal0"/>
    <w:next w:val="normal0"/>
    <w:pPr>
      <w:keepNext w:val="1"/>
      <w:keepLines w:val="1"/>
      <w:spacing w:after="60"/>
    </w:pPr>
    <w:rPr>
      <w:sz w:val="52"/>
      <w:szCs w:val="52"/>
    </w:rPr>
  </w:style>
  <w:style w:type="paragraph" w:styleId="normal0" w:customStyle="1">
    <w:name w:val="normal"/>
  </w:style>
  <w:style w:type="paragraph" w:styleId="Subtitle">
    <w:name w:val="Subtitle"/>
    <w:basedOn w:val="normal0"/>
    <w:next w:val="normal0"/>
    <w:pPr>
      <w:keepNext w:val="1"/>
      <w:keepLines w:val="1"/>
      <w:spacing w:after="320"/>
    </w:pPr>
    <w:rPr>
      <w:color w:val="666666"/>
      <w:sz w:val="30"/>
      <w:szCs w:val="3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nrfu.org.ua/wp-content/uploads/2021/10/kalendarnyj-plan-2021.02-03.docx" TargetMode="External"/><Relationship Id="rId10" Type="http://schemas.openxmlformats.org/officeDocument/2006/relationships/hyperlink" Target="https://nrfu.org.ua/wp-content/uploads/2021/10/detalnyj-zmist-proyektu-2021.02-03.docx" TargetMode="External"/><Relationship Id="rId12" Type="http://schemas.openxmlformats.org/officeDocument/2006/relationships/hyperlink" Target="https://nrfu.org.ua/wp-content/uploads/2021/10/obsyag-finansuvannya-2021.02-03.docx" TargetMode="External"/><Relationship Id="rId9" Type="http://schemas.openxmlformats.org/officeDocument/2006/relationships/hyperlink" Target="https://nrfu.org.ua/wp-content/uploads/2021/07/zgoda-kerivnyka-uchasnyka_subvykonavczya_zrazok_2021_03.doc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nrfu.org.ua/wp-content/uploads/2021/09/zgoda-kerivnyka-uchasnyka_subvykonavczya.docx" TargetMode="External"/><Relationship Id="rId8" Type="http://schemas.openxmlformats.org/officeDocument/2006/relationships/hyperlink" Target="https://nrfu.org.ua/wp-content/uploads/2021/09/zayava-shhodo-vidpovidnosti-3-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QUmzQwGbERPkeHcSyEghpKmcGg==">AMUW2mXU7/+LH8nH/GWd7NbRUsa4v+KMR2ITBph0hPDQ7ccLmwWT5YNEOxcusqPNi8Elp3CnPGy0LSm1W6UTlJy4Cij6QUuoVp/RHLwrtl6/rnaZ2v6fJ9mMqGCGPdFEMM8/odRNNlGK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2021-10-01T11:38:00Z</dcterms:created>
</cp:coreProperties>
</file>