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before="0" w:line="240" w:lineRule="auto"/>
        <w:ind w:left="2897" w:right="859" w:hanging="946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shd w:fill="auto" w:val="clear"/>
          <w:vertAlign w:val="baseline"/>
          <w:rtl w:val="0"/>
        </w:rPr>
        <w:t xml:space="preserve">Список публікацій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викладача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widowControl w:val="0"/>
        <w:spacing w:after="0" w:before="0" w:line="240" w:lineRule="auto"/>
        <w:ind w:left="2897" w:right="859" w:hanging="946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before="0" w:line="240" w:lineRule="auto"/>
        <w:ind w:left="2897" w:right="859" w:hanging="946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shd w:fill="auto" w:val="clear"/>
          <w:vertAlign w:val="baseline"/>
          <w:rtl w:val="0"/>
        </w:rPr>
        <w:t xml:space="preserve">кафедри кіберспорту та інформаційних технологій </w:t>
      </w:r>
    </w:p>
    <w:p w:rsidR="00000000" w:rsidDel="00000000" w:rsidP="00000000" w:rsidRDefault="00000000" w:rsidRPr="00000000" w14:paraId="00000004">
      <w:pPr>
        <w:widowControl w:val="0"/>
        <w:spacing w:after="0" w:before="0" w:line="240" w:lineRule="auto"/>
        <w:ind w:left="2897" w:right="859" w:hanging="946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before="0" w:line="240" w:lineRule="auto"/>
        <w:ind w:left="2897" w:right="859" w:hanging="946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Петрика Олександра Сергійовича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widowControl w:val="0"/>
        <w:spacing w:after="0" w:before="0" w:line="240" w:lineRule="auto"/>
        <w:ind w:left="2897" w:right="859" w:hanging="946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Петрик, О., &amp; Волобуєва, А. (2018). Особливості висвітлення кіберспорту в електронних спортивних медіа. </w:t>
      </w:r>
      <w:r w:rsidDel="00000000" w:rsidR="00000000" w:rsidRPr="00000000">
        <w:rPr>
          <w:i w:val="1"/>
          <w:iCs w:val="1"/>
          <w:sz w:val="30"/>
          <w:szCs w:val="30"/>
          <w:rtl w:val="0"/>
        </w:rPr>
        <w:t xml:space="preserve">Образ</w:t>
      </w:r>
      <w:r w:rsidDel="00000000" w:rsidR="00000000" w:rsidRPr="00000000">
        <w:rPr>
          <w:sz w:val="30"/>
          <w:szCs w:val="30"/>
          <w:rtl w:val="0"/>
        </w:rPr>
        <w:t xml:space="preserve">, (2 (28)), 69-77.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Петрик, О. (2018). Особливості, закономірності та тенденції висвітлення кіберспорту у непрофільних (неспеціалізованих) телевізійних медіа. </w:t>
      </w:r>
      <w:r w:rsidDel="00000000" w:rsidR="00000000" w:rsidRPr="00000000">
        <w:rPr>
          <w:i w:val="1"/>
          <w:iCs w:val="1"/>
          <w:sz w:val="30"/>
          <w:szCs w:val="30"/>
          <w:rtl w:val="0"/>
        </w:rPr>
        <w:t xml:space="preserve">Журналістика : науковий збірник / за ред. Н. Сидоренко</w:t>
      </w:r>
      <w:r w:rsidDel="00000000" w:rsidR="00000000" w:rsidRPr="00000000">
        <w:rPr>
          <w:sz w:val="30"/>
          <w:szCs w:val="30"/>
          <w:rtl w:val="0"/>
        </w:rPr>
        <w:t xml:space="preserve">, (Спец. вип. 1), 48-54.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Петрик, О. (2018). Жінки у світовій індустрії кіберспорту: спортивна та медійна складові. </w:t>
      </w:r>
      <w:r w:rsidDel="00000000" w:rsidR="00000000" w:rsidRPr="00000000">
        <w:rPr>
          <w:i w:val="1"/>
          <w:iCs w:val="1"/>
          <w:sz w:val="30"/>
          <w:szCs w:val="30"/>
          <w:rtl w:val="0"/>
        </w:rPr>
        <w:t xml:space="preserve">Медіапростір: проблеми і виклики сьогодення: матеріали Всеукраїнської науково-практичної конференції студентів та молодих вчених</w:t>
      </w:r>
      <w:r w:rsidDel="00000000" w:rsidR="00000000" w:rsidRPr="00000000">
        <w:rPr>
          <w:sz w:val="30"/>
          <w:szCs w:val="30"/>
          <w:rtl w:val="0"/>
        </w:rPr>
        <w:t xml:space="preserve">, 331-335.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Петрик, О. (2019). Еволюція використання комп’ютерних технологій у спорті. </w:t>
      </w:r>
      <w:r w:rsidDel="00000000" w:rsidR="00000000" w:rsidRPr="00000000">
        <w:rPr>
          <w:i w:val="1"/>
          <w:iCs w:val="1"/>
          <w:sz w:val="30"/>
          <w:szCs w:val="30"/>
          <w:rtl w:val="0"/>
        </w:rPr>
        <w:t xml:space="preserve">Science and Education a New Dimension. Humanities and Social Sciences</w:t>
      </w:r>
      <w:r w:rsidDel="00000000" w:rsidR="00000000" w:rsidRPr="00000000">
        <w:rPr>
          <w:sz w:val="30"/>
          <w:szCs w:val="30"/>
          <w:rtl w:val="0"/>
        </w:rPr>
        <w:t xml:space="preserve">, </w:t>
      </w:r>
      <w:r w:rsidDel="00000000" w:rsidR="00000000" w:rsidRPr="00000000">
        <w:rPr>
          <w:i w:val="1"/>
          <w:iCs w:val="1"/>
          <w:sz w:val="30"/>
          <w:szCs w:val="30"/>
          <w:rtl w:val="0"/>
        </w:rPr>
        <w:t xml:space="preserve">VII(33)</w:t>
      </w:r>
      <w:r w:rsidDel="00000000" w:rsidR="00000000" w:rsidRPr="00000000">
        <w:rPr>
          <w:sz w:val="30"/>
          <w:szCs w:val="30"/>
          <w:rtl w:val="0"/>
        </w:rPr>
        <w:t xml:space="preserve">(199), 78-81.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Петрик, О., &amp; Мелещенко, О. (2019). Особливості роботи кіберспортивних клубів у медіапросторі (на прикладі Schalke 04 Esports). </w:t>
      </w:r>
      <w:r w:rsidDel="00000000" w:rsidR="00000000" w:rsidRPr="00000000">
        <w:rPr>
          <w:i w:val="1"/>
          <w:iCs w:val="1"/>
          <w:sz w:val="30"/>
          <w:szCs w:val="30"/>
          <w:rtl w:val="0"/>
        </w:rPr>
        <w:t xml:space="preserve">Журналістика: наук. журнал</w:t>
      </w:r>
      <w:r w:rsidDel="00000000" w:rsidR="00000000" w:rsidRPr="00000000">
        <w:rPr>
          <w:sz w:val="30"/>
          <w:szCs w:val="30"/>
          <w:rtl w:val="0"/>
        </w:rPr>
        <w:t xml:space="preserve">, (17/18 (42/43)), 59-70.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Петрик, О., Мелещенко, О., &amp; Волобуєва, А. (2020). Esports Clubs’ Work in Media Spaces: Distinctive Features. </w:t>
      </w:r>
      <w:r w:rsidDel="00000000" w:rsidR="00000000" w:rsidRPr="00000000">
        <w:rPr>
          <w:i w:val="1"/>
          <w:iCs w:val="1"/>
          <w:sz w:val="30"/>
          <w:szCs w:val="30"/>
          <w:rtl w:val="0"/>
        </w:rPr>
        <w:t xml:space="preserve">Актуальні питання масової комунікації</w:t>
      </w:r>
      <w:r w:rsidDel="00000000" w:rsidR="00000000" w:rsidRPr="00000000">
        <w:rPr>
          <w:sz w:val="30"/>
          <w:szCs w:val="30"/>
          <w:rtl w:val="0"/>
        </w:rPr>
        <w:t xml:space="preserve">, (28), 28-42.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Петрик, О. (2021). Особливості роботи рекомендаційних алгоритмів YouTube на прикладі каналу про кіберспорт. </w:t>
      </w:r>
      <w:r w:rsidDel="00000000" w:rsidR="00000000" w:rsidRPr="00000000">
        <w:rPr>
          <w:i w:val="1"/>
          <w:iCs w:val="1"/>
          <w:sz w:val="30"/>
          <w:szCs w:val="30"/>
          <w:rtl w:val="0"/>
        </w:rPr>
        <w:t xml:space="preserve">Образ</w:t>
      </w:r>
      <w:r w:rsidDel="00000000" w:rsidR="00000000" w:rsidRPr="00000000">
        <w:rPr>
          <w:sz w:val="30"/>
          <w:szCs w:val="30"/>
          <w:rtl w:val="0"/>
        </w:rPr>
        <w:t xml:space="preserve">, (1 (35)), 84-100.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Петрик, О. (2021). Роль жінок у відеоконтенті кіберспортивних клубів. </w:t>
      </w:r>
      <w:r w:rsidDel="00000000" w:rsidR="00000000" w:rsidRPr="00000000">
        <w:rPr>
          <w:i w:val="1"/>
          <w:iCs w:val="1"/>
          <w:sz w:val="30"/>
          <w:szCs w:val="30"/>
          <w:rtl w:val="0"/>
        </w:rPr>
        <w:t xml:space="preserve">International scientific and practical conference «The European development trends in journalism, PR, media and communication» : conference proceedings</w:t>
      </w:r>
      <w:r w:rsidDel="00000000" w:rsidR="00000000" w:rsidRPr="00000000">
        <w:rPr>
          <w:sz w:val="30"/>
          <w:szCs w:val="30"/>
          <w:rtl w:val="0"/>
        </w:rPr>
        <w:t xml:space="preserve">, 152-156.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Петрик, О., Сидоренко, Н., &amp; Волобуєва, А. (2022). Less than Attractiveness of e-Sports Games for Female Audience - Journalism. </w:t>
      </w:r>
      <w:r w:rsidDel="00000000" w:rsidR="00000000" w:rsidRPr="00000000">
        <w:rPr>
          <w:i w:val="1"/>
          <w:iCs w:val="1"/>
          <w:sz w:val="30"/>
          <w:szCs w:val="30"/>
          <w:rtl w:val="0"/>
        </w:rPr>
        <w:t xml:space="preserve">IJCSNS International Journal of Computer Science and Network Security</w:t>
      </w:r>
      <w:r w:rsidDel="00000000" w:rsidR="00000000" w:rsidRPr="00000000">
        <w:rPr>
          <w:sz w:val="30"/>
          <w:szCs w:val="30"/>
          <w:rtl w:val="0"/>
        </w:rPr>
        <w:t xml:space="preserve">, (22 (2)), 57-62.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Петрик, О. (2024). Українська аудиторія кіберспортивних медіа [Кваліфікаційна наукова праця на правах рукопису. Дисертація на здобуття ступеня доктора філософії за спеціальністю 061 – журналістика]. Київський національний університет імені Тараса Шевченка, Міністерство освіти і науки України.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30"/>
          <w:szCs w:val="30"/>
          <w:u w:val="none"/>
        </w:rPr>
      </w:pPr>
      <w:r w:rsidDel="00000000" w:rsidR="00000000" w:rsidRPr="00000000">
        <w:rPr>
          <w:sz w:val="30"/>
          <w:szCs w:val="30"/>
          <w:rtl w:val="0"/>
        </w:rPr>
        <w:t xml:space="preserve">Shynkaruk, O., Byshevets, N., Aloshyna, A., Iakovenko, O., Serhiienko, K., Pinchuk, V., Petryk, O., &amp; Lut, I. (2025). Linear Programming as a Tool for Managing the Training Process of Esports Teams. </w:t>
      </w:r>
      <w:r w:rsidDel="00000000" w:rsidR="00000000" w:rsidRPr="00000000">
        <w:rPr>
          <w:i w:val="1"/>
          <w:iCs w:val="1"/>
          <w:sz w:val="30"/>
          <w:szCs w:val="30"/>
          <w:rtl w:val="0"/>
        </w:rPr>
        <w:t xml:space="preserve">Physical Education Theory and Methodology</w:t>
      </w:r>
      <w:r w:rsidDel="00000000" w:rsidR="00000000" w:rsidRPr="00000000">
        <w:rPr>
          <w:sz w:val="30"/>
          <w:szCs w:val="30"/>
          <w:rtl w:val="0"/>
        </w:rPr>
        <w:t xml:space="preserve">, 25(1), 120–129. </w:t>
      </w:r>
      <w:hyperlink r:id="rId7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https://doi.org/10.17309/tmfv.2025.1.15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30"/>
          <w:szCs w:val="30"/>
          <w:u w:val="none"/>
        </w:rPr>
      </w:pPr>
      <w:r w:rsidDel="00000000" w:rsidR="00000000" w:rsidRPr="00000000">
        <w:rPr>
          <w:sz w:val="30"/>
          <w:szCs w:val="30"/>
          <w:rtl w:val="0"/>
        </w:rPr>
        <w:t xml:space="preserve">Петрик, О., &amp; Лут, І. (2025). Український ігровий та кіберспортивний стримінг на Twitch у 2024 році: статистика, тенденції та лідери. </w:t>
      </w:r>
      <w:r w:rsidDel="00000000" w:rsidR="00000000" w:rsidRPr="00000000">
        <w:rPr>
          <w:i w:val="1"/>
          <w:iCs w:val="1"/>
          <w:sz w:val="30"/>
          <w:szCs w:val="30"/>
          <w:rtl w:val="0"/>
        </w:rPr>
        <w:t xml:space="preserve">Інноваційні та інформаційні технології у фізичній культурі, спорті, терапії та реабілітації: матеріали VIII Всеукраїнської електронної конференції з міжнародною участю</w:t>
      </w:r>
      <w:r w:rsidDel="00000000" w:rsidR="00000000" w:rsidRPr="00000000">
        <w:rPr>
          <w:sz w:val="30"/>
          <w:szCs w:val="30"/>
          <w:rtl w:val="0"/>
        </w:rPr>
        <w:t xml:space="preserve"> (конференційна доповідь). </w:t>
      </w:r>
      <w:hyperlink r:id="rId8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https://drive.google.com/drive/folders/1Mqlwj8SCeU9mtF121DyPr5zWpB-lycN7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720" w:hanging="360"/>
        <w:jc w:val="both"/>
        <w:rPr>
          <w:sz w:val="30"/>
          <w:szCs w:val="30"/>
          <w:u w:val="none"/>
        </w:rPr>
      </w:pPr>
      <w:r w:rsidDel="00000000" w:rsidR="00000000" w:rsidRPr="00000000">
        <w:rPr>
          <w:sz w:val="30"/>
          <w:szCs w:val="30"/>
          <w:rtl w:val="0"/>
        </w:rPr>
        <w:t xml:space="preserve">Петрик, О., Шинкарук, О., &amp; Бафадаров, О. (2025). Стрімінг та його вплив на популяризацію кіберспорту як виду спорту. </w:t>
      </w:r>
      <w:r w:rsidDel="00000000" w:rsidR="00000000" w:rsidRPr="00000000">
        <w:rPr>
          <w:i w:val="1"/>
          <w:iCs w:val="1"/>
          <w:sz w:val="30"/>
          <w:szCs w:val="30"/>
          <w:rtl w:val="0"/>
        </w:rPr>
        <w:t xml:space="preserve">Інноваційні та інформаційні технології у фізичній культурі, спорті, терапії та реабілітації: матеріали VIII Всеукраїнської електронної конференції з міжнародною участю</w:t>
      </w:r>
      <w:r w:rsidDel="00000000" w:rsidR="00000000" w:rsidRPr="00000000">
        <w:rPr>
          <w:sz w:val="30"/>
          <w:szCs w:val="30"/>
          <w:rtl w:val="0"/>
        </w:rPr>
        <w:t xml:space="preserve"> (конференційна доповідь). </w:t>
      </w:r>
      <w:hyperlink r:id="rId9">
        <w:r w:rsidDel="00000000" w:rsidR="00000000" w:rsidRPr="00000000">
          <w:rPr>
            <w:color w:val="1155cc"/>
            <w:sz w:val="30"/>
            <w:szCs w:val="30"/>
            <w:u w:val="single"/>
            <w:rtl w:val="0"/>
          </w:rPr>
          <w:t xml:space="preserve">https://drive.google.com/drive/folders/1Mqlwj8SCeU9mtF121DyPr5zWpB-lycN7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jc w:val="both"/>
        <w:rPr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folders/1Mqlwj8SCeU9mtF121DyPr5zWpB-lycN7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i.org/10.17309/tmfv.2025.1.15" TargetMode="External"/><Relationship Id="rId8" Type="http://schemas.openxmlformats.org/officeDocument/2006/relationships/hyperlink" Target="https://drive.google.com/drive/folders/1Mqlwj8SCeU9mtF121DyPr5zWpB-lycN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R7aPLzsnuIsllMDTG7a8Fs/hbQ==">CgMxLjA4AHIhMXQ0MnNsZDF0cnI3R1ZVS1B1MVp0RGxQVkZ2d05QeDZG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