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466E" w14:textId="77777777" w:rsidR="00756681" w:rsidRPr="0014409D" w:rsidRDefault="00756681" w:rsidP="00756681">
      <w:pPr>
        <w:pStyle w:val="a3"/>
        <w:spacing w:before="10"/>
        <w:jc w:val="right"/>
        <w:rPr>
          <w:b/>
          <w:i/>
          <w:sz w:val="28"/>
          <w:szCs w:val="28"/>
        </w:rPr>
      </w:pPr>
      <w:bookmarkStart w:id="0" w:name="_GoBack"/>
      <w:bookmarkEnd w:id="0"/>
      <w:r w:rsidRPr="0014409D">
        <w:rPr>
          <w:b/>
          <w:i/>
          <w:sz w:val="28"/>
          <w:szCs w:val="28"/>
        </w:rPr>
        <w:t>ПРОЄКТ</w:t>
      </w:r>
    </w:p>
    <w:p w14:paraId="01A37049" w14:textId="77777777" w:rsidR="00756681" w:rsidRPr="00756681" w:rsidRDefault="00756681" w:rsidP="00B30517">
      <w:pPr>
        <w:pStyle w:val="TableParagraph"/>
        <w:spacing w:line="360" w:lineRule="auto"/>
        <w:ind w:left="529" w:right="199"/>
        <w:jc w:val="center"/>
        <w:rPr>
          <w:bCs/>
          <w:sz w:val="28"/>
          <w:szCs w:val="28"/>
        </w:rPr>
      </w:pPr>
    </w:p>
    <w:p w14:paraId="4BD978A9" w14:textId="2682C3EF" w:rsidR="00FE6242" w:rsidRPr="00B22B40" w:rsidRDefault="00FE6242" w:rsidP="00B30517">
      <w:pPr>
        <w:pStyle w:val="TableParagraph"/>
        <w:spacing w:line="360" w:lineRule="auto"/>
        <w:ind w:left="529" w:right="199"/>
        <w:jc w:val="center"/>
        <w:rPr>
          <w:b/>
          <w:sz w:val="28"/>
          <w:szCs w:val="28"/>
        </w:rPr>
      </w:pPr>
      <w:r w:rsidRPr="00B22B40">
        <w:rPr>
          <w:b/>
          <w:sz w:val="28"/>
          <w:szCs w:val="28"/>
        </w:rPr>
        <w:t>МІНІСТЕРСТВО</w:t>
      </w:r>
      <w:r w:rsidRPr="00B22B40">
        <w:rPr>
          <w:b/>
          <w:spacing w:val="-4"/>
          <w:sz w:val="28"/>
          <w:szCs w:val="28"/>
        </w:rPr>
        <w:t xml:space="preserve"> </w:t>
      </w:r>
      <w:r w:rsidRPr="00B22B40">
        <w:rPr>
          <w:b/>
          <w:sz w:val="28"/>
          <w:szCs w:val="28"/>
        </w:rPr>
        <w:t>ОСВІТИ</w:t>
      </w:r>
      <w:r w:rsidRPr="00B22B40">
        <w:rPr>
          <w:b/>
          <w:spacing w:val="-5"/>
          <w:sz w:val="28"/>
          <w:szCs w:val="28"/>
        </w:rPr>
        <w:t xml:space="preserve"> </w:t>
      </w:r>
      <w:r w:rsidRPr="00B22B40">
        <w:rPr>
          <w:b/>
          <w:sz w:val="28"/>
          <w:szCs w:val="28"/>
        </w:rPr>
        <w:t>І</w:t>
      </w:r>
      <w:r w:rsidRPr="00B22B40">
        <w:rPr>
          <w:b/>
          <w:spacing w:val="-5"/>
          <w:sz w:val="28"/>
          <w:szCs w:val="28"/>
        </w:rPr>
        <w:t xml:space="preserve"> </w:t>
      </w:r>
      <w:r w:rsidRPr="00B22B40">
        <w:rPr>
          <w:b/>
          <w:sz w:val="28"/>
          <w:szCs w:val="28"/>
        </w:rPr>
        <w:t>НАУКИ</w:t>
      </w:r>
      <w:r w:rsidRPr="00B22B40">
        <w:rPr>
          <w:b/>
          <w:spacing w:val="-4"/>
          <w:sz w:val="28"/>
          <w:szCs w:val="28"/>
        </w:rPr>
        <w:t xml:space="preserve"> </w:t>
      </w:r>
      <w:r w:rsidRPr="00B22B40">
        <w:rPr>
          <w:b/>
          <w:sz w:val="28"/>
          <w:szCs w:val="28"/>
        </w:rPr>
        <w:t>УКРАЇНИ</w:t>
      </w:r>
    </w:p>
    <w:p w14:paraId="32F8908A" w14:textId="77777777" w:rsidR="00CB0E48" w:rsidRPr="00A62715" w:rsidRDefault="00CB0E48" w:rsidP="00B30517">
      <w:pPr>
        <w:pStyle w:val="TableParagraph"/>
        <w:spacing w:line="360" w:lineRule="auto"/>
        <w:jc w:val="center"/>
        <w:rPr>
          <w:b/>
          <w:sz w:val="28"/>
          <w:szCs w:val="28"/>
        </w:rPr>
      </w:pPr>
      <w:r w:rsidRPr="00A62715">
        <w:rPr>
          <w:b/>
          <w:sz w:val="28"/>
          <w:szCs w:val="28"/>
        </w:rPr>
        <w:t xml:space="preserve">НАЦІОНАЛЬНИЙ УНІВЕРСИТЕТ </w:t>
      </w:r>
    </w:p>
    <w:p w14:paraId="70F6D9C3" w14:textId="6F6FE6DD" w:rsidR="00FE6242" w:rsidRPr="00B22B40" w:rsidRDefault="00CB0E48" w:rsidP="00B30517">
      <w:pPr>
        <w:pStyle w:val="TableParagraph"/>
        <w:spacing w:line="360" w:lineRule="auto"/>
        <w:jc w:val="center"/>
        <w:rPr>
          <w:b/>
          <w:sz w:val="28"/>
          <w:szCs w:val="28"/>
          <w:lang w:val="ru-RU"/>
        </w:rPr>
      </w:pPr>
      <w:r w:rsidRPr="00A62715">
        <w:rPr>
          <w:b/>
          <w:sz w:val="28"/>
          <w:szCs w:val="28"/>
        </w:rPr>
        <w:t>ФІЗИЧНОГО ВИХОВАННЯ І СПОРТУ УКРАЇНИ</w:t>
      </w:r>
    </w:p>
    <w:p w14:paraId="490CFD08" w14:textId="77777777" w:rsidR="00FE6242" w:rsidRPr="00B22B40" w:rsidRDefault="00FE6242" w:rsidP="00B30517">
      <w:pPr>
        <w:pStyle w:val="a3"/>
        <w:spacing w:before="10" w:line="360" w:lineRule="auto"/>
        <w:rPr>
          <w:b/>
        </w:rPr>
      </w:pPr>
    </w:p>
    <w:p w14:paraId="12540B07" w14:textId="77777777" w:rsidR="007A7F69" w:rsidRPr="00B22B40" w:rsidRDefault="007A7F69" w:rsidP="00FE6242">
      <w:pPr>
        <w:pStyle w:val="a3"/>
        <w:spacing w:before="10"/>
        <w:rPr>
          <w:b/>
        </w:rPr>
      </w:pPr>
    </w:p>
    <w:p w14:paraId="388EB56D" w14:textId="77777777" w:rsidR="00B22B40" w:rsidRPr="00B22B40" w:rsidRDefault="00B22B40" w:rsidP="007A7F69">
      <w:pPr>
        <w:pStyle w:val="1"/>
        <w:spacing w:before="0"/>
        <w:ind w:left="0"/>
        <w:jc w:val="center"/>
        <w:rPr>
          <w:bCs w:val="0"/>
          <w:sz w:val="28"/>
          <w:szCs w:val="28"/>
        </w:rPr>
      </w:pPr>
    </w:p>
    <w:p w14:paraId="55D2F455" w14:textId="7E2F3600" w:rsidR="00FE6242" w:rsidRPr="00B22B40" w:rsidRDefault="00C40CF5" w:rsidP="009272C8">
      <w:pPr>
        <w:pStyle w:val="1"/>
        <w:spacing w:before="0" w:line="360" w:lineRule="auto"/>
        <w:ind w:left="0"/>
        <w:jc w:val="center"/>
        <w:rPr>
          <w:bCs w:val="0"/>
          <w:sz w:val="28"/>
          <w:szCs w:val="28"/>
        </w:rPr>
      </w:pPr>
      <w:r>
        <w:rPr>
          <w:bCs w:val="0"/>
          <w:sz w:val="28"/>
          <w:szCs w:val="28"/>
        </w:rPr>
        <w:t xml:space="preserve">МІЖДИСЦИПЛІНАРНА </w:t>
      </w:r>
      <w:r w:rsidR="00FE6242" w:rsidRPr="00B22B40">
        <w:rPr>
          <w:bCs w:val="0"/>
          <w:sz w:val="28"/>
          <w:szCs w:val="28"/>
        </w:rPr>
        <w:t>ОСВІТНЬО-</w:t>
      </w:r>
      <w:r w:rsidR="00B657D4">
        <w:rPr>
          <w:bCs w:val="0"/>
          <w:sz w:val="28"/>
          <w:szCs w:val="28"/>
        </w:rPr>
        <w:t>НАУКОВА</w:t>
      </w:r>
      <w:r w:rsidR="00FE6242" w:rsidRPr="00B22B40">
        <w:rPr>
          <w:bCs w:val="0"/>
          <w:sz w:val="28"/>
          <w:szCs w:val="28"/>
        </w:rPr>
        <w:t xml:space="preserve"> ПРОГРАМ</w:t>
      </w:r>
      <w:r w:rsidR="00C47A09">
        <w:rPr>
          <w:bCs w:val="0"/>
          <w:sz w:val="28"/>
          <w:szCs w:val="28"/>
        </w:rPr>
        <w:t>А</w:t>
      </w:r>
    </w:p>
    <w:p w14:paraId="18F443A3" w14:textId="42C4F410" w:rsidR="00C47A09" w:rsidRDefault="00C47A09" w:rsidP="009272C8">
      <w:pPr>
        <w:pStyle w:val="1"/>
        <w:tabs>
          <w:tab w:val="left" w:pos="9355"/>
        </w:tabs>
        <w:spacing w:before="1" w:line="360" w:lineRule="auto"/>
        <w:ind w:left="0" w:right="-1"/>
        <w:jc w:val="center"/>
        <w:rPr>
          <w:bCs w:val="0"/>
          <w:sz w:val="28"/>
          <w:szCs w:val="28"/>
        </w:rPr>
      </w:pPr>
      <w:r>
        <w:rPr>
          <w:bCs w:val="0"/>
          <w:sz w:val="28"/>
          <w:szCs w:val="28"/>
        </w:rPr>
        <w:t>«</w:t>
      </w:r>
      <w:r w:rsidR="009272C8" w:rsidRPr="00B22B40">
        <w:rPr>
          <w:bCs w:val="0"/>
          <w:sz w:val="28"/>
          <w:szCs w:val="28"/>
        </w:rPr>
        <w:t>Менеджмент</w:t>
      </w:r>
      <w:r w:rsidR="00B01DCF">
        <w:rPr>
          <w:bCs w:val="0"/>
          <w:sz w:val="28"/>
          <w:szCs w:val="28"/>
        </w:rPr>
        <w:t xml:space="preserve"> у спорті</w:t>
      </w:r>
      <w:r>
        <w:rPr>
          <w:bCs w:val="0"/>
          <w:sz w:val="28"/>
          <w:szCs w:val="28"/>
        </w:rPr>
        <w:t>»</w:t>
      </w:r>
    </w:p>
    <w:p w14:paraId="6DD38720" w14:textId="06E8F579" w:rsidR="00C47A09" w:rsidRPr="00B22B40" w:rsidRDefault="00C47A09" w:rsidP="009272C8">
      <w:pPr>
        <w:pStyle w:val="1"/>
        <w:tabs>
          <w:tab w:val="left" w:pos="9355"/>
        </w:tabs>
        <w:spacing w:before="1" w:line="360" w:lineRule="auto"/>
        <w:ind w:left="0" w:right="-1"/>
        <w:jc w:val="center"/>
        <w:rPr>
          <w:bCs w:val="0"/>
          <w:sz w:val="28"/>
          <w:szCs w:val="28"/>
        </w:rPr>
      </w:pPr>
      <w:r w:rsidRPr="00B22B40">
        <w:rPr>
          <w:bCs w:val="0"/>
          <w:sz w:val="28"/>
          <w:szCs w:val="28"/>
        </w:rPr>
        <w:t>другого (магістерського) рівня вищої освіти</w:t>
      </w:r>
    </w:p>
    <w:p w14:paraId="4E9035DB" w14:textId="61452389" w:rsidR="00C40CF5" w:rsidRDefault="00FE6242" w:rsidP="009272C8">
      <w:pPr>
        <w:pStyle w:val="1"/>
        <w:spacing w:before="1" w:line="360" w:lineRule="auto"/>
        <w:ind w:left="0" w:right="-1"/>
        <w:jc w:val="center"/>
        <w:rPr>
          <w:bCs w:val="0"/>
          <w:sz w:val="28"/>
          <w:szCs w:val="28"/>
        </w:rPr>
      </w:pPr>
      <w:r w:rsidRPr="00B22B40">
        <w:rPr>
          <w:bCs w:val="0"/>
          <w:sz w:val="28"/>
          <w:szCs w:val="28"/>
        </w:rPr>
        <w:t>за спеціальн</w:t>
      </w:r>
      <w:r w:rsidR="00C40CF5">
        <w:rPr>
          <w:bCs w:val="0"/>
          <w:sz w:val="28"/>
          <w:szCs w:val="28"/>
        </w:rPr>
        <w:t xml:space="preserve">остями </w:t>
      </w:r>
      <w:r w:rsidR="00C40CF5">
        <w:rPr>
          <w:bCs w:val="0"/>
          <w:sz w:val="28"/>
          <w:szCs w:val="28"/>
          <w:lang w:val="en-US"/>
        </w:rPr>
        <w:t>D</w:t>
      </w:r>
      <w:r w:rsidR="00C40CF5">
        <w:rPr>
          <w:bCs w:val="0"/>
          <w:sz w:val="28"/>
          <w:szCs w:val="28"/>
        </w:rPr>
        <w:t>А88</w:t>
      </w:r>
      <w:r w:rsidRPr="00B22B40">
        <w:rPr>
          <w:bCs w:val="0"/>
          <w:sz w:val="28"/>
          <w:szCs w:val="28"/>
        </w:rPr>
        <w:t xml:space="preserve">  </w:t>
      </w:r>
      <w:bookmarkStart w:id="1" w:name="_Hlk190083785"/>
    </w:p>
    <w:p w14:paraId="47E718B1" w14:textId="1D93EA4C" w:rsidR="00DB18A8" w:rsidRDefault="00C40CF5" w:rsidP="009272C8">
      <w:pPr>
        <w:pStyle w:val="1"/>
        <w:spacing w:before="1" w:line="360" w:lineRule="auto"/>
        <w:ind w:left="0" w:right="-1"/>
        <w:jc w:val="center"/>
        <w:rPr>
          <w:bCs w:val="0"/>
          <w:sz w:val="28"/>
          <w:szCs w:val="28"/>
        </w:rPr>
      </w:pPr>
      <w:r>
        <w:rPr>
          <w:bCs w:val="0"/>
          <w:sz w:val="28"/>
          <w:szCs w:val="28"/>
        </w:rPr>
        <w:t>(</w:t>
      </w:r>
      <w:r w:rsidR="009A40A8">
        <w:rPr>
          <w:bCs w:val="0"/>
          <w:sz w:val="28"/>
          <w:szCs w:val="28"/>
          <w:lang w:val="en-US"/>
        </w:rPr>
        <w:t>D</w:t>
      </w:r>
      <w:r w:rsidR="009A40A8" w:rsidRPr="002533BF">
        <w:rPr>
          <w:bCs w:val="0"/>
          <w:sz w:val="28"/>
          <w:szCs w:val="28"/>
          <w:lang w:val="ru-RU"/>
        </w:rPr>
        <w:t xml:space="preserve">3 </w:t>
      </w:r>
      <w:r w:rsidR="00B30517" w:rsidRPr="00B22B40">
        <w:rPr>
          <w:bCs w:val="0"/>
          <w:sz w:val="28"/>
          <w:szCs w:val="28"/>
        </w:rPr>
        <w:t>Менеджмент</w:t>
      </w:r>
      <w:bookmarkEnd w:id="1"/>
      <w:r w:rsidR="009A40A8">
        <w:rPr>
          <w:bCs w:val="0"/>
          <w:sz w:val="28"/>
          <w:szCs w:val="28"/>
        </w:rPr>
        <w:t xml:space="preserve"> </w:t>
      </w:r>
      <w:r>
        <w:rPr>
          <w:bCs w:val="0"/>
          <w:sz w:val="28"/>
          <w:szCs w:val="28"/>
        </w:rPr>
        <w:t xml:space="preserve">та </w:t>
      </w:r>
      <w:r>
        <w:rPr>
          <w:sz w:val="28"/>
          <w:szCs w:val="28"/>
        </w:rPr>
        <w:t>А7 Фізична культура і спорт)</w:t>
      </w:r>
    </w:p>
    <w:p w14:paraId="48411D07" w14:textId="069C06DF" w:rsidR="005B6CA8" w:rsidRDefault="00B01DCF" w:rsidP="009272C8">
      <w:pPr>
        <w:pStyle w:val="1"/>
        <w:spacing w:before="1" w:line="360" w:lineRule="auto"/>
        <w:ind w:left="0" w:right="-1"/>
        <w:jc w:val="center"/>
        <w:rPr>
          <w:bCs w:val="0"/>
          <w:sz w:val="28"/>
          <w:szCs w:val="28"/>
        </w:rPr>
      </w:pPr>
      <w:r>
        <w:rPr>
          <w:bCs w:val="0"/>
          <w:sz w:val="28"/>
          <w:szCs w:val="28"/>
        </w:rPr>
        <w:t>галуз</w:t>
      </w:r>
      <w:r w:rsidR="00C40CF5">
        <w:rPr>
          <w:bCs w:val="0"/>
          <w:sz w:val="28"/>
          <w:szCs w:val="28"/>
        </w:rPr>
        <w:t>ями</w:t>
      </w:r>
      <w:r>
        <w:rPr>
          <w:bCs w:val="0"/>
          <w:sz w:val="28"/>
          <w:szCs w:val="28"/>
        </w:rPr>
        <w:t xml:space="preserve"> знань </w:t>
      </w:r>
      <w:r w:rsidR="009A40A8">
        <w:rPr>
          <w:bCs w:val="0"/>
          <w:sz w:val="28"/>
          <w:szCs w:val="28"/>
          <w:lang w:val="en-US"/>
        </w:rPr>
        <w:t>D</w:t>
      </w:r>
      <w:r w:rsidR="009A40A8" w:rsidRPr="00B22B40">
        <w:rPr>
          <w:bCs w:val="0"/>
          <w:sz w:val="28"/>
          <w:szCs w:val="28"/>
        </w:rPr>
        <w:t xml:space="preserve"> </w:t>
      </w:r>
      <w:r w:rsidR="00B30517">
        <w:rPr>
          <w:bCs w:val="0"/>
          <w:sz w:val="28"/>
          <w:szCs w:val="28"/>
        </w:rPr>
        <w:t xml:space="preserve">Бізнес, </w:t>
      </w:r>
      <w:r w:rsidR="00B30517" w:rsidRPr="00B22B40">
        <w:rPr>
          <w:bCs w:val="0"/>
          <w:sz w:val="28"/>
          <w:szCs w:val="28"/>
        </w:rPr>
        <w:t>адміністрування</w:t>
      </w:r>
      <w:r w:rsidR="00B30517">
        <w:rPr>
          <w:bCs w:val="0"/>
          <w:sz w:val="28"/>
          <w:szCs w:val="28"/>
        </w:rPr>
        <w:t xml:space="preserve"> та право </w:t>
      </w:r>
    </w:p>
    <w:p w14:paraId="6B4A6272" w14:textId="35224CCF" w:rsidR="00B01DCF" w:rsidRPr="00B22B40" w:rsidRDefault="00C40CF5" w:rsidP="00F73E2E">
      <w:pPr>
        <w:pStyle w:val="1"/>
        <w:spacing w:before="1" w:line="360" w:lineRule="auto"/>
        <w:ind w:left="0" w:right="-1"/>
        <w:jc w:val="center"/>
        <w:rPr>
          <w:bCs w:val="0"/>
          <w:sz w:val="28"/>
          <w:szCs w:val="28"/>
        </w:rPr>
      </w:pPr>
      <w:r>
        <w:rPr>
          <w:bCs w:val="0"/>
          <w:sz w:val="28"/>
          <w:szCs w:val="28"/>
        </w:rPr>
        <w:t xml:space="preserve">та </w:t>
      </w:r>
      <w:r w:rsidR="00D37152">
        <w:rPr>
          <w:sz w:val="28"/>
          <w:szCs w:val="28"/>
        </w:rPr>
        <w:t xml:space="preserve">А </w:t>
      </w:r>
      <w:r w:rsidR="00B30517">
        <w:rPr>
          <w:sz w:val="28"/>
          <w:szCs w:val="28"/>
        </w:rPr>
        <w:t>Освіта</w:t>
      </w:r>
    </w:p>
    <w:p w14:paraId="1B2E8B38" w14:textId="79EF4A64" w:rsidR="00FE6242" w:rsidRPr="00B22B40" w:rsidRDefault="009272C8" w:rsidP="00C40CF5">
      <w:pPr>
        <w:pStyle w:val="1"/>
        <w:spacing w:before="1" w:line="360" w:lineRule="auto"/>
        <w:ind w:left="425" w:firstLine="709"/>
        <w:jc w:val="both"/>
        <w:rPr>
          <w:bCs w:val="0"/>
          <w:sz w:val="28"/>
          <w:szCs w:val="28"/>
        </w:rPr>
      </w:pPr>
      <w:r>
        <w:rPr>
          <w:bCs w:val="0"/>
          <w:sz w:val="28"/>
          <w:szCs w:val="28"/>
        </w:rPr>
        <w:t>О</w:t>
      </w:r>
      <w:r w:rsidR="00EC45DE">
        <w:rPr>
          <w:bCs w:val="0"/>
          <w:sz w:val="28"/>
          <w:szCs w:val="28"/>
        </w:rPr>
        <w:t>світня к</w:t>
      </w:r>
      <w:r w:rsidR="00FE6242" w:rsidRPr="00B22B40">
        <w:rPr>
          <w:bCs w:val="0"/>
          <w:sz w:val="28"/>
          <w:szCs w:val="28"/>
        </w:rPr>
        <w:t>валіфікація</w:t>
      </w:r>
      <w:r w:rsidR="00C47A09">
        <w:rPr>
          <w:bCs w:val="0"/>
          <w:sz w:val="28"/>
          <w:szCs w:val="28"/>
        </w:rPr>
        <w:t>:</w:t>
      </w:r>
      <w:r w:rsidR="00FE6242" w:rsidRPr="00B22B40">
        <w:rPr>
          <w:bCs w:val="0"/>
          <w:sz w:val="28"/>
          <w:szCs w:val="28"/>
        </w:rPr>
        <w:t xml:space="preserve"> </w:t>
      </w:r>
      <w:r w:rsidR="00B30517" w:rsidRPr="00AC4AE4">
        <w:rPr>
          <w:bCs w:val="0"/>
          <w:sz w:val="28"/>
          <w:szCs w:val="28"/>
        </w:rPr>
        <w:t>магістр менеджменту</w:t>
      </w:r>
      <w:r w:rsidR="00C40CF5" w:rsidRPr="00AC4AE4">
        <w:rPr>
          <w:bCs w:val="0"/>
          <w:sz w:val="28"/>
          <w:szCs w:val="28"/>
        </w:rPr>
        <w:t xml:space="preserve"> у</w:t>
      </w:r>
      <w:r w:rsidR="00B30517" w:rsidRPr="00AC4AE4">
        <w:rPr>
          <w:bCs w:val="0"/>
          <w:sz w:val="28"/>
          <w:szCs w:val="28"/>
        </w:rPr>
        <w:t xml:space="preserve"> спорт</w:t>
      </w:r>
      <w:r w:rsidR="00C40CF5" w:rsidRPr="00AC4AE4">
        <w:rPr>
          <w:bCs w:val="0"/>
          <w:sz w:val="28"/>
          <w:szCs w:val="28"/>
        </w:rPr>
        <w:t>і</w:t>
      </w:r>
    </w:p>
    <w:p w14:paraId="639F9698" w14:textId="77777777" w:rsidR="00FE6242" w:rsidRPr="00B22B40" w:rsidRDefault="00FE6242" w:rsidP="007A7F69">
      <w:pPr>
        <w:pStyle w:val="1"/>
        <w:spacing w:before="1"/>
        <w:ind w:left="0" w:right="1824"/>
        <w:jc w:val="center"/>
        <w:rPr>
          <w:bCs w:val="0"/>
          <w:sz w:val="28"/>
          <w:szCs w:val="28"/>
        </w:rPr>
      </w:pPr>
    </w:p>
    <w:p w14:paraId="3655C416" w14:textId="77777777" w:rsidR="00FE6242" w:rsidRPr="00B22B40" w:rsidRDefault="00FE6242" w:rsidP="00B01DCF">
      <w:pPr>
        <w:pStyle w:val="1"/>
        <w:spacing w:before="1"/>
        <w:ind w:left="0" w:right="1824"/>
        <w:rPr>
          <w:bCs w:val="0"/>
          <w:sz w:val="28"/>
          <w:szCs w:val="28"/>
        </w:rPr>
      </w:pPr>
    </w:p>
    <w:p w14:paraId="13504D3F" w14:textId="77777777" w:rsidR="00FE6242" w:rsidRPr="00B22B40" w:rsidRDefault="00FE6242" w:rsidP="007A7F69">
      <w:pPr>
        <w:pStyle w:val="1"/>
        <w:spacing w:before="1"/>
        <w:ind w:left="0" w:right="1824"/>
        <w:jc w:val="center"/>
        <w:rPr>
          <w:bCs w:val="0"/>
          <w:sz w:val="28"/>
          <w:szCs w:val="28"/>
        </w:rPr>
      </w:pPr>
    </w:p>
    <w:p w14:paraId="0AB027C8" w14:textId="77777777" w:rsidR="000A6AD3" w:rsidRDefault="006212D9" w:rsidP="009272C8">
      <w:pPr>
        <w:tabs>
          <w:tab w:val="left" w:pos="3969"/>
        </w:tabs>
        <w:ind w:left="3969"/>
        <w:jc w:val="both"/>
        <w:rPr>
          <w:b/>
          <w:sz w:val="28"/>
          <w:szCs w:val="28"/>
        </w:rPr>
      </w:pPr>
      <w:r w:rsidRPr="00E45C08">
        <w:rPr>
          <w:b/>
          <w:sz w:val="28"/>
          <w:szCs w:val="28"/>
        </w:rPr>
        <w:t xml:space="preserve">ЗАТВЕРДЖЕНО </w:t>
      </w:r>
    </w:p>
    <w:p w14:paraId="45055A4C" w14:textId="77777777" w:rsidR="009272C8" w:rsidRPr="009272C8" w:rsidRDefault="009272C8" w:rsidP="009272C8">
      <w:pPr>
        <w:ind w:left="3969"/>
        <w:rPr>
          <w:bCs/>
          <w:sz w:val="28"/>
          <w:szCs w:val="28"/>
        </w:rPr>
      </w:pPr>
      <w:r w:rsidRPr="009272C8">
        <w:rPr>
          <w:bCs/>
          <w:sz w:val="28"/>
          <w:szCs w:val="28"/>
        </w:rPr>
        <w:t>Вченою Радою Національного університету</w:t>
      </w:r>
    </w:p>
    <w:p w14:paraId="7965EFD2" w14:textId="77777777" w:rsidR="009272C8" w:rsidRPr="009272C8" w:rsidRDefault="009272C8" w:rsidP="009272C8">
      <w:pPr>
        <w:ind w:left="3969"/>
        <w:rPr>
          <w:bCs/>
          <w:sz w:val="28"/>
          <w:szCs w:val="28"/>
        </w:rPr>
      </w:pPr>
      <w:r w:rsidRPr="009272C8">
        <w:rPr>
          <w:bCs/>
          <w:sz w:val="28"/>
          <w:szCs w:val="28"/>
        </w:rPr>
        <w:t>фізичного виховання і спорту України</w:t>
      </w:r>
    </w:p>
    <w:p w14:paraId="56AE3FCD" w14:textId="68783217" w:rsidR="009272C8" w:rsidRPr="009272C8" w:rsidRDefault="009272C8" w:rsidP="009272C8">
      <w:pPr>
        <w:ind w:left="3969"/>
        <w:rPr>
          <w:bCs/>
          <w:sz w:val="28"/>
          <w:szCs w:val="28"/>
        </w:rPr>
      </w:pPr>
      <w:r w:rsidRPr="009272C8">
        <w:rPr>
          <w:bCs/>
          <w:sz w:val="28"/>
          <w:szCs w:val="28"/>
        </w:rPr>
        <w:t>протокол № ____ від __ 20</w:t>
      </w:r>
      <w:r w:rsidR="00756681">
        <w:rPr>
          <w:bCs/>
          <w:sz w:val="28"/>
          <w:szCs w:val="28"/>
        </w:rPr>
        <w:t>_</w:t>
      </w:r>
      <w:r w:rsidRPr="009272C8">
        <w:rPr>
          <w:bCs/>
          <w:sz w:val="28"/>
          <w:szCs w:val="28"/>
        </w:rPr>
        <w:t xml:space="preserve"> р.;</w:t>
      </w:r>
    </w:p>
    <w:p w14:paraId="496EB6D1" w14:textId="77777777" w:rsidR="009272C8" w:rsidRDefault="009272C8" w:rsidP="009272C8">
      <w:pPr>
        <w:ind w:left="3969"/>
        <w:rPr>
          <w:bCs/>
          <w:sz w:val="28"/>
          <w:szCs w:val="28"/>
        </w:rPr>
      </w:pPr>
    </w:p>
    <w:p w14:paraId="75D286B1" w14:textId="4867993E" w:rsidR="009272C8" w:rsidRPr="009272C8" w:rsidRDefault="009272C8" w:rsidP="009272C8">
      <w:pPr>
        <w:ind w:left="3969"/>
        <w:rPr>
          <w:bCs/>
          <w:sz w:val="28"/>
          <w:szCs w:val="28"/>
        </w:rPr>
      </w:pPr>
      <w:r w:rsidRPr="009272C8">
        <w:rPr>
          <w:bCs/>
          <w:sz w:val="28"/>
          <w:szCs w:val="28"/>
        </w:rPr>
        <w:t>Голова Вченої ради</w:t>
      </w:r>
    </w:p>
    <w:p w14:paraId="288631BC" w14:textId="77777777" w:rsidR="009272C8" w:rsidRPr="009272C8" w:rsidRDefault="009272C8" w:rsidP="009272C8">
      <w:pPr>
        <w:ind w:left="3969"/>
        <w:rPr>
          <w:bCs/>
          <w:sz w:val="28"/>
          <w:szCs w:val="28"/>
        </w:rPr>
      </w:pPr>
      <w:r w:rsidRPr="009272C8">
        <w:rPr>
          <w:bCs/>
          <w:sz w:val="28"/>
          <w:szCs w:val="28"/>
        </w:rPr>
        <w:t>____________________Мирослав ДУТЧАК</w:t>
      </w:r>
    </w:p>
    <w:p w14:paraId="3F2EAF78" w14:textId="77777777" w:rsidR="009272C8" w:rsidRPr="009272C8" w:rsidRDefault="009272C8" w:rsidP="009272C8">
      <w:pPr>
        <w:ind w:left="3969"/>
        <w:rPr>
          <w:bCs/>
          <w:sz w:val="28"/>
          <w:szCs w:val="28"/>
        </w:rPr>
      </w:pPr>
    </w:p>
    <w:p w14:paraId="34A6AF9D" w14:textId="77777777" w:rsidR="009272C8" w:rsidRDefault="009272C8" w:rsidP="009272C8">
      <w:pPr>
        <w:ind w:left="3969"/>
        <w:rPr>
          <w:bCs/>
          <w:sz w:val="28"/>
          <w:szCs w:val="28"/>
        </w:rPr>
      </w:pPr>
    </w:p>
    <w:p w14:paraId="7D0E74F1" w14:textId="3011E63C" w:rsidR="009272C8" w:rsidRPr="009272C8" w:rsidRDefault="009272C8" w:rsidP="009272C8">
      <w:pPr>
        <w:ind w:left="3969"/>
        <w:rPr>
          <w:bCs/>
          <w:sz w:val="28"/>
          <w:szCs w:val="28"/>
        </w:rPr>
      </w:pPr>
      <w:r w:rsidRPr="009272C8">
        <w:rPr>
          <w:bCs/>
          <w:sz w:val="28"/>
          <w:szCs w:val="28"/>
        </w:rPr>
        <w:t>Введено в дію наказом в.</w:t>
      </w:r>
      <w:r w:rsidR="00014931">
        <w:rPr>
          <w:bCs/>
          <w:sz w:val="28"/>
          <w:szCs w:val="28"/>
        </w:rPr>
        <w:t xml:space="preserve"> </w:t>
      </w:r>
      <w:r w:rsidRPr="009272C8">
        <w:rPr>
          <w:bCs/>
          <w:sz w:val="28"/>
          <w:szCs w:val="28"/>
        </w:rPr>
        <w:t>о. ректора</w:t>
      </w:r>
    </w:p>
    <w:p w14:paraId="2EA94666" w14:textId="6F27E447" w:rsidR="009272C8" w:rsidRPr="009272C8" w:rsidRDefault="009272C8" w:rsidP="009272C8">
      <w:pPr>
        <w:ind w:left="3969"/>
        <w:rPr>
          <w:bCs/>
          <w:sz w:val="28"/>
          <w:szCs w:val="28"/>
        </w:rPr>
      </w:pPr>
      <w:r w:rsidRPr="009272C8">
        <w:rPr>
          <w:bCs/>
          <w:sz w:val="28"/>
          <w:szCs w:val="28"/>
        </w:rPr>
        <w:t>від __________ 2025 р. №_____</w:t>
      </w:r>
    </w:p>
    <w:p w14:paraId="51117414" w14:textId="77777777" w:rsidR="009272C8" w:rsidRDefault="009272C8" w:rsidP="009272C8">
      <w:pPr>
        <w:ind w:left="3969"/>
        <w:rPr>
          <w:bCs/>
          <w:sz w:val="28"/>
          <w:szCs w:val="28"/>
        </w:rPr>
      </w:pPr>
    </w:p>
    <w:p w14:paraId="7834785A" w14:textId="77777777" w:rsidR="00756681" w:rsidRDefault="00756681" w:rsidP="00756681">
      <w:pPr>
        <w:jc w:val="right"/>
        <w:rPr>
          <w:sz w:val="28"/>
          <w:szCs w:val="28"/>
        </w:rPr>
      </w:pPr>
    </w:p>
    <w:p w14:paraId="74509328" w14:textId="5A7C69D5" w:rsidR="00756681" w:rsidRPr="00E45C08" w:rsidRDefault="00756681" w:rsidP="00756681">
      <w:pPr>
        <w:jc w:val="right"/>
        <w:rPr>
          <w:sz w:val="28"/>
          <w:szCs w:val="28"/>
        </w:rPr>
      </w:pPr>
      <w:r w:rsidRPr="00E45C08">
        <w:rPr>
          <w:sz w:val="28"/>
          <w:szCs w:val="28"/>
        </w:rPr>
        <w:t>Освітньо-</w:t>
      </w:r>
      <w:r>
        <w:rPr>
          <w:sz w:val="28"/>
          <w:szCs w:val="28"/>
        </w:rPr>
        <w:t>наукова</w:t>
      </w:r>
      <w:r w:rsidRPr="00E45C08">
        <w:rPr>
          <w:sz w:val="28"/>
          <w:szCs w:val="28"/>
        </w:rPr>
        <w:t xml:space="preserve"> програма вводиться в дію з 1 вересня 20</w:t>
      </w:r>
      <w:r>
        <w:rPr>
          <w:sz w:val="28"/>
          <w:szCs w:val="28"/>
        </w:rPr>
        <w:t>25</w:t>
      </w:r>
      <w:r w:rsidRPr="00E45C08">
        <w:rPr>
          <w:sz w:val="28"/>
          <w:szCs w:val="28"/>
        </w:rPr>
        <w:t xml:space="preserve"> р.</w:t>
      </w:r>
    </w:p>
    <w:p w14:paraId="70A9CDB8" w14:textId="378DC6FA" w:rsidR="006212D9" w:rsidRPr="009272C8" w:rsidRDefault="006212D9" w:rsidP="009272C8">
      <w:pPr>
        <w:ind w:left="3969"/>
        <w:rPr>
          <w:bCs/>
          <w:sz w:val="28"/>
          <w:szCs w:val="28"/>
        </w:rPr>
      </w:pPr>
    </w:p>
    <w:p w14:paraId="3D4609E0" w14:textId="77777777" w:rsidR="007A7F69" w:rsidRPr="00756681" w:rsidRDefault="007A7F69" w:rsidP="00FE6242">
      <w:pPr>
        <w:pStyle w:val="1"/>
        <w:spacing w:before="1"/>
        <w:ind w:left="0" w:right="1824"/>
        <w:jc w:val="center"/>
      </w:pPr>
    </w:p>
    <w:p w14:paraId="42F59DEF" w14:textId="77777777" w:rsidR="006212D9" w:rsidRDefault="006212D9" w:rsidP="00FE6242">
      <w:pPr>
        <w:pStyle w:val="1"/>
        <w:spacing w:before="1"/>
        <w:ind w:left="0" w:right="1824"/>
        <w:jc w:val="center"/>
        <w:rPr>
          <w:lang w:val="ru-RU"/>
        </w:rPr>
      </w:pPr>
    </w:p>
    <w:p w14:paraId="63B89F35" w14:textId="77777777" w:rsidR="00F03F32" w:rsidRDefault="00F03F32" w:rsidP="00FE6242">
      <w:pPr>
        <w:pStyle w:val="1"/>
        <w:spacing w:before="1"/>
        <w:ind w:left="0" w:right="1824"/>
        <w:jc w:val="center"/>
        <w:rPr>
          <w:lang w:val="ru-RU"/>
        </w:rPr>
      </w:pPr>
    </w:p>
    <w:p w14:paraId="0322B6C1" w14:textId="77777777" w:rsidR="007A7F69" w:rsidRPr="00B22B40" w:rsidRDefault="007A7F69" w:rsidP="00FE6242">
      <w:pPr>
        <w:pStyle w:val="1"/>
        <w:spacing w:before="1"/>
        <w:ind w:left="0" w:right="1824"/>
        <w:jc w:val="center"/>
        <w:rPr>
          <w:lang w:val="ru-RU"/>
        </w:rPr>
      </w:pPr>
    </w:p>
    <w:p w14:paraId="65C9C7ED" w14:textId="5ED10CF2" w:rsidR="00FE6242" w:rsidRPr="00B22B40" w:rsidRDefault="00FE6242" w:rsidP="00F03F32">
      <w:pPr>
        <w:pStyle w:val="1"/>
        <w:spacing w:before="1"/>
        <w:ind w:left="0" w:right="1824"/>
        <w:jc w:val="center"/>
        <w:rPr>
          <w:b w:val="0"/>
          <w:bCs w:val="0"/>
          <w:lang w:val="ru-RU"/>
        </w:rPr>
      </w:pPr>
      <w:r w:rsidRPr="0029359D">
        <w:t xml:space="preserve">Київ </w:t>
      </w:r>
      <w:r w:rsidRPr="00B22B40">
        <w:rPr>
          <w:lang w:val="ru-RU"/>
        </w:rPr>
        <w:t>-202</w:t>
      </w:r>
      <w:r w:rsidR="009272C8">
        <w:rPr>
          <w:lang w:val="ru-RU"/>
        </w:rPr>
        <w:t>5</w:t>
      </w:r>
      <w:r w:rsidRPr="00B22B40">
        <w:rPr>
          <w:lang w:val="ru-RU"/>
        </w:rPr>
        <w:br w:type="page"/>
      </w:r>
    </w:p>
    <w:p w14:paraId="0907C9B0" w14:textId="77777777" w:rsidR="00E311F7" w:rsidRPr="00E311F7" w:rsidRDefault="00E311F7" w:rsidP="00E311F7">
      <w:pPr>
        <w:widowControl/>
        <w:autoSpaceDE/>
        <w:autoSpaceDN/>
        <w:jc w:val="center"/>
        <w:rPr>
          <w:rFonts w:eastAsia="Calibri"/>
          <w:b/>
          <w:sz w:val="28"/>
          <w:szCs w:val="28"/>
        </w:rPr>
      </w:pPr>
      <w:r w:rsidRPr="00E311F7">
        <w:rPr>
          <w:rFonts w:eastAsia="Calibri"/>
          <w:b/>
          <w:sz w:val="28"/>
          <w:szCs w:val="28"/>
        </w:rPr>
        <w:lastRenderedPageBreak/>
        <w:t>ЛИСТ ПОГОДЖЕННЯ</w:t>
      </w:r>
    </w:p>
    <w:p w14:paraId="0AD10F5A" w14:textId="77218992" w:rsidR="00E311F7" w:rsidRPr="00E311F7" w:rsidRDefault="00C40CF5" w:rsidP="00E311F7">
      <w:pPr>
        <w:widowControl/>
        <w:autoSpaceDE/>
        <w:autoSpaceDN/>
        <w:jc w:val="center"/>
        <w:rPr>
          <w:rFonts w:eastAsia="Calibri"/>
          <w:b/>
          <w:sz w:val="28"/>
          <w:szCs w:val="28"/>
        </w:rPr>
      </w:pPr>
      <w:r>
        <w:rPr>
          <w:rFonts w:eastAsia="Calibri"/>
          <w:sz w:val="28"/>
          <w:szCs w:val="28"/>
        </w:rPr>
        <w:t xml:space="preserve">міждисциплінарної </w:t>
      </w:r>
      <w:r w:rsidR="00E311F7" w:rsidRPr="00E311F7">
        <w:rPr>
          <w:rFonts w:eastAsia="Calibri"/>
          <w:sz w:val="28"/>
          <w:szCs w:val="28"/>
        </w:rPr>
        <w:t>освітньо-</w:t>
      </w:r>
      <w:r w:rsidR="00B657D4">
        <w:rPr>
          <w:rFonts w:eastAsia="Calibri"/>
          <w:sz w:val="28"/>
          <w:szCs w:val="28"/>
        </w:rPr>
        <w:t>наукової</w:t>
      </w:r>
      <w:r w:rsidR="00E311F7" w:rsidRPr="00E311F7">
        <w:rPr>
          <w:rFonts w:eastAsia="Calibri"/>
          <w:sz w:val="28"/>
          <w:szCs w:val="28"/>
        </w:rPr>
        <w:t xml:space="preserve"> програми </w:t>
      </w:r>
      <w:r>
        <w:rPr>
          <w:rFonts w:eastAsia="Calibri"/>
          <w:sz w:val="28"/>
          <w:szCs w:val="28"/>
        </w:rPr>
        <w:t>(МОНП)</w:t>
      </w:r>
    </w:p>
    <w:p w14:paraId="11469BD5" w14:textId="77777777" w:rsidR="00E311F7" w:rsidRPr="00E311F7" w:rsidRDefault="00E311F7" w:rsidP="00E311F7">
      <w:pPr>
        <w:widowControl/>
        <w:autoSpaceDE/>
        <w:autoSpaceDN/>
        <w:jc w:val="both"/>
        <w:rPr>
          <w:rFonts w:eastAsia="Calibri"/>
          <w:b/>
          <w:sz w:val="28"/>
          <w:szCs w:val="28"/>
        </w:rPr>
      </w:pPr>
    </w:p>
    <w:tbl>
      <w:tblPr>
        <w:tblStyle w:val="1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160"/>
        <w:gridCol w:w="3227"/>
      </w:tblGrid>
      <w:tr w:rsidR="00E311F7" w:rsidRPr="00E311F7" w14:paraId="185D77A7" w14:textId="77777777" w:rsidTr="00E42F8A">
        <w:tc>
          <w:tcPr>
            <w:tcW w:w="4219" w:type="dxa"/>
          </w:tcPr>
          <w:p w14:paraId="5CD4ED54" w14:textId="3BCDD75A" w:rsidR="00E311F7" w:rsidRPr="00E311F7" w:rsidRDefault="00E311F7" w:rsidP="00E311F7">
            <w:pPr>
              <w:widowControl/>
              <w:autoSpaceDE/>
              <w:autoSpaceDN/>
              <w:rPr>
                <w:rFonts w:eastAsia="Calibri"/>
                <w:sz w:val="28"/>
                <w:szCs w:val="28"/>
              </w:rPr>
            </w:pPr>
            <w:r w:rsidRPr="00E311F7">
              <w:rPr>
                <w:rFonts w:eastAsia="Calibri"/>
                <w:sz w:val="28"/>
                <w:szCs w:val="28"/>
              </w:rPr>
              <w:t xml:space="preserve">Проректор з </w:t>
            </w:r>
            <w:r w:rsidR="00E42F8A">
              <w:rPr>
                <w:rFonts w:eastAsia="Calibri"/>
                <w:sz w:val="28"/>
                <w:szCs w:val="28"/>
              </w:rPr>
              <w:t>навчально</w:t>
            </w:r>
            <w:r w:rsidRPr="00E311F7">
              <w:rPr>
                <w:rFonts w:eastAsia="Calibri"/>
                <w:sz w:val="28"/>
                <w:szCs w:val="28"/>
              </w:rPr>
              <w:t>-</w:t>
            </w:r>
            <w:r w:rsidR="00E42F8A">
              <w:rPr>
                <w:rFonts w:eastAsia="Calibri"/>
                <w:sz w:val="28"/>
                <w:szCs w:val="28"/>
              </w:rPr>
              <w:t>методичної</w:t>
            </w:r>
            <w:r w:rsidRPr="00E311F7">
              <w:rPr>
                <w:rFonts w:eastAsia="Calibri"/>
                <w:sz w:val="28"/>
                <w:szCs w:val="28"/>
              </w:rPr>
              <w:t xml:space="preserve"> роботи</w:t>
            </w:r>
          </w:p>
          <w:p w14:paraId="6FA19D22" w14:textId="77777777" w:rsidR="00E311F7" w:rsidRPr="00E311F7" w:rsidRDefault="00E311F7" w:rsidP="00E311F7">
            <w:pPr>
              <w:widowControl/>
              <w:autoSpaceDE/>
              <w:autoSpaceDN/>
              <w:rPr>
                <w:rFonts w:eastAsia="Calibri"/>
                <w:sz w:val="28"/>
                <w:szCs w:val="28"/>
              </w:rPr>
            </w:pPr>
          </w:p>
        </w:tc>
        <w:tc>
          <w:tcPr>
            <w:tcW w:w="2160" w:type="dxa"/>
          </w:tcPr>
          <w:p w14:paraId="26161797" w14:textId="77777777" w:rsidR="00E311F7" w:rsidRPr="00E311F7" w:rsidRDefault="00E311F7" w:rsidP="00E311F7">
            <w:pPr>
              <w:widowControl/>
              <w:autoSpaceDE/>
              <w:autoSpaceDN/>
              <w:jc w:val="both"/>
              <w:rPr>
                <w:rFonts w:eastAsia="Calibri"/>
                <w:b/>
                <w:sz w:val="28"/>
                <w:szCs w:val="28"/>
              </w:rPr>
            </w:pPr>
          </w:p>
        </w:tc>
        <w:tc>
          <w:tcPr>
            <w:tcW w:w="3227" w:type="dxa"/>
          </w:tcPr>
          <w:p w14:paraId="32733F12" w14:textId="77777777" w:rsidR="00E42F8A" w:rsidRDefault="00E42F8A" w:rsidP="00E311F7">
            <w:pPr>
              <w:widowControl/>
              <w:autoSpaceDE/>
              <w:autoSpaceDN/>
              <w:jc w:val="both"/>
              <w:rPr>
                <w:rFonts w:eastAsia="Calibri"/>
                <w:sz w:val="28"/>
                <w:szCs w:val="28"/>
                <w:lang w:val="ru-RU"/>
              </w:rPr>
            </w:pPr>
          </w:p>
          <w:p w14:paraId="3893C79C" w14:textId="62CB75CE" w:rsidR="00E311F7" w:rsidRPr="00E311F7" w:rsidRDefault="00E42F8A" w:rsidP="00E311F7">
            <w:pPr>
              <w:widowControl/>
              <w:autoSpaceDE/>
              <w:autoSpaceDN/>
              <w:jc w:val="both"/>
              <w:rPr>
                <w:rFonts w:eastAsia="Calibri"/>
                <w:sz w:val="28"/>
                <w:szCs w:val="28"/>
                <w:lang w:val="ru-RU"/>
              </w:rPr>
            </w:pPr>
            <w:r w:rsidRPr="00E42F8A">
              <w:rPr>
                <w:rFonts w:eastAsia="Calibri"/>
                <w:sz w:val="28"/>
                <w:szCs w:val="28"/>
                <w:lang w:val="ru-RU"/>
              </w:rPr>
              <w:t>Оксана ШИНКАРУК</w:t>
            </w:r>
          </w:p>
        </w:tc>
      </w:tr>
      <w:tr w:rsidR="00E311F7" w:rsidRPr="00E311F7" w14:paraId="6F1EF251" w14:textId="77777777" w:rsidTr="00E42F8A">
        <w:tc>
          <w:tcPr>
            <w:tcW w:w="4219" w:type="dxa"/>
          </w:tcPr>
          <w:p w14:paraId="54C3FC30" w14:textId="77777777" w:rsidR="00E311F7" w:rsidRPr="00E311F7" w:rsidRDefault="00E311F7" w:rsidP="00E311F7">
            <w:pPr>
              <w:widowControl/>
              <w:autoSpaceDE/>
              <w:autoSpaceDN/>
              <w:rPr>
                <w:rFonts w:eastAsia="Calibri"/>
                <w:sz w:val="28"/>
                <w:szCs w:val="28"/>
                <w:lang w:eastAsia="ru-RU"/>
              </w:rPr>
            </w:pPr>
            <w:r w:rsidRPr="00E311F7">
              <w:rPr>
                <w:rFonts w:eastAsia="Calibri"/>
                <w:sz w:val="28"/>
                <w:szCs w:val="28"/>
                <w:lang w:eastAsia="ru-RU"/>
              </w:rPr>
              <w:t xml:space="preserve">Начальник навчально-методичного відділу </w:t>
            </w:r>
          </w:p>
          <w:p w14:paraId="7DAE91F4" w14:textId="77777777" w:rsidR="00E311F7" w:rsidRPr="00E311F7" w:rsidRDefault="00E311F7" w:rsidP="00E311F7">
            <w:pPr>
              <w:widowControl/>
              <w:autoSpaceDE/>
              <w:autoSpaceDN/>
              <w:rPr>
                <w:rFonts w:eastAsia="Calibri"/>
                <w:sz w:val="28"/>
                <w:szCs w:val="28"/>
                <w:lang w:eastAsia="ru-RU"/>
              </w:rPr>
            </w:pPr>
          </w:p>
          <w:p w14:paraId="2D2239A6" w14:textId="77777777" w:rsidR="00E311F7" w:rsidRPr="00E311F7" w:rsidRDefault="00E311F7" w:rsidP="00E311F7">
            <w:pPr>
              <w:widowControl/>
              <w:autoSpaceDE/>
              <w:autoSpaceDN/>
              <w:rPr>
                <w:rFonts w:eastAsia="Calibri"/>
                <w:sz w:val="28"/>
                <w:szCs w:val="28"/>
                <w:lang w:eastAsia="ru-RU"/>
              </w:rPr>
            </w:pPr>
            <w:r w:rsidRPr="00E311F7">
              <w:rPr>
                <w:rFonts w:eastAsia="Calibri"/>
                <w:sz w:val="28"/>
                <w:szCs w:val="28"/>
                <w:lang w:eastAsia="ru-RU"/>
              </w:rPr>
              <w:t xml:space="preserve">Начальник відділу забезпечення якості вищої освіти   </w:t>
            </w:r>
          </w:p>
          <w:p w14:paraId="150A6076" w14:textId="77777777" w:rsidR="00E311F7" w:rsidRPr="00E311F7" w:rsidRDefault="00E311F7" w:rsidP="00E311F7">
            <w:pPr>
              <w:widowControl/>
              <w:autoSpaceDE/>
              <w:autoSpaceDN/>
              <w:rPr>
                <w:rFonts w:eastAsia="Calibri"/>
                <w:sz w:val="28"/>
                <w:szCs w:val="28"/>
                <w:lang w:eastAsia="ru-RU"/>
              </w:rPr>
            </w:pPr>
          </w:p>
        </w:tc>
        <w:tc>
          <w:tcPr>
            <w:tcW w:w="2160" w:type="dxa"/>
          </w:tcPr>
          <w:p w14:paraId="4A234976" w14:textId="77777777" w:rsidR="00E311F7" w:rsidRPr="00E311F7" w:rsidRDefault="00E311F7" w:rsidP="00E311F7">
            <w:pPr>
              <w:widowControl/>
              <w:autoSpaceDE/>
              <w:autoSpaceDN/>
              <w:jc w:val="both"/>
              <w:rPr>
                <w:rFonts w:eastAsia="Calibri"/>
                <w:b/>
                <w:sz w:val="28"/>
                <w:szCs w:val="28"/>
                <w:lang w:eastAsia="ru-RU"/>
              </w:rPr>
            </w:pPr>
          </w:p>
        </w:tc>
        <w:tc>
          <w:tcPr>
            <w:tcW w:w="3227" w:type="dxa"/>
          </w:tcPr>
          <w:p w14:paraId="46C60F5B" w14:textId="77777777" w:rsidR="00E311F7" w:rsidRPr="00E311F7" w:rsidRDefault="00E311F7" w:rsidP="00E311F7">
            <w:pPr>
              <w:widowControl/>
              <w:autoSpaceDE/>
              <w:autoSpaceDN/>
              <w:jc w:val="both"/>
              <w:rPr>
                <w:rFonts w:eastAsia="Calibri"/>
                <w:sz w:val="28"/>
                <w:szCs w:val="28"/>
                <w:lang w:eastAsia="ru-RU"/>
              </w:rPr>
            </w:pPr>
          </w:p>
          <w:p w14:paraId="3747E795" w14:textId="77777777" w:rsidR="00E311F7" w:rsidRPr="00E311F7" w:rsidRDefault="00E311F7" w:rsidP="00E311F7">
            <w:pPr>
              <w:widowControl/>
              <w:autoSpaceDE/>
              <w:autoSpaceDN/>
              <w:jc w:val="both"/>
              <w:rPr>
                <w:rFonts w:eastAsia="Calibri"/>
                <w:color w:val="000000"/>
                <w:sz w:val="28"/>
                <w:szCs w:val="28"/>
                <w:lang w:eastAsia="ru-RU"/>
              </w:rPr>
            </w:pPr>
            <w:r w:rsidRPr="00E311F7">
              <w:rPr>
                <w:rFonts w:eastAsia="Calibri"/>
                <w:color w:val="000000"/>
                <w:sz w:val="28"/>
                <w:szCs w:val="28"/>
                <w:lang w:eastAsia="ru-RU"/>
              </w:rPr>
              <w:t>О</w:t>
            </w:r>
            <w:r w:rsidR="00EC45DE">
              <w:rPr>
                <w:rFonts w:eastAsia="Calibri"/>
                <w:color w:val="000000"/>
                <w:sz w:val="28"/>
                <w:szCs w:val="28"/>
                <w:lang w:eastAsia="ru-RU"/>
              </w:rPr>
              <w:t xml:space="preserve">льга </w:t>
            </w:r>
            <w:r w:rsidRPr="00E311F7">
              <w:rPr>
                <w:rFonts w:eastAsia="Calibri"/>
                <w:color w:val="000000"/>
                <w:sz w:val="28"/>
                <w:szCs w:val="28"/>
                <w:lang w:eastAsia="ru-RU"/>
              </w:rPr>
              <w:t xml:space="preserve"> </w:t>
            </w:r>
            <w:r w:rsidR="00EC45DE" w:rsidRPr="00E311F7">
              <w:rPr>
                <w:rFonts w:eastAsia="Calibri"/>
                <w:color w:val="000000"/>
                <w:sz w:val="28"/>
                <w:szCs w:val="28"/>
                <w:lang w:eastAsia="ru-RU"/>
              </w:rPr>
              <w:t>Д</w:t>
            </w:r>
            <w:r w:rsidR="00EC45DE" w:rsidRPr="00E311F7">
              <w:rPr>
                <w:rFonts w:eastAsia="Calibri"/>
                <w:color w:val="000000"/>
                <w:sz w:val="28"/>
                <w:szCs w:val="28"/>
                <w:lang w:val="ru-RU" w:eastAsia="ru-RU"/>
              </w:rPr>
              <w:t>’</w:t>
            </w:r>
            <w:r w:rsidR="00EC45DE" w:rsidRPr="00E311F7">
              <w:rPr>
                <w:rFonts w:eastAsia="Calibri"/>
                <w:color w:val="000000"/>
                <w:sz w:val="28"/>
                <w:szCs w:val="28"/>
                <w:lang w:eastAsia="ru-RU"/>
              </w:rPr>
              <w:t>ЯЧЕНКО</w:t>
            </w:r>
          </w:p>
          <w:p w14:paraId="5C8C0A95" w14:textId="77777777" w:rsidR="00E311F7" w:rsidRPr="00E311F7" w:rsidRDefault="00E311F7" w:rsidP="00E311F7">
            <w:pPr>
              <w:widowControl/>
              <w:autoSpaceDE/>
              <w:autoSpaceDN/>
              <w:jc w:val="both"/>
              <w:rPr>
                <w:rFonts w:eastAsia="Calibri"/>
                <w:sz w:val="28"/>
                <w:szCs w:val="28"/>
                <w:lang w:eastAsia="ru-RU"/>
              </w:rPr>
            </w:pPr>
          </w:p>
          <w:p w14:paraId="037ECC9A" w14:textId="77777777" w:rsidR="00E311F7" w:rsidRPr="00E311F7" w:rsidRDefault="00E311F7" w:rsidP="00E311F7">
            <w:pPr>
              <w:widowControl/>
              <w:autoSpaceDE/>
              <w:autoSpaceDN/>
              <w:jc w:val="both"/>
              <w:rPr>
                <w:rFonts w:eastAsia="Calibri"/>
                <w:sz w:val="28"/>
                <w:szCs w:val="28"/>
                <w:lang w:eastAsia="ru-RU"/>
              </w:rPr>
            </w:pPr>
          </w:p>
          <w:p w14:paraId="53975183" w14:textId="77777777" w:rsidR="00E311F7" w:rsidRPr="00E311F7" w:rsidRDefault="00EC45DE" w:rsidP="00AA6E32">
            <w:pPr>
              <w:widowControl/>
              <w:autoSpaceDE/>
              <w:autoSpaceDN/>
              <w:jc w:val="both"/>
              <w:rPr>
                <w:rFonts w:eastAsia="Calibri"/>
                <w:sz w:val="28"/>
                <w:szCs w:val="28"/>
                <w:lang w:eastAsia="ru-RU"/>
              </w:rPr>
            </w:pPr>
            <w:r w:rsidRPr="00EC45DE">
              <w:rPr>
                <w:rFonts w:eastAsia="Calibri"/>
                <w:sz w:val="28"/>
                <w:szCs w:val="28"/>
                <w:lang w:eastAsia="ru-RU"/>
              </w:rPr>
              <w:t>Сергій</w:t>
            </w:r>
            <w:r w:rsidR="00E311F7" w:rsidRPr="00E311F7">
              <w:rPr>
                <w:rFonts w:eastAsia="Calibri"/>
                <w:sz w:val="28"/>
                <w:szCs w:val="28"/>
                <w:lang w:eastAsia="ru-RU"/>
              </w:rPr>
              <w:t xml:space="preserve"> </w:t>
            </w:r>
            <w:r>
              <w:rPr>
                <w:rFonts w:eastAsia="Calibri"/>
                <w:sz w:val="28"/>
                <w:szCs w:val="28"/>
                <w:lang w:eastAsia="ru-RU"/>
              </w:rPr>
              <w:t>ПОПОВИЧ</w:t>
            </w:r>
          </w:p>
        </w:tc>
      </w:tr>
      <w:tr w:rsidR="00E311F7" w:rsidRPr="00E311F7" w14:paraId="1566D042" w14:textId="77777777" w:rsidTr="00E311F7">
        <w:tc>
          <w:tcPr>
            <w:tcW w:w="9606" w:type="dxa"/>
            <w:gridSpan w:val="3"/>
          </w:tcPr>
          <w:p w14:paraId="11430491" w14:textId="77777777" w:rsidR="00E311F7" w:rsidRPr="00E311F7" w:rsidRDefault="00E311F7" w:rsidP="00E311F7">
            <w:pPr>
              <w:widowControl/>
              <w:autoSpaceDE/>
              <w:autoSpaceDN/>
              <w:rPr>
                <w:rFonts w:eastAsia="Calibri"/>
                <w:sz w:val="28"/>
                <w:szCs w:val="28"/>
              </w:rPr>
            </w:pPr>
          </w:p>
          <w:p w14:paraId="5312DAF5" w14:textId="71F4EB1D" w:rsidR="00E311F7" w:rsidRPr="00E311F7" w:rsidRDefault="00E311F7" w:rsidP="00E311F7">
            <w:pPr>
              <w:widowControl/>
              <w:autoSpaceDE/>
              <w:autoSpaceDN/>
              <w:rPr>
                <w:rFonts w:eastAsia="Calibri"/>
                <w:sz w:val="28"/>
                <w:szCs w:val="28"/>
              </w:rPr>
            </w:pPr>
            <w:r w:rsidRPr="00E311F7">
              <w:rPr>
                <w:rFonts w:eastAsia="Calibri"/>
                <w:sz w:val="28"/>
                <w:szCs w:val="28"/>
              </w:rPr>
              <w:t xml:space="preserve">Розглянуто та погоджено на засіданні вченої ради факультету спорту та менеджменту </w:t>
            </w:r>
          </w:p>
        </w:tc>
      </w:tr>
      <w:tr w:rsidR="00E311F7" w:rsidRPr="00E311F7" w14:paraId="2AE5EAFD" w14:textId="77777777" w:rsidTr="00E42F8A">
        <w:tc>
          <w:tcPr>
            <w:tcW w:w="4219" w:type="dxa"/>
          </w:tcPr>
          <w:p w14:paraId="18916437" w14:textId="77777777" w:rsidR="00E42F8A" w:rsidRDefault="00E42F8A" w:rsidP="00E311F7">
            <w:pPr>
              <w:widowControl/>
              <w:autoSpaceDE/>
              <w:autoSpaceDN/>
              <w:rPr>
                <w:rFonts w:eastAsia="Calibri"/>
                <w:sz w:val="28"/>
                <w:szCs w:val="28"/>
              </w:rPr>
            </w:pPr>
          </w:p>
          <w:p w14:paraId="4BC5FC4E" w14:textId="77777777" w:rsidR="00E42F8A" w:rsidRDefault="00E42F8A" w:rsidP="00E311F7">
            <w:pPr>
              <w:widowControl/>
              <w:autoSpaceDE/>
              <w:autoSpaceDN/>
              <w:rPr>
                <w:rFonts w:eastAsia="Calibri"/>
                <w:sz w:val="28"/>
                <w:szCs w:val="28"/>
              </w:rPr>
            </w:pPr>
          </w:p>
          <w:p w14:paraId="245032FE" w14:textId="1CBE4E13" w:rsidR="00E311F7" w:rsidRPr="00E311F7" w:rsidRDefault="00E311F7" w:rsidP="00E311F7">
            <w:pPr>
              <w:widowControl/>
              <w:autoSpaceDE/>
              <w:autoSpaceDN/>
              <w:rPr>
                <w:rFonts w:eastAsia="Calibri"/>
                <w:sz w:val="28"/>
                <w:szCs w:val="28"/>
              </w:rPr>
            </w:pPr>
            <w:r w:rsidRPr="00E311F7">
              <w:rPr>
                <w:rFonts w:eastAsia="Calibri"/>
                <w:sz w:val="28"/>
                <w:szCs w:val="28"/>
              </w:rPr>
              <w:t>Декан факультету спорту та менеджменту</w:t>
            </w:r>
          </w:p>
          <w:p w14:paraId="33C10AE6" w14:textId="77777777" w:rsidR="00E311F7" w:rsidRPr="00E311F7" w:rsidRDefault="00E311F7" w:rsidP="00E311F7">
            <w:pPr>
              <w:widowControl/>
              <w:autoSpaceDE/>
              <w:autoSpaceDN/>
              <w:rPr>
                <w:rFonts w:eastAsia="Calibri"/>
                <w:sz w:val="28"/>
                <w:szCs w:val="28"/>
              </w:rPr>
            </w:pPr>
          </w:p>
        </w:tc>
        <w:tc>
          <w:tcPr>
            <w:tcW w:w="2160" w:type="dxa"/>
          </w:tcPr>
          <w:p w14:paraId="42DF0634" w14:textId="77777777" w:rsidR="00E311F7" w:rsidRDefault="00E311F7" w:rsidP="00E311F7">
            <w:pPr>
              <w:widowControl/>
              <w:autoSpaceDE/>
              <w:autoSpaceDN/>
              <w:jc w:val="both"/>
              <w:rPr>
                <w:rFonts w:eastAsia="Calibri"/>
                <w:sz w:val="28"/>
                <w:szCs w:val="28"/>
              </w:rPr>
            </w:pPr>
          </w:p>
          <w:p w14:paraId="0FCBDE1E" w14:textId="056D082B" w:rsidR="00E42F8A" w:rsidRPr="00E311F7" w:rsidRDefault="00E42F8A" w:rsidP="00E311F7">
            <w:pPr>
              <w:widowControl/>
              <w:autoSpaceDE/>
              <w:autoSpaceDN/>
              <w:jc w:val="both"/>
              <w:rPr>
                <w:rFonts w:eastAsia="Calibri"/>
                <w:sz w:val="28"/>
                <w:szCs w:val="28"/>
              </w:rPr>
            </w:pPr>
          </w:p>
        </w:tc>
        <w:tc>
          <w:tcPr>
            <w:tcW w:w="3227" w:type="dxa"/>
          </w:tcPr>
          <w:p w14:paraId="1B14E018" w14:textId="00FDD5A8" w:rsidR="00EC45DE" w:rsidRDefault="00EC45DE" w:rsidP="00E311F7">
            <w:pPr>
              <w:widowControl/>
              <w:autoSpaceDE/>
              <w:autoSpaceDN/>
              <w:jc w:val="both"/>
              <w:rPr>
                <w:rFonts w:eastAsia="Calibri"/>
                <w:sz w:val="28"/>
                <w:szCs w:val="28"/>
                <w:highlight w:val="yellow"/>
              </w:rPr>
            </w:pPr>
          </w:p>
          <w:p w14:paraId="24FA3C90" w14:textId="2EF23270" w:rsidR="00E42F8A" w:rsidRDefault="00E42F8A" w:rsidP="00E311F7">
            <w:pPr>
              <w:widowControl/>
              <w:autoSpaceDE/>
              <w:autoSpaceDN/>
              <w:jc w:val="both"/>
              <w:rPr>
                <w:rFonts w:eastAsia="Calibri"/>
                <w:sz w:val="28"/>
                <w:szCs w:val="28"/>
                <w:highlight w:val="yellow"/>
              </w:rPr>
            </w:pPr>
          </w:p>
          <w:p w14:paraId="1C85B4AA" w14:textId="77777777" w:rsidR="00E42F8A" w:rsidRDefault="00E42F8A" w:rsidP="00E311F7">
            <w:pPr>
              <w:widowControl/>
              <w:autoSpaceDE/>
              <w:autoSpaceDN/>
              <w:jc w:val="both"/>
              <w:rPr>
                <w:rFonts w:eastAsia="Calibri"/>
                <w:sz w:val="28"/>
                <w:szCs w:val="28"/>
                <w:highlight w:val="yellow"/>
              </w:rPr>
            </w:pPr>
          </w:p>
          <w:p w14:paraId="0AE5BF3B" w14:textId="77777777" w:rsidR="00E311F7" w:rsidRPr="00E311F7" w:rsidRDefault="00E311F7" w:rsidP="00E311F7">
            <w:pPr>
              <w:widowControl/>
              <w:autoSpaceDE/>
              <w:autoSpaceDN/>
              <w:jc w:val="both"/>
              <w:rPr>
                <w:rFonts w:eastAsia="Calibri"/>
                <w:sz w:val="28"/>
                <w:szCs w:val="28"/>
              </w:rPr>
            </w:pPr>
            <w:r w:rsidRPr="006D6DCE">
              <w:rPr>
                <w:rFonts w:eastAsia="Calibri"/>
                <w:sz w:val="28"/>
                <w:szCs w:val="28"/>
              </w:rPr>
              <w:t>В</w:t>
            </w:r>
            <w:r w:rsidR="00C23315" w:rsidRPr="006D6DCE">
              <w:rPr>
                <w:rFonts w:eastAsia="Calibri"/>
                <w:color w:val="000000"/>
                <w:sz w:val="28"/>
                <w:szCs w:val="28"/>
                <w:lang w:eastAsia="ru-RU"/>
              </w:rPr>
              <w:t>’</w:t>
            </w:r>
            <w:r w:rsidR="00EC45DE" w:rsidRPr="006D6DCE">
              <w:rPr>
                <w:rFonts w:eastAsia="Calibri"/>
                <w:sz w:val="28"/>
                <w:szCs w:val="28"/>
              </w:rPr>
              <w:t>ячеслав</w:t>
            </w:r>
            <w:r w:rsidRPr="00E311F7">
              <w:rPr>
                <w:rFonts w:eastAsia="Calibri"/>
                <w:sz w:val="28"/>
                <w:szCs w:val="28"/>
              </w:rPr>
              <w:t xml:space="preserve"> </w:t>
            </w:r>
            <w:r w:rsidR="00EC45DE" w:rsidRPr="00E311F7">
              <w:rPr>
                <w:rFonts w:eastAsia="Calibri"/>
                <w:sz w:val="28"/>
                <w:szCs w:val="28"/>
              </w:rPr>
              <w:t>СЕМЕНЕНКО</w:t>
            </w:r>
          </w:p>
        </w:tc>
      </w:tr>
      <w:tr w:rsidR="00E311F7" w:rsidRPr="00E311F7" w14:paraId="50F3B13E" w14:textId="77777777" w:rsidTr="00E311F7">
        <w:tc>
          <w:tcPr>
            <w:tcW w:w="9606" w:type="dxa"/>
            <w:gridSpan w:val="3"/>
          </w:tcPr>
          <w:p w14:paraId="5174BA5C" w14:textId="77777777" w:rsidR="00E311F7" w:rsidRPr="00E311F7" w:rsidRDefault="00E311F7" w:rsidP="00E311F7">
            <w:pPr>
              <w:widowControl/>
              <w:adjustRightInd w:val="0"/>
              <w:rPr>
                <w:rFonts w:eastAsia="Calibri"/>
                <w:sz w:val="28"/>
                <w:szCs w:val="28"/>
                <w:lang w:eastAsia="ru-RU"/>
              </w:rPr>
            </w:pPr>
          </w:p>
          <w:p w14:paraId="061E3C15" w14:textId="5BECB676" w:rsidR="00E311F7" w:rsidRPr="00E311F7" w:rsidRDefault="00E311F7" w:rsidP="00E311F7">
            <w:pPr>
              <w:widowControl/>
              <w:adjustRightInd w:val="0"/>
              <w:rPr>
                <w:rFonts w:eastAsia="Calibri"/>
                <w:sz w:val="28"/>
                <w:szCs w:val="28"/>
                <w:lang w:eastAsia="ru-RU"/>
              </w:rPr>
            </w:pPr>
            <w:r w:rsidRPr="00E311F7">
              <w:rPr>
                <w:rFonts w:eastAsia="Calibri"/>
                <w:color w:val="000000"/>
                <w:sz w:val="28"/>
                <w:szCs w:val="28"/>
                <w:lang w:eastAsia="ru-RU"/>
              </w:rPr>
              <w:t xml:space="preserve">Розглянуто та погоджено на засіданні кафедри менеджменту і економіки </w:t>
            </w:r>
            <w:r w:rsidRPr="00E311F7">
              <w:rPr>
                <w:rFonts w:eastAsia="Calibri"/>
                <w:sz w:val="28"/>
                <w:szCs w:val="28"/>
                <w:lang w:eastAsia="ru-RU"/>
              </w:rPr>
              <w:t xml:space="preserve">спорту </w:t>
            </w:r>
          </w:p>
        </w:tc>
      </w:tr>
      <w:tr w:rsidR="00E311F7" w:rsidRPr="00E311F7" w14:paraId="0E4B7B2B" w14:textId="77777777" w:rsidTr="00E42F8A">
        <w:tc>
          <w:tcPr>
            <w:tcW w:w="4219" w:type="dxa"/>
          </w:tcPr>
          <w:p w14:paraId="0347429E" w14:textId="77777777" w:rsidR="00E42F8A" w:rsidRDefault="00E42F8A" w:rsidP="00E311F7">
            <w:pPr>
              <w:widowControl/>
              <w:autoSpaceDE/>
              <w:autoSpaceDN/>
              <w:rPr>
                <w:rFonts w:eastAsia="Calibri"/>
                <w:sz w:val="28"/>
                <w:szCs w:val="28"/>
              </w:rPr>
            </w:pPr>
          </w:p>
          <w:p w14:paraId="2FE37988" w14:textId="2545D69E" w:rsidR="00E311F7" w:rsidRPr="00E311F7" w:rsidRDefault="00E311F7" w:rsidP="00E311F7">
            <w:pPr>
              <w:widowControl/>
              <w:autoSpaceDE/>
              <w:autoSpaceDN/>
              <w:rPr>
                <w:rFonts w:eastAsia="Calibri"/>
                <w:sz w:val="28"/>
                <w:szCs w:val="28"/>
              </w:rPr>
            </w:pPr>
            <w:r w:rsidRPr="00E311F7">
              <w:rPr>
                <w:rFonts w:eastAsia="Calibri"/>
                <w:sz w:val="28"/>
                <w:szCs w:val="28"/>
              </w:rPr>
              <w:t>Завідувач кафедри менеджменту і економіки спорту</w:t>
            </w:r>
          </w:p>
          <w:p w14:paraId="44BA205C" w14:textId="77777777" w:rsidR="00E311F7" w:rsidRPr="00E311F7" w:rsidRDefault="00E311F7" w:rsidP="00E311F7">
            <w:pPr>
              <w:widowControl/>
              <w:autoSpaceDE/>
              <w:autoSpaceDN/>
              <w:rPr>
                <w:rFonts w:eastAsia="Calibri"/>
                <w:sz w:val="28"/>
                <w:szCs w:val="28"/>
              </w:rPr>
            </w:pPr>
          </w:p>
        </w:tc>
        <w:tc>
          <w:tcPr>
            <w:tcW w:w="2160" w:type="dxa"/>
          </w:tcPr>
          <w:p w14:paraId="33784DFA" w14:textId="77777777" w:rsidR="00E311F7" w:rsidRPr="00E311F7" w:rsidRDefault="00E311F7" w:rsidP="00E311F7">
            <w:pPr>
              <w:widowControl/>
              <w:autoSpaceDE/>
              <w:autoSpaceDN/>
              <w:jc w:val="both"/>
              <w:rPr>
                <w:rFonts w:eastAsia="Calibri"/>
                <w:sz w:val="28"/>
                <w:szCs w:val="28"/>
              </w:rPr>
            </w:pPr>
          </w:p>
        </w:tc>
        <w:tc>
          <w:tcPr>
            <w:tcW w:w="3227" w:type="dxa"/>
          </w:tcPr>
          <w:p w14:paraId="29544085" w14:textId="77777777" w:rsidR="00E311F7" w:rsidRPr="00E311F7" w:rsidRDefault="00E311F7" w:rsidP="00E311F7">
            <w:pPr>
              <w:widowControl/>
              <w:autoSpaceDE/>
              <w:autoSpaceDN/>
              <w:jc w:val="both"/>
              <w:rPr>
                <w:rFonts w:eastAsia="Calibri"/>
                <w:sz w:val="28"/>
                <w:szCs w:val="28"/>
              </w:rPr>
            </w:pPr>
          </w:p>
          <w:p w14:paraId="203BF9D9" w14:textId="77777777" w:rsidR="00E311F7" w:rsidRPr="00E311F7" w:rsidRDefault="00E311F7" w:rsidP="00E311F7">
            <w:pPr>
              <w:widowControl/>
              <w:autoSpaceDE/>
              <w:autoSpaceDN/>
              <w:jc w:val="both"/>
              <w:rPr>
                <w:rFonts w:eastAsia="Calibri"/>
                <w:sz w:val="28"/>
                <w:szCs w:val="28"/>
              </w:rPr>
            </w:pPr>
          </w:p>
          <w:p w14:paraId="37ECB0E8" w14:textId="77777777" w:rsidR="00E311F7" w:rsidRPr="00E311F7" w:rsidRDefault="00E311F7" w:rsidP="00E311F7">
            <w:pPr>
              <w:widowControl/>
              <w:autoSpaceDE/>
              <w:autoSpaceDN/>
              <w:jc w:val="both"/>
              <w:rPr>
                <w:rFonts w:eastAsia="Calibri"/>
                <w:sz w:val="28"/>
                <w:szCs w:val="28"/>
                <w:lang w:val="ru-RU"/>
              </w:rPr>
            </w:pPr>
            <w:r w:rsidRPr="006D6DCE">
              <w:rPr>
                <w:rFonts w:eastAsia="Calibri"/>
                <w:sz w:val="28"/>
                <w:szCs w:val="28"/>
              </w:rPr>
              <w:t>Т</w:t>
            </w:r>
            <w:r w:rsidR="00EC45DE" w:rsidRPr="006D6DCE">
              <w:rPr>
                <w:rFonts w:eastAsia="Calibri"/>
                <w:sz w:val="28"/>
                <w:szCs w:val="28"/>
              </w:rPr>
              <w:t>етяна</w:t>
            </w:r>
            <w:r w:rsidRPr="006D6DCE">
              <w:rPr>
                <w:rFonts w:eastAsia="Calibri"/>
                <w:sz w:val="28"/>
                <w:szCs w:val="28"/>
              </w:rPr>
              <w:t xml:space="preserve"> </w:t>
            </w:r>
            <w:r w:rsidR="00EC45DE" w:rsidRPr="00E311F7">
              <w:rPr>
                <w:rFonts w:eastAsia="Calibri"/>
                <w:sz w:val="28"/>
                <w:szCs w:val="28"/>
                <w:lang w:val="ru-RU"/>
              </w:rPr>
              <w:t>ХАРЧУК</w:t>
            </w:r>
          </w:p>
        </w:tc>
      </w:tr>
      <w:tr w:rsidR="00E311F7" w:rsidRPr="00E311F7" w14:paraId="609D0243" w14:textId="77777777" w:rsidTr="00E42F8A">
        <w:tc>
          <w:tcPr>
            <w:tcW w:w="4219" w:type="dxa"/>
          </w:tcPr>
          <w:p w14:paraId="00C0CDA8" w14:textId="77777777" w:rsidR="00E311F7" w:rsidRPr="00E311F7" w:rsidRDefault="00E311F7" w:rsidP="00E311F7">
            <w:pPr>
              <w:widowControl/>
              <w:autoSpaceDE/>
              <w:autoSpaceDN/>
              <w:rPr>
                <w:rFonts w:eastAsia="Calibri"/>
                <w:sz w:val="28"/>
                <w:szCs w:val="28"/>
              </w:rPr>
            </w:pPr>
          </w:p>
        </w:tc>
        <w:tc>
          <w:tcPr>
            <w:tcW w:w="2160" w:type="dxa"/>
          </w:tcPr>
          <w:p w14:paraId="7F9E5FDF" w14:textId="77777777" w:rsidR="00E311F7" w:rsidRPr="00E311F7" w:rsidRDefault="00E311F7" w:rsidP="00E311F7">
            <w:pPr>
              <w:widowControl/>
              <w:autoSpaceDE/>
              <w:autoSpaceDN/>
              <w:jc w:val="both"/>
              <w:rPr>
                <w:rFonts w:eastAsia="Calibri"/>
                <w:sz w:val="28"/>
                <w:szCs w:val="28"/>
              </w:rPr>
            </w:pPr>
          </w:p>
        </w:tc>
        <w:tc>
          <w:tcPr>
            <w:tcW w:w="3227" w:type="dxa"/>
          </w:tcPr>
          <w:p w14:paraId="79D0F6E7" w14:textId="77777777" w:rsidR="00E311F7" w:rsidRPr="00E311F7" w:rsidRDefault="00E311F7" w:rsidP="00E311F7">
            <w:pPr>
              <w:widowControl/>
              <w:autoSpaceDE/>
              <w:autoSpaceDN/>
              <w:jc w:val="both"/>
              <w:rPr>
                <w:rFonts w:eastAsia="Calibri"/>
                <w:sz w:val="28"/>
                <w:szCs w:val="28"/>
              </w:rPr>
            </w:pPr>
          </w:p>
        </w:tc>
      </w:tr>
      <w:tr w:rsidR="00E311F7" w:rsidRPr="00E311F7" w14:paraId="48200078" w14:textId="77777777" w:rsidTr="00E42F8A">
        <w:tc>
          <w:tcPr>
            <w:tcW w:w="4219" w:type="dxa"/>
          </w:tcPr>
          <w:p w14:paraId="026CB868" w14:textId="77777777" w:rsidR="00E311F7" w:rsidRPr="00E311F7" w:rsidRDefault="00E311F7" w:rsidP="00E311F7">
            <w:pPr>
              <w:widowControl/>
              <w:autoSpaceDE/>
              <w:autoSpaceDN/>
              <w:rPr>
                <w:rFonts w:eastAsia="Calibri"/>
                <w:sz w:val="28"/>
                <w:szCs w:val="28"/>
              </w:rPr>
            </w:pPr>
          </w:p>
        </w:tc>
        <w:tc>
          <w:tcPr>
            <w:tcW w:w="2160" w:type="dxa"/>
          </w:tcPr>
          <w:p w14:paraId="1FEB2F1F" w14:textId="77777777" w:rsidR="00E311F7" w:rsidRPr="00E311F7" w:rsidRDefault="00E311F7" w:rsidP="00E311F7">
            <w:pPr>
              <w:widowControl/>
              <w:autoSpaceDE/>
              <w:autoSpaceDN/>
              <w:jc w:val="both"/>
              <w:rPr>
                <w:rFonts w:eastAsia="Calibri"/>
                <w:sz w:val="28"/>
                <w:szCs w:val="28"/>
              </w:rPr>
            </w:pPr>
          </w:p>
        </w:tc>
        <w:tc>
          <w:tcPr>
            <w:tcW w:w="3227" w:type="dxa"/>
          </w:tcPr>
          <w:p w14:paraId="1C7B7ABA" w14:textId="77777777" w:rsidR="00E311F7" w:rsidRPr="00E311F7" w:rsidRDefault="00E311F7" w:rsidP="00E311F7">
            <w:pPr>
              <w:widowControl/>
              <w:autoSpaceDE/>
              <w:autoSpaceDN/>
              <w:jc w:val="both"/>
              <w:rPr>
                <w:rFonts w:eastAsia="Calibri"/>
                <w:sz w:val="28"/>
                <w:szCs w:val="28"/>
              </w:rPr>
            </w:pPr>
          </w:p>
        </w:tc>
      </w:tr>
      <w:tr w:rsidR="00E311F7" w:rsidRPr="00E311F7" w14:paraId="18FA0A8D" w14:textId="77777777" w:rsidTr="00E42F8A">
        <w:tc>
          <w:tcPr>
            <w:tcW w:w="4219" w:type="dxa"/>
          </w:tcPr>
          <w:p w14:paraId="0EBEDFB4" w14:textId="77777777" w:rsidR="00E311F7" w:rsidRPr="00E311F7" w:rsidRDefault="00E311F7" w:rsidP="00E311F7">
            <w:pPr>
              <w:widowControl/>
              <w:autoSpaceDE/>
              <w:autoSpaceDN/>
              <w:rPr>
                <w:rFonts w:eastAsia="Calibri"/>
                <w:sz w:val="28"/>
                <w:szCs w:val="28"/>
              </w:rPr>
            </w:pPr>
          </w:p>
        </w:tc>
        <w:tc>
          <w:tcPr>
            <w:tcW w:w="2160" w:type="dxa"/>
          </w:tcPr>
          <w:p w14:paraId="4B98A347" w14:textId="77777777" w:rsidR="00E311F7" w:rsidRPr="00E311F7" w:rsidRDefault="00E311F7" w:rsidP="00E311F7">
            <w:pPr>
              <w:widowControl/>
              <w:autoSpaceDE/>
              <w:autoSpaceDN/>
              <w:jc w:val="both"/>
              <w:rPr>
                <w:rFonts w:eastAsia="Calibri"/>
                <w:sz w:val="28"/>
                <w:szCs w:val="28"/>
              </w:rPr>
            </w:pPr>
          </w:p>
        </w:tc>
        <w:tc>
          <w:tcPr>
            <w:tcW w:w="3227" w:type="dxa"/>
          </w:tcPr>
          <w:p w14:paraId="39BCBF0C" w14:textId="77777777" w:rsidR="00E311F7" w:rsidRPr="00E311F7" w:rsidRDefault="00E311F7" w:rsidP="00E311F7">
            <w:pPr>
              <w:widowControl/>
              <w:autoSpaceDE/>
              <w:autoSpaceDN/>
              <w:jc w:val="both"/>
              <w:rPr>
                <w:rFonts w:eastAsia="Calibri"/>
                <w:sz w:val="28"/>
                <w:szCs w:val="28"/>
              </w:rPr>
            </w:pPr>
          </w:p>
        </w:tc>
      </w:tr>
    </w:tbl>
    <w:p w14:paraId="4B7378DF" w14:textId="77777777" w:rsidR="00E311F7" w:rsidRPr="00E311F7" w:rsidRDefault="00E311F7" w:rsidP="00E311F7">
      <w:pPr>
        <w:widowControl/>
        <w:autoSpaceDE/>
        <w:autoSpaceDN/>
        <w:jc w:val="both"/>
        <w:rPr>
          <w:rFonts w:eastAsia="Calibri"/>
          <w:b/>
          <w:sz w:val="28"/>
          <w:szCs w:val="28"/>
        </w:rPr>
      </w:pPr>
    </w:p>
    <w:p w14:paraId="27F0DEF3" w14:textId="77777777" w:rsidR="00FE6242" w:rsidRPr="00B22B40" w:rsidRDefault="00FE6242" w:rsidP="00FE6242">
      <w:pPr>
        <w:jc w:val="both"/>
        <w:rPr>
          <w:b/>
          <w:sz w:val="28"/>
          <w:szCs w:val="28"/>
        </w:rPr>
      </w:pPr>
    </w:p>
    <w:p w14:paraId="5EA5E53F" w14:textId="77777777" w:rsidR="00FE6242" w:rsidRPr="00B22B40" w:rsidRDefault="00FE6242" w:rsidP="00FE6242">
      <w:pPr>
        <w:jc w:val="both"/>
        <w:rPr>
          <w:b/>
          <w:sz w:val="28"/>
          <w:szCs w:val="28"/>
        </w:rPr>
      </w:pPr>
    </w:p>
    <w:p w14:paraId="1D587AFB" w14:textId="77777777" w:rsidR="00FE6242" w:rsidRPr="00B22B40" w:rsidRDefault="00FE6242" w:rsidP="00FE6242">
      <w:pPr>
        <w:jc w:val="both"/>
        <w:rPr>
          <w:b/>
          <w:sz w:val="28"/>
          <w:szCs w:val="28"/>
        </w:rPr>
      </w:pPr>
    </w:p>
    <w:p w14:paraId="6672A189" w14:textId="77777777" w:rsidR="00FE6242" w:rsidRPr="00B22B40" w:rsidRDefault="00FE6242" w:rsidP="00FE6242">
      <w:pPr>
        <w:jc w:val="both"/>
        <w:rPr>
          <w:b/>
          <w:sz w:val="28"/>
          <w:szCs w:val="28"/>
        </w:rPr>
      </w:pPr>
    </w:p>
    <w:p w14:paraId="56ABE101" w14:textId="77777777" w:rsidR="00FE6242" w:rsidRPr="00B22B40" w:rsidRDefault="00FE6242" w:rsidP="00FE6242">
      <w:pPr>
        <w:jc w:val="both"/>
        <w:rPr>
          <w:b/>
          <w:sz w:val="28"/>
          <w:szCs w:val="28"/>
        </w:rPr>
      </w:pPr>
    </w:p>
    <w:p w14:paraId="1AE3D435" w14:textId="77777777" w:rsidR="00FE6242" w:rsidRPr="00B22B40" w:rsidRDefault="00FE6242" w:rsidP="00FE6242">
      <w:pPr>
        <w:rPr>
          <w:b/>
          <w:sz w:val="28"/>
          <w:szCs w:val="28"/>
        </w:rPr>
      </w:pPr>
      <w:r w:rsidRPr="00B22B40">
        <w:rPr>
          <w:b/>
          <w:sz w:val="28"/>
          <w:szCs w:val="28"/>
        </w:rPr>
        <w:br w:type="page"/>
      </w:r>
    </w:p>
    <w:p w14:paraId="3150BDDC" w14:textId="77777777" w:rsidR="00FE6242" w:rsidRPr="00B22B40" w:rsidRDefault="00EC45DE" w:rsidP="00FE6242">
      <w:pPr>
        <w:jc w:val="center"/>
        <w:rPr>
          <w:b/>
          <w:sz w:val="28"/>
          <w:szCs w:val="28"/>
        </w:rPr>
      </w:pPr>
      <w:r>
        <w:rPr>
          <w:b/>
          <w:sz w:val="28"/>
          <w:szCs w:val="28"/>
        </w:rPr>
        <w:lastRenderedPageBreak/>
        <w:t>І. ПРЕАМБУЛА</w:t>
      </w:r>
      <w:r w:rsidRPr="00B22B40">
        <w:rPr>
          <w:b/>
          <w:sz w:val="28"/>
          <w:szCs w:val="28"/>
        </w:rPr>
        <w:t xml:space="preserve"> </w:t>
      </w:r>
    </w:p>
    <w:p w14:paraId="01907B24" w14:textId="77777777" w:rsidR="00FE6242" w:rsidRPr="00B22B40" w:rsidRDefault="00FE6242" w:rsidP="00FE6242">
      <w:pPr>
        <w:ind w:firstLine="705"/>
        <w:jc w:val="both"/>
        <w:rPr>
          <w:sz w:val="28"/>
          <w:szCs w:val="28"/>
        </w:rPr>
      </w:pPr>
    </w:p>
    <w:p w14:paraId="1ED0BBDE" w14:textId="1D94179F" w:rsidR="00D979B7" w:rsidRPr="00B70069" w:rsidRDefault="00AF0297" w:rsidP="00AF0297">
      <w:pPr>
        <w:jc w:val="center"/>
        <w:rPr>
          <w:b/>
          <w:sz w:val="28"/>
          <w:szCs w:val="28"/>
        </w:rPr>
      </w:pPr>
      <w:r w:rsidRPr="00B70069">
        <w:rPr>
          <w:b/>
          <w:sz w:val="28"/>
          <w:szCs w:val="28"/>
        </w:rPr>
        <w:t>Р</w:t>
      </w:r>
      <w:r w:rsidR="00736CA6" w:rsidRPr="00B70069">
        <w:rPr>
          <w:b/>
          <w:sz w:val="28"/>
          <w:szCs w:val="28"/>
        </w:rPr>
        <w:t xml:space="preserve">озроблено </w:t>
      </w:r>
      <w:r w:rsidRPr="00B70069">
        <w:rPr>
          <w:b/>
          <w:sz w:val="28"/>
          <w:szCs w:val="28"/>
        </w:rPr>
        <w:t>р</w:t>
      </w:r>
      <w:r w:rsidR="00736CA6" w:rsidRPr="00B70069">
        <w:rPr>
          <w:b/>
          <w:sz w:val="28"/>
          <w:szCs w:val="28"/>
        </w:rPr>
        <w:t>обочою групою у складі:</w:t>
      </w:r>
    </w:p>
    <w:p w14:paraId="62804951" w14:textId="6E8995F8" w:rsidR="00736CA6" w:rsidRPr="00B70069" w:rsidRDefault="00736CA6" w:rsidP="00AF0297">
      <w:pPr>
        <w:jc w:val="center"/>
        <w:rPr>
          <w:b/>
          <w:sz w:val="28"/>
          <w:szCs w:val="28"/>
        </w:rPr>
      </w:pPr>
    </w:p>
    <w:p w14:paraId="02A8AB8D" w14:textId="51A5450F" w:rsidR="00736CA6" w:rsidRPr="00B70069" w:rsidRDefault="00B11980" w:rsidP="00D979B7">
      <w:pPr>
        <w:jc w:val="both"/>
        <w:rPr>
          <w:sz w:val="28"/>
          <w:szCs w:val="28"/>
        </w:rPr>
      </w:pPr>
      <w:r w:rsidRPr="00B70069">
        <w:rPr>
          <w:sz w:val="28"/>
          <w:szCs w:val="28"/>
        </w:rPr>
        <w:t xml:space="preserve">Олена </w:t>
      </w:r>
      <w:r w:rsidR="00736CA6" w:rsidRPr="00B70069">
        <w:rPr>
          <w:sz w:val="28"/>
          <w:szCs w:val="28"/>
        </w:rPr>
        <w:t xml:space="preserve">ЗАКОРКО– доцент </w:t>
      </w:r>
      <w:r w:rsidR="00736CA6" w:rsidRPr="00B70069">
        <w:rPr>
          <w:rFonts w:eastAsia="Calibri"/>
          <w:sz w:val="28"/>
          <w:szCs w:val="28"/>
        </w:rPr>
        <w:t xml:space="preserve">кафедри менеджменту і економіки спорту, </w:t>
      </w:r>
      <w:r w:rsidR="00736CA6" w:rsidRPr="00B70069">
        <w:rPr>
          <w:sz w:val="28"/>
          <w:szCs w:val="28"/>
        </w:rPr>
        <w:t>кандидат економічних наук, доцент</w:t>
      </w:r>
      <w:r w:rsidR="00AF0297" w:rsidRPr="00B70069">
        <w:rPr>
          <w:sz w:val="28"/>
          <w:szCs w:val="28"/>
        </w:rPr>
        <w:t xml:space="preserve"> (гарант </w:t>
      </w:r>
      <w:r w:rsidR="00C40CF5">
        <w:rPr>
          <w:sz w:val="28"/>
          <w:szCs w:val="28"/>
        </w:rPr>
        <w:t xml:space="preserve">міждисциплінарної </w:t>
      </w:r>
      <w:r w:rsidR="00C25B27">
        <w:rPr>
          <w:sz w:val="28"/>
          <w:szCs w:val="28"/>
        </w:rPr>
        <w:t xml:space="preserve">освітньо-наукової </w:t>
      </w:r>
      <w:r w:rsidR="00AF0297" w:rsidRPr="00B70069">
        <w:rPr>
          <w:sz w:val="28"/>
          <w:szCs w:val="28"/>
        </w:rPr>
        <w:t>програми)</w:t>
      </w:r>
      <w:r w:rsidR="00736CA6" w:rsidRPr="00B70069">
        <w:rPr>
          <w:sz w:val="28"/>
          <w:szCs w:val="28"/>
        </w:rPr>
        <w:t>;</w:t>
      </w:r>
    </w:p>
    <w:p w14:paraId="45514A8F" w14:textId="27FB35C8" w:rsidR="004D2EFC" w:rsidRPr="00B70069" w:rsidRDefault="00B11980" w:rsidP="004D2EFC">
      <w:pPr>
        <w:jc w:val="both"/>
        <w:rPr>
          <w:sz w:val="28"/>
          <w:szCs w:val="28"/>
        </w:rPr>
      </w:pPr>
      <w:r w:rsidRPr="00B70069">
        <w:rPr>
          <w:rFonts w:eastAsia="Calibri"/>
          <w:sz w:val="28"/>
          <w:szCs w:val="28"/>
        </w:rPr>
        <w:t xml:space="preserve">Тетяна </w:t>
      </w:r>
      <w:r w:rsidR="004D2EFC" w:rsidRPr="00B70069">
        <w:rPr>
          <w:rFonts w:eastAsia="Calibri"/>
          <w:sz w:val="28"/>
          <w:szCs w:val="28"/>
        </w:rPr>
        <w:t xml:space="preserve">ХАРЧУК– завідувач кафедри менеджменту і економіки спорту, </w:t>
      </w:r>
      <w:r w:rsidR="004D2EFC" w:rsidRPr="00B70069">
        <w:rPr>
          <w:sz w:val="28"/>
          <w:szCs w:val="28"/>
        </w:rPr>
        <w:t>доктор економічних наук, професор;</w:t>
      </w:r>
    </w:p>
    <w:p w14:paraId="6BA9F34A" w14:textId="0430197F" w:rsidR="00FE6242" w:rsidRDefault="00B11980" w:rsidP="00F3482E">
      <w:pPr>
        <w:pStyle w:val="1"/>
        <w:spacing w:before="1"/>
        <w:ind w:left="0" w:right="-1"/>
        <w:jc w:val="both"/>
        <w:rPr>
          <w:b w:val="0"/>
          <w:bCs w:val="0"/>
          <w:sz w:val="28"/>
          <w:szCs w:val="28"/>
        </w:rPr>
      </w:pPr>
      <w:r>
        <w:rPr>
          <w:b w:val="0"/>
          <w:bCs w:val="0"/>
          <w:sz w:val="28"/>
          <w:szCs w:val="28"/>
        </w:rPr>
        <w:t xml:space="preserve">Юрій </w:t>
      </w:r>
      <w:r w:rsidR="00E924DE">
        <w:rPr>
          <w:b w:val="0"/>
          <w:bCs w:val="0"/>
          <w:sz w:val="28"/>
          <w:szCs w:val="28"/>
        </w:rPr>
        <w:t>МІЧУДА</w:t>
      </w:r>
      <w:r w:rsidR="00EE72E2">
        <w:rPr>
          <w:b w:val="0"/>
          <w:bCs w:val="0"/>
          <w:sz w:val="28"/>
          <w:szCs w:val="28"/>
        </w:rPr>
        <w:t>– професор кафедри менеджменту і економіки спорту</w:t>
      </w:r>
      <w:r w:rsidR="00FE0017">
        <w:rPr>
          <w:b w:val="0"/>
          <w:bCs w:val="0"/>
          <w:sz w:val="28"/>
          <w:szCs w:val="28"/>
        </w:rPr>
        <w:t>, доктор</w:t>
      </w:r>
      <w:r w:rsidR="0046103E">
        <w:rPr>
          <w:b w:val="0"/>
          <w:bCs w:val="0"/>
          <w:sz w:val="28"/>
          <w:szCs w:val="28"/>
        </w:rPr>
        <w:t xml:space="preserve"> </w:t>
      </w:r>
      <w:r w:rsidR="007A710A">
        <w:rPr>
          <w:b w:val="0"/>
          <w:bCs w:val="0"/>
          <w:sz w:val="28"/>
          <w:szCs w:val="28"/>
        </w:rPr>
        <w:t>наук з фізичного виховання і спорту, кандидат економічних наук</w:t>
      </w:r>
      <w:r w:rsidR="00781768">
        <w:rPr>
          <w:b w:val="0"/>
          <w:bCs w:val="0"/>
          <w:sz w:val="28"/>
          <w:szCs w:val="28"/>
        </w:rPr>
        <w:t>, професор, член-кореспондент</w:t>
      </w:r>
      <w:r w:rsidR="00EB2C71">
        <w:rPr>
          <w:b w:val="0"/>
          <w:bCs w:val="0"/>
          <w:sz w:val="28"/>
          <w:szCs w:val="28"/>
        </w:rPr>
        <w:t xml:space="preserve"> Української академії наук;</w:t>
      </w:r>
    </w:p>
    <w:p w14:paraId="32118F81" w14:textId="5E041322" w:rsidR="00EB2C71" w:rsidRDefault="00B11980" w:rsidP="00F3482E">
      <w:pPr>
        <w:pStyle w:val="1"/>
        <w:spacing w:before="1"/>
        <w:ind w:left="0" w:right="-1"/>
        <w:jc w:val="both"/>
        <w:rPr>
          <w:b w:val="0"/>
          <w:bCs w:val="0"/>
        </w:rPr>
      </w:pPr>
      <w:r>
        <w:rPr>
          <w:b w:val="0"/>
          <w:bCs w:val="0"/>
          <w:sz w:val="28"/>
          <w:szCs w:val="28"/>
        </w:rPr>
        <w:t xml:space="preserve">Олег </w:t>
      </w:r>
      <w:r w:rsidR="00725676">
        <w:rPr>
          <w:b w:val="0"/>
          <w:bCs w:val="0"/>
          <w:sz w:val="28"/>
          <w:szCs w:val="28"/>
        </w:rPr>
        <w:t>ВАРЕНИК</w:t>
      </w:r>
      <w:r w:rsidR="00EF51E9" w:rsidRPr="00083559">
        <w:rPr>
          <w:b w:val="0"/>
          <w:bCs w:val="0"/>
          <w:sz w:val="28"/>
          <w:szCs w:val="28"/>
        </w:rPr>
        <w:t xml:space="preserve">– </w:t>
      </w:r>
      <w:r w:rsidR="00127779" w:rsidRPr="00127779">
        <w:rPr>
          <w:b w:val="0"/>
          <w:bCs w:val="0"/>
          <w:sz w:val="28"/>
          <w:szCs w:val="28"/>
        </w:rPr>
        <w:t>доцент кафедри менеджменту і економіки спорту, кандидат наук з фізичного виховання і спорту, доцент</w:t>
      </w:r>
      <w:r w:rsidR="00083559" w:rsidRPr="00C25B27">
        <w:rPr>
          <w:b w:val="0"/>
          <w:bCs w:val="0"/>
        </w:rPr>
        <w:t>.</w:t>
      </w:r>
    </w:p>
    <w:p w14:paraId="5D5EF609" w14:textId="7A52E740" w:rsidR="00014931" w:rsidRPr="00014931" w:rsidRDefault="00014931" w:rsidP="00F3482E">
      <w:pPr>
        <w:pStyle w:val="1"/>
        <w:spacing w:before="1"/>
        <w:ind w:left="0" w:right="-1"/>
        <w:jc w:val="both"/>
        <w:rPr>
          <w:b w:val="0"/>
          <w:bCs w:val="0"/>
          <w:sz w:val="28"/>
          <w:szCs w:val="28"/>
        </w:rPr>
      </w:pPr>
    </w:p>
    <w:p w14:paraId="3DDDFD6E" w14:textId="77777777" w:rsidR="00F3482E" w:rsidRPr="00014931" w:rsidRDefault="00F3482E" w:rsidP="00F3482E">
      <w:pPr>
        <w:pStyle w:val="1"/>
        <w:spacing w:before="1"/>
        <w:ind w:left="0" w:right="-1"/>
        <w:jc w:val="both"/>
        <w:rPr>
          <w:sz w:val="28"/>
          <w:szCs w:val="28"/>
        </w:rPr>
      </w:pPr>
    </w:p>
    <w:p w14:paraId="71E73E03" w14:textId="77777777" w:rsidR="00D979B7" w:rsidRPr="00611491" w:rsidRDefault="00D979B7" w:rsidP="00D979B7">
      <w:pPr>
        <w:ind w:firstLine="709"/>
        <w:jc w:val="both"/>
        <w:rPr>
          <w:b/>
          <w:sz w:val="28"/>
          <w:szCs w:val="28"/>
        </w:rPr>
      </w:pPr>
      <w:r w:rsidRPr="00611491">
        <w:rPr>
          <w:b/>
          <w:sz w:val="28"/>
          <w:szCs w:val="28"/>
        </w:rPr>
        <w:t xml:space="preserve">Рецензії-відгуки зовнішніх стейкхолдерів: </w:t>
      </w:r>
    </w:p>
    <w:p w14:paraId="4F42FB17" w14:textId="77777777" w:rsidR="00AD1822" w:rsidRPr="00611491" w:rsidRDefault="00AD1822" w:rsidP="00D979B7">
      <w:pPr>
        <w:ind w:firstLine="709"/>
        <w:jc w:val="both"/>
        <w:rPr>
          <w:b/>
          <w:sz w:val="28"/>
          <w:szCs w:val="28"/>
        </w:rPr>
      </w:pPr>
    </w:p>
    <w:p w14:paraId="57A780E3" w14:textId="6B31CA2E" w:rsidR="00AD1822" w:rsidRPr="00611491" w:rsidRDefault="00B11980" w:rsidP="00AD1822">
      <w:pPr>
        <w:pStyle w:val="1"/>
        <w:numPr>
          <w:ilvl w:val="0"/>
          <w:numId w:val="15"/>
        </w:numPr>
        <w:spacing w:before="1"/>
        <w:ind w:left="426" w:right="-1" w:hanging="426"/>
        <w:jc w:val="both"/>
        <w:rPr>
          <w:b w:val="0"/>
          <w:bCs w:val="0"/>
          <w:sz w:val="28"/>
          <w:szCs w:val="28"/>
        </w:rPr>
      </w:pPr>
      <w:bookmarkStart w:id="2" w:name="_Hlk159928946"/>
      <w:r w:rsidRPr="00611491">
        <w:rPr>
          <w:b w:val="0"/>
          <w:sz w:val="28"/>
          <w:szCs w:val="28"/>
        </w:rPr>
        <w:t xml:space="preserve">Микола </w:t>
      </w:r>
      <w:r w:rsidR="00C25B27" w:rsidRPr="00611491">
        <w:rPr>
          <w:b w:val="0"/>
          <w:sz w:val="28"/>
          <w:szCs w:val="28"/>
        </w:rPr>
        <w:t xml:space="preserve">ЗОСЬ-КІОР </w:t>
      </w:r>
      <w:r w:rsidR="00AD1822" w:rsidRPr="00611491">
        <w:rPr>
          <w:b w:val="0"/>
          <w:sz w:val="28"/>
          <w:szCs w:val="28"/>
        </w:rPr>
        <w:noBreakHyphen/>
        <w:t xml:space="preserve"> </w:t>
      </w:r>
      <w:r w:rsidR="007E0856" w:rsidRPr="00611491">
        <w:rPr>
          <w:b w:val="0"/>
          <w:sz w:val="28"/>
          <w:szCs w:val="28"/>
        </w:rPr>
        <w:t>доктор економічних наук, професор кафедри менеджменту ім. І.</w:t>
      </w:r>
      <w:r w:rsidR="00611491" w:rsidRPr="00611491">
        <w:rPr>
          <w:b w:val="0"/>
          <w:sz w:val="28"/>
          <w:szCs w:val="28"/>
        </w:rPr>
        <w:t> </w:t>
      </w:r>
      <w:r w:rsidR="007E0856" w:rsidRPr="00611491">
        <w:rPr>
          <w:b w:val="0"/>
          <w:sz w:val="28"/>
          <w:szCs w:val="28"/>
        </w:rPr>
        <w:t>А. Маркіної</w:t>
      </w:r>
      <w:r w:rsidR="00611491" w:rsidRPr="00611491">
        <w:rPr>
          <w:b w:val="0"/>
          <w:sz w:val="28"/>
          <w:szCs w:val="28"/>
        </w:rPr>
        <w:t xml:space="preserve"> </w:t>
      </w:r>
      <w:r w:rsidR="00611491" w:rsidRPr="00611491">
        <w:rPr>
          <w:b w:val="0"/>
          <w:bCs w:val="0"/>
          <w:sz w:val="28"/>
          <w:szCs w:val="28"/>
        </w:rPr>
        <w:t>Полтавського державного аграрного університету</w:t>
      </w:r>
    </w:p>
    <w:p w14:paraId="50087502" w14:textId="1791D23B" w:rsidR="00AD1822" w:rsidRPr="00C40CF5" w:rsidRDefault="00B11980" w:rsidP="00E42129">
      <w:pPr>
        <w:pStyle w:val="a5"/>
        <w:numPr>
          <w:ilvl w:val="0"/>
          <w:numId w:val="15"/>
        </w:numPr>
        <w:spacing w:line="276" w:lineRule="auto"/>
        <w:ind w:left="426" w:hanging="426"/>
        <w:jc w:val="both"/>
        <w:rPr>
          <w:bCs/>
          <w:sz w:val="28"/>
          <w:szCs w:val="28"/>
        </w:rPr>
      </w:pPr>
      <w:r w:rsidRPr="00C40CF5">
        <w:rPr>
          <w:sz w:val="28"/>
          <w:szCs w:val="28"/>
        </w:rPr>
        <w:t xml:space="preserve">Олена </w:t>
      </w:r>
      <w:r w:rsidR="00C25B27" w:rsidRPr="00C40CF5">
        <w:rPr>
          <w:sz w:val="28"/>
          <w:szCs w:val="28"/>
        </w:rPr>
        <w:t xml:space="preserve">МИРОНОВА </w:t>
      </w:r>
      <w:r w:rsidR="00AD1822" w:rsidRPr="00C40CF5">
        <w:rPr>
          <w:sz w:val="28"/>
          <w:szCs w:val="28"/>
        </w:rPr>
        <w:noBreakHyphen/>
        <w:t xml:space="preserve"> </w:t>
      </w:r>
      <w:r w:rsidR="00611491" w:rsidRPr="00C40CF5">
        <w:rPr>
          <w:bCs/>
          <w:sz w:val="28"/>
          <w:szCs w:val="28"/>
        </w:rPr>
        <w:t>заступник голови ФСТ «Динамо»</w:t>
      </w:r>
    </w:p>
    <w:p w14:paraId="6F7DA0D2" w14:textId="22F9C7A9" w:rsidR="00AD1822" w:rsidRPr="00611491" w:rsidRDefault="00B11980" w:rsidP="00AD1822">
      <w:pPr>
        <w:pStyle w:val="a5"/>
        <w:numPr>
          <w:ilvl w:val="0"/>
          <w:numId w:val="15"/>
        </w:numPr>
        <w:ind w:left="426" w:hanging="426"/>
        <w:jc w:val="both"/>
        <w:rPr>
          <w:sz w:val="28"/>
          <w:szCs w:val="28"/>
        </w:rPr>
      </w:pPr>
      <w:r w:rsidRPr="00C40CF5">
        <w:rPr>
          <w:sz w:val="28"/>
          <w:szCs w:val="28"/>
        </w:rPr>
        <w:t xml:space="preserve">Олександр </w:t>
      </w:r>
      <w:r w:rsidR="00C25B27" w:rsidRPr="00C40CF5">
        <w:rPr>
          <w:sz w:val="28"/>
          <w:szCs w:val="28"/>
        </w:rPr>
        <w:t xml:space="preserve">СОКОЛИНСЬКИЙ </w:t>
      </w:r>
      <w:r w:rsidR="00AD1822" w:rsidRPr="00C40CF5">
        <w:rPr>
          <w:sz w:val="28"/>
          <w:szCs w:val="28"/>
        </w:rPr>
        <w:noBreakHyphen/>
        <w:t xml:space="preserve"> директор </w:t>
      </w:r>
      <w:r w:rsidR="00611491" w:rsidRPr="00C40CF5">
        <w:rPr>
          <w:sz w:val="28"/>
          <w:szCs w:val="28"/>
        </w:rPr>
        <w:t>рекламно-</w:t>
      </w:r>
      <w:r w:rsidR="00AD1822" w:rsidRPr="00C40CF5">
        <w:rPr>
          <w:sz w:val="28"/>
          <w:szCs w:val="28"/>
        </w:rPr>
        <w:t>маркетинг</w:t>
      </w:r>
      <w:r w:rsidR="00611491" w:rsidRPr="00C40CF5">
        <w:rPr>
          <w:sz w:val="28"/>
          <w:szCs w:val="28"/>
        </w:rPr>
        <w:t>ової агенції</w:t>
      </w:r>
      <w:r w:rsidR="00AD1822" w:rsidRPr="00611491">
        <w:rPr>
          <w:sz w:val="28"/>
          <w:szCs w:val="28"/>
        </w:rPr>
        <w:t xml:space="preserve"> «</w:t>
      </w:r>
      <w:r w:rsidR="00611491" w:rsidRPr="00611491">
        <w:rPr>
          <w:sz w:val="28"/>
          <w:szCs w:val="28"/>
        </w:rPr>
        <w:t>Спільна перемога</w:t>
      </w:r>
      <w:r w:rsidR="00AD1822" w:rsidRPr="00611491">
        <w:rPr>
          <w:sz w:val="28"/>
          <w:szCs w:val="28"/>
        </w:rPr>
        <w:t>».</w:t>
      </w:r>
    </w:p>
    <w:bookmarkEnd w:id="2"/>
    <w:p w14:paraId="6E39972E" w14:textId="77777777" w:rsidR="003B2D85" w:rsidRPr="00AD1822" w:rsidRDefault="003B2D85">
      <w:pPr>
        <w:widowControl/>
        <w:autoSpaceDE/>
        <w:autoSpaceDN/>
        <w:spacing w:after="200" w:line="276" w:lineRule="auto"/>
      </w:pPr>
      <w:r w:rsidRPr="00AD1822">
        <w:br w:type="page"/>
      </w:r>
    </w:p>
    <w:p w14:paraId="67C33375" w14:textId="6F71F8E6" w:rsidR="00491DF1" w:rsidRPr="00C40CF5" w:rsidRDefault="00EC45DE" w:rsidP="00C40CF5">
      <w:pPr>
        <w:pStyle w:val="1"/>
        <w:spacing w:before="0" w:line="360" w:lineRule="auto"/>
        <w:ind w:left="0"/>
        <w:jc w:val="center"/>
        <w:rPr>
          <w:b w:val="0"/>
          <w:sz w:val="28"/>
        </w:rPr>
      </w:pPr>
      <w:r w:rsidRPr="00C40CF5">
        <w:rPr>
          <w:bCs w:val="0"/>
          <w:sz w:val="28"/>
          <w:szCs w:val="28"/>
        </w:rPr>
        <w:lastRenderedPageBreak/>
        <w:t xml:space="preserve">ІІ. </w:t>
      </w:r>
      <w:r w:rsidR="00C40CF5" w:rsidRPr="00C40CF5">
        <w:rPr>
          <w:bCs w:val="0"/>
          <w:sz w:val="28"/>
          <w:szCs w:val="28"/>
        </w:rPr>
        <w:t>Профіль міждисциплінарної освітньо-наукової</w:t>
      </w:r>
      <w:r w:rsidR="00325DD6" w:rsidRPr="00C40CF5">
        <w:rPr>
          <w:bCs w:val="0"/>
          <w:sz w:val="28"/>
          <w:szCs w:val="28"/>
        </w:rPr>
        <w:t xml:space="preserve"> </w:t>
      </w:r>
      <w:r w:rsidR="00C40CF5" w:rsidRPr="00C40CF5">
        <w:rPr>
          <w:bCs w:val="0"/>
          <w:sz w:val="28"/>
          <w:szCs w:val="28"/>
        </w:rPr>
        <w:t xml:space="preserve">програми </w:t>
      </w:r>
      <w:r w:rsidR="00325DD6" w:rsidRPr="00C40CF5">
        <w:rPr>
          <w:bCs w:val="0"/>
          <w:sz w:val="28"/>
          <w:szCs w:val="28"/>
        </w:rPr>
        <w:t>з</w:t>
      </w:r>
      <w:r w:rsidR="00AA0905" w:rsidRPr="00C40CF5">
        <w:rPr>
          <w:bCs w:val="0"/>
          <w:sz w:val="28"/>
          <w:szCs w:val="28"/>
        </w:rPr>
        <w:t>і</w:t>
      </w:r>
      <w:r w:rsidR="00325DD6" w:rsidRPr="00C40CF5">
        <w:rPr>
          <w:bCs w:val="0"/>
          <w:sz w:val="28"/>
          <w:szCs w:val="28"/>
        </w:rPr>
        <w:t xml:space="preserve"> спеціальност</w:t>
      </w:r>
      <w:r w:rsidR="00AC4AE4">
        <w:rPr>
          <w:bCs w:val="0"/>
          <w:sz w:val="28"/>
          <w:szCs w:val="28"/>
        </w:rPr>
        <w:t>ей</w:t>
      </w:r>
      <w:r w:rsidR="00325DD6" w:rsidRPr="00C40CF5">
        <w:rPr>
          <w:b w:val="0"/>
          <w:sz w:val="28"/>
        </w:rPr>
        <w:t xml:space="preserve"> </w:t>
      </w:r>
      <w:r w:rsidR="00C40CF5">
        <w:rPr>
          <w:bCs w:val="0"/>
          <w:sz w:val="28"/>
          <w:szCs w:val="28"/>
          <w:lang w:val="en-US"/>
        </w:rPr>
        <w:t>D</w:t>
      </w:r>
      <w:r w:rsidR="00C40CF5">
        <w:rPr>
          <w:bCs w:val="0"/>
          <w:sz w:val="28"/>
          <w:szCs w:val="28"/>
        </w:rPr>
        <w:t>А88</w:t>
      </w:r>
      <w:r w:rsidR="00C40CF5" w:rsidRPr="00B22B40">
        <w:rPr>
          <w:bCs w:val="0"/>
          <w:sz w:val="28"/>
          <w:szCs w:val="28"/>
        </w:rPr>
        <w:t xml:space="preserve">  </w:t>
      </w:r>
      <w:r w:rsidR="00AC4AE4">
        <w:rPr>
          <w:bCs w:val="0"/>
          <w:sz w:val="28"/>
          <w:szCs w:val="28"/>
        </w:rPr>
        <w:t>(</w:t>
      </w:r>
      <w:r w:rsidR="00C40CF5">
        <w:rPr>
          <w:bCs w:val="0"/>
          <w:sz w:val="28"/>
          <w:szCs w:val="28"/>
          <w:lang w:val="en-US"/>
        </w:rPr>
        <w:t>D</w:t>
      </w:r>
      <w:r w:rsidR="00C40CF5" w:rsidRPr="00C40CF5">
        <w:rPr>
          <w:bCs w:val="0"/>
          <w:sz w:val="28"/>
          <w:szCs w:val="28"/>
        </w:rPr>
        <w:t xml:space="preserve">3 </w:t>
      </w:r>
      <w:r w:rsidR="00C40CF5" w:rsidRPr="00B22B40">
        <w:rPr>
          <w:bCs w:val="0"/>
          <w:sz w:val="28"/>
          <w:szCs w:val="28"/>
        </w:rPr>
        <w:t>Менеджмент</w:t>
      </w:r>
      <w:r w:rsidR="00C40CF5">
        <w:rPr>
          <w:bCs w:val="0"/>
          <w:sz w:val="28"/>
          <w:szCs w:val="28"/>
        </w:rPr>
        <w:t xml:space="preserve"> та </w:t>
      </w:r>
      <w:r w:rsidR="00C40CF5">
        <w:rPr>
          <w:sz w:val="28"/>
          <w:szCs w:val="28"/>
        </w:rPr>
        <w:t>А7 Фізична культура і спорт</w:t>
      </w:r>
      <w:r w:rsidR="00AC4AE4">
        <w:rPr>
          <w:sz w:val="28"/>
          <w:szCs w:val="28"/>
        </w:rPr>
        <w:t>)</w:t>
      </w:r>
    </w:p>
    <w:tbl>
      <w:tblPr>
        <w:tblStyle w:val="TableNormal"/>
        <w:tblW w:w="98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5905"/>
      </w:tblGrid>
      <w:tr w:rsidR="00B22B40" w:rsidRPr="00B22B40" w14:paraId="52384A1C" w14:textId="77777777" w:rsidTr="00FE6242">
        <w:trPr>
          <w:trHeight w:val="275"/>
        </w:trPr>
        <w:tc>
          <w:tcPr>
            <w:tcW w:w="9875" w:type="dxa"/>
            <w:gridSpan w:val="2"/>
            <w:shd w:val="clear" w:color="auto" w:fill="F2F2F2" w:themeFill="background1" w:themeFillShade="F2"/>
          </w:tcPr>
          <w:p w14:paraId="7C4A875F" w14:textId="77777777" w:rsidR="00325DD6" w:rsidRPr="00B22B40" w:rsidRDefault="00EC45DE" w:rsidP="00FE6242">
            <w:pPr>
              <w:pStyle w:val="TableParagraph"/>
              <w:spacing w:line="256" w:lineRule="exact"/>
              <w:jc w:val="center"/>
              <w:rPr>
                <w:b/>
                <w:sz w:val="28"/>
                <w:szCs w:val="28"/>
              </w:rPr>
            </w:pPr>
            <w:r>
              <w:rPr>
                <w:b/>
                <w:sz w:val="28"/>
                <w:szCs w:val="28"/>
              </w:rPr>
              <w:t>2.</w:t>
            </w:r>
            <w:r w:rsidR="00325DD6" w:rsidRPr="00B22B40">
              <w:rPr>
                <w:b/>
                <w:sz w:val="28"/>
                <w:szCs w:val="28"/>
              </w:rPr>
              <w:t>1</w:t>
            </w:r>
            <w:r>
              <w:rPr>
                <w:b/>
                <w:sz w:val="28"/>
                <w:szCs w:val="28"/>
              </w:rPr>
              <w:t>.</w:t>
            </w:r>
            <w:r w:rsidR="00325DD6" w:rsidRPr="00B22B40">
              <w:rPr>
                <w:b/>
                <w:spacing w:val="-1"/>
                <w:sz w:val="28"/>
                <w:szCs w:val="28"/>
              </w:rPr>
              <w:t xml:space="preserve"> </w:t>
            </w:r>
            <w:r w:rsidR="00325DD6" w:rsidRPr="00B22B40">
              <w:rPr>
                <w:b/>
                <w:sz w:val="28"/>
                <w:szCs w:val="28"/>
              </w:rPr>
              <w:t>Загальна</w:t>
            </w:r>
            <w:r w:rsidR="00325DD6" w:rsidRPr="00B22B40">
              <w:rPr>
                <w:b/>
                <w:spacing w:val="-1"/>
                <w:sz w:val="28"/>
                <w:szCs w:val="28"/>
              </w:rPr>
              <w:t xml:space="preserve"> </w:t>
            </w:r>
            <w:r w:rsidR="00325DD6" w:rsidRPr="00B22B40">
              <w:rPr>
                <w:b/>
                <w:sz w:val="28"/>
                <w:szCs w:val="28"/>
              </w:rPr>
              <w:t>інформація</w:t>
            </w:r>
          </w:p>
        </w:tc>
      </w:tr>
      <w:tr w:rsidR="00B22B40" w:rsidRPr="00B22B40" w14:paraId="18EBF1CD" w14:textId="77777777" w:rsidTr="00B90030">
        <w:trPr>
          <w:trHeight w:val="476"/>
        </w:trPr>
        <w:tc>
          <w:tcPr>
            <w:tcW w:w="3970" w:type="dxa"/>
          </w:tcPr>
          <w:p w14:paraId="54800516" w14:textId="77777777" w:rsidR="00A35C10" w:rsidRPr="00B22B40" w:rsidRDefault="00A35C10" w:rsidP="00A35C10">
            <w:pPr>
              <w:pStyle w:val="TableParagraph"/>
              <w:spacing w:line="242" w:lineRule="auto"/>
              <w:ind w:left="105" w:right="534"/>
              <w:rPr>
                <w:b/>
                <w:sz w:val="28"/>
                <w:szCs w:val="28"/>
              </w:rPr>
            </w:pPr>
            <w:r w:rsidRPr="00B22B40">
              <w:rPr>
                <w:b/>
                <w:sz w:val="28"/>
                <w:szCs w:val="28"/>
              </w:rPr>
              <w:t>Повна назва закладу вищої</w:t>
            </w:r>
            <w:r w:rsidRPr="00B22B40">
              <w:rPr>
                <w:b/>
                <w:spacing w:val="1"/>
                <w:sz w:val="28"/>
                <w:szCs w:val="28"/>
              </w:rPr>
              <w:t xml:space="preserve"> </w:t>
            </w:r>
            <w:r w:rsidRPr="00B22B40">
              <w:rPr>
                <w:b/>
                <w:sz w:val="28"/>
                <w:szCs w:val="28"/>
              </w:rPr>
              <w:t>освіти</w:t>
            </w:r>
            <w:r w:rsidR="00EC45DE">
              <w:rPr>
                <w:b/>
                <w:sz w:val="28"/>
                <w:szCs w:val="28"/>
              </w:rPr>
              <w:t xml:space="preserve"> та</w:t>
            </w:r>
            <w:r w:rsidRPr="00B22B40">
              <w:rPr>
                <w:b/>
                <w:spacing w:val="-4"/>
                <w:sz w:val="28"/>
                <w:szCs w:val="28"/>
              </w:rPr>
              <w:t xml:space="preserve"> </w:t>
            </w:r>
            <w:r w:rsidRPr="00B22B40">
              <w:rPr>
                <w:b/>
                <w:sz w:val="28"/>
                <w:szCs w:val="28"/>
              </w:rPr>
              <w:t>структурного</w:t>
            </w:r>
          </w:p>
          <w:p w14:paraId="4E5012EE" w14:textId="77777777" w:rsidR="00B81279" w:rsidRPr="00B22B40" w:rsidRDefault="00A35C10" w:rsidP="00A35C10">
            <w:pPr>
              <w:pStyle w:val="TableParagraph"/>
              <w:ind w:left="105" w:right="386"/>
              <w:rPr>
                <w:b/>
                <w:sz w:val="28"/>
                <w:szCs w:val="28"/>
              </w:rPr>
            </w:pPr>
            <w:r w:rsidRPr="00B22B40">
              <w:rPr>
                <w:b/>
                <w:sz w:val="28"/>
                <w:szCs w:val="28"/>
              </w:rPr>
              <w:t xml:space="preserve">підрозділу </w:t>
            </w:r>
          </w:p>
        </w:tc>
        <w:tc>
          <w:tcPr>
            <w:tcW w:w="5905" w:type="dxa"/>
          </w:tcPr>
          <w:p w14:paraId="70F30A8D" w14:textId="77777777" w:rsidR="00EC45DE" w:rsidRDefault="00A35C10" w:rsidP="00AC45DE">
            <w:pPr>
              <w:pStyle w:val="TableParagraph"/>
              <w:ind w:left="147"/>
              <w:rPr>
                <w:sz w:val="28"/>
                <w:szCs w:val="28"/>
              </w:rPr>
            </w:pPr>
            <w:r w:rsidRPr="00B22B40">
              <w:rPr>
                <w:sz w:val="28"/>
                <w:szCs w:val="28"/>
              </w:rPr>
              <w:t>Національний університет фізичного виховання і спорту України</w:t>
            </w:r>
            <w:r w:rsidR="00AC45DE" w:rsidRPr="00B22B40">
              <w:rPr>
                <w:sz w:val="28"/>
                <w:szCs w:val="28"/>
              </w:rPr>
              <w:t xml:space="preserve">; </w:t>
            </w:r>
          </w:p>
          <w:p w14:paraId="36E8B81D" w14:textId="77777777" w:rsidR="00B81279" w:rsidRPr="00B22B40" w:rsidRDefault="00AC45DE" w:rsidP="00AC45DE">
            <w:pPr>
              <w:pStyle w:val="TableParagraph"/>
              <w:ind w:left="147"/>
              <w:rPr>
                <w:sz w:val="28"/>
                <w:szCs w:val="28"/>
              </w:rPr>
            </w:pPr>
            <w:r w:rsidRPr="00B22B40">
              <w:rPr>
                <w:bCs/>
                <w:sz w:val="28"/>
                <w:szCs w:val="28"/>
              </w:rPr>
              <w:t>к</w:t>
            </w:r>
            <w:r w:rsidR="00A35C10" w:rsidRPr="00B22B40">
              <w:rPr>
                <w:sz w:val="28"/>
                <w:szCs w:val="28"/>
              </w:rPr>
              <w:t>афедра менеджменту і економіки спорту</w:t>
            </w:r>
          </w:p>
        </w:tc>
      </w:tr>
      <w:tr w:rsidR="00B22B40" w:rsidRPr="00B22B40" w14:paraId="6F21760A" w14:textId="77777777" w:rsidTr="00B90030">
        <w:trPr>
          <w:trHeight w:val="476"/>
        </w:trPr>
        <w:tc>
          <w:tcPr>
            <w:tcW w:w="3970" w:type="dxa"/>
          </w:tcPr>
          <w:p w14:paraId="2EA800F8" w14:textId="613A9AC2" w:rsidR="00325DD6" w:rsidRPr="00B22B40" w:rsidRDefault="00B81279" w:rsidP="00FE6242">
            <w:pPr>
              <w:pStyle w:val="TableParagraph"/>
              <w:spacing w:line="242" w:lineRule="auto"/>
              <w:ind w:left="105" w:right="534"/>
              <w:rPr>
                <w:b/>
                <w:sz w:val="24"/>
                <w:szCs w:val="24"/>
              </w:rPr>
            </w:pPr>
            <w:r w:rsidRPr="00B22B40">
              <w:rPr>
                <w:b/>
                <w:sz w:val="28"/>
                <w:szCs w:val="28"/>
              </w:rPr>
              <w:t xml:space="preserve">Ступінь вищої освіти </w:t>
            </w:r>
          </w:p>
        </w:tc>
        <w:tc>
          <w:tcPr>
            <w:tcW w:w="5905" w:type="dxa"/>
          </w:tcPr>
          <w:p w14:paraId="0E3DACF9" w14:textId="7B4EC897" w:rsidR="00AF0297" w:rsidRPr="00AF0297" w:rsidRDefault="003B2D85" w:rsidP="00C40CF5">
            <w:pPr>
              <w:pStyle w:val="TableParagraph"/>
              <w:ind w:left="147"/>
              <w:rPr>
                <w:sz w:val="28"/>
                <w:szCs w:val="28"/>
              </w:rPr>
            </w:pPr>
            <w:r w:rsidRPr="00B22B40">
              <w:rPr>
                <w:sz w:val="28"/>
                <w:szCs w:val="28"/>
              </w:rPr>
              <w:t>М</w:t>
            </w:r>
            <w:r w:rsidR="00B81279" w:rsidRPr="00B22B40">
              <w:rPr>
                <w:sz w:val="28"/>
                <w:szCs w:val="28"/>
              </w:rPr>
              <w:t>агістр</w:t>
            </w:r>
            <w:r w:rsidR="001C413B" w:rsidRPr="00B22B40">
              <w:t xml:space="preserve"> </w:t>
            </w:r>
          </w:p>
        </w:tc>
      </w:tr>
      <w:tr w:rsidR="006C32AC" w:rsidRPr="00B22B40" w14:paraId="6F58C1A4" w14:textId="77777777" w:rsidTr="00B90030">
        <w:trPr>
          <w:trHeight w:val="476"/>
        </w:trPr>
        <w:tc>
          <w:tcPr>
            <w:tcW w:w="3970" w:type="dxa"/>
          </w:tcPr>
          <w:p w14:paraId="198835F3" w14:textId="1097D0F6" w:rsidR="006C32AC" w:rsidRPr="00B22B40" w:rsidRDefault="006C32AC" w:rsidP="00FE6242">
            <w:pPr>
              <w:pStyle w:val="TableParagraph"/>
              <w:spacing w:line="242" w:lineRule="auto"/>
              <w:ind w:left="105" w:right="534"/>
              <w:rPr>
                <w:b/>
                <w:sz w:val="28"/>
                <w:szCs w:val="28"/>
              </w:rPr>
            </w:pPr>
            <w:r w:rsidRPr="006C32AC">
              <w:rPr>
                <w:b/>
                <w:sz w:val="28"/>
                <w:szCs w:val="28"/>
              </w:rPr>
              <w:t>Галуз</w:t>
            </w:r>
            <w:r w:rsidR="008B7814">
              <w:rPr>
                <w:b/>
                <w:sz w:val="28"/>
                <w:szCs w:val="28"/>
              </w:rPr>
              <w:t>і</w:t>
            </w:r>
            <w:r w:rsidRPr="006C32AC">
              <w:rPr>
                <w:b/>
                <w:sz w:val="28"/>
                <w:szCs w:val="28"/>
              </w:rPr>
              <w:t xml:space="preserve"> знань</w:t>
            </w:r>
          </w:p>
        </w:tc>
        <w:tc>
          <w:tcPr>
            <w:tcW w:w="5905" w:type="dxa"/>
          </w:tcPr>
          <w:p w14:paraId="5C6615BB" w14:textId="535C80EC" w:rsidR="00907150" w:rsidRDefault="006C32AC" w:rsidP="00AF0297">
            <w:pPr>
              <w:pStyle w:val="TableParagraph"/>
              <w:ind w:left="147"/>
              <w:rPr>
                <w:sz w:val="28"/>
                <w:szCs w:val="28"/>
              </w:rPr>
            </w:pPr>
            <w:r w:rsidRPr="00DE3875">
              <w:rPr>
                <w:sz w:val="28"/>
                <w:szCs w:val="28"/>
                <w:lang w:val="en-US"/>
              </w:rPr>
              <w:t>D</w:t>
            </w:r>
            <w:r w:rsidRPr="00DE3875">
              <w:rPr>
                <w:sz w:val="28"/>
                <w:szCs w:val="28"/>
              </w:rPr>
              <w:t xml:space="preserve"> Бізнес, адміністрування та право</w:t>
            </w:r>
            <w:r w:rsidR="00907150">
              <w:rPr>
                <w:sz w:val="28"/>
                <w:szCs w:val="28"/>
              </w:rPr>
              <w:t>,</w:t>
            </w:r>
          </w:p>
          <w:p w14:paraId="198A7289" w14:textId="61AD9CD2" w:rsidR="008B7814" w:rsidRPr="00DE3875" w:rsidRDefault="008B7814" w:rsidP="00AF0297">
            <w:pPr>
              <w:pStyle w:val="TableParagraph"/>
              <w:ind w:left="147"/>
              <w:rPr>
                <w:sz w:val="28"/>
                <w:szCs w:val="28"/>
              </w:rPr>
            </w:pPr>
            <w:r w:rsidRPr="00DE3875">
              <w:rPr>
                <w:sz w:val="28"/>
                <w:szCs w:val="28"/>
              </w:rPr>
              <w:t>А Освіта</w:t>
            </w:r>
          </w:p>
        </w:tc>
      </w:tr>
      <w:tr w:rsidR="006C32AC" w:rsidRPr="00B22B40" w14:paraId="0E4A9213" w14:textId="77777777" w:rsidTr="00B90030">
        <w:trPr>
          <w:trHeight w:val="476"/>
        </w:trPr>
        <w:tc>
          <w:tcPr>
            <w:tcW w:w="3970" w:type="dxa"/>
          </w:tcPr>
          <w:p w14:paraId="4CEC4A8D" w14:textId="485C7926" w:rsidR="006C32AC" w:rsidRPr="00B22B40" w:rsidRDefault="006C32AC" w:rsidP="00FE6242">
            <w:pPr>
              <w:pStyle w:val="TableParagraph"/>
              <w:spacing w:line="242" w:lineRule="auto"/>
              <w:ind w:left="105" w:right="534"/>
              <w:rPr>
                <w:b/>
                <w:sz w:val="28"/>
                <w:szCs w:val="28"/>
              </w:rPr>
            </w:pPr>
            <w:r w:rsidRPr="006C32AC">
              <w:rPr>
                <w:b/>
                <w:sz w:val="28"/>
                <w:szCs w:val="28"/>
              </w:rPr>
              <w:t>Спеціальн</w:t>
            </w:r>
            <w:r w:rsidR="00AF0297">
              <w:rPr>
                <w:b/>
                <w:sz w:val="28"/>
                <w:szCs w:val="28"/>
              </w:rPr>
              <w:t>о</w:t>
            </w:r>
            <w:r w:rsidRPr="006C32AC">
              <w:rPr>
                <w:b/>
                <w:sz w:val="28"/>
                <w:szCs w:val="28"/>
              </w:rPr>
              <w:t>ст</w:t>
            </w:r>
            <w:r w:rsidR="00AF0297">
              <w:rPr>
                <w:b/>
                <w:sz w:val="28"/>
                <w:szCs w:val="28"/>
              </w:rPr>
              <w:t>і</w:t>
            </w:r>
          </w:p>
        </w:tc>
        <w:tc>
          <w:tcPr>
            <w:tcW w:w="5905" w:type="dxa"/>
          </w:tcPr>
          <w:p w14:paraId="55F11A1F" w14:textId="77777777" w:rsidR="00907150" w:rsidRDefault="006C32AC" w:rsidP="006C32AC">
            <w:pPr>
              <w:pStyle w:val="TableParagraph"/>
              <w:ind w:left="147"/>
              <w:rPr>
                <w:sz w:val="28"/>
                <w:szCs w:val="28"/>
              </w:rPr>
            </w:pPr>
            <w:r w:rsidRPr="00DE3875">
              <w:rPr>
                <w:sz w:val="28"/>
                <w:szCs w:val="28"/>
              </w:rPr>
              <w:t>D3 Менеджмент</w:t>
            </w:r>
            <w:r w:rsidR="00907150">
              <w:rPr>
                <w:sz w:val="28"/>
                <w:szCs w:val="28"/>
              </w:rPr>
              <w:t>,</w:t>
            </w:r>
          </w:p>
          <w:p w14:paraId="1FF4D2E0" w14:textId="7FAAC915" w:rsidR="006C32AC" w:rsidRPr="00DE3875" w:rsidRDefault="00491DF1" w:rsidP="006C32AC">
            <w:pPr>
              <w:pStyle w:val="TableParagraph"/>
              <w:ind w:left="147"/>
              <w:rPr>
                <w:sz w:val="28"/>
                <w:szCs w:val="28"/>
              </w:rPr>
            </w:pPr>
            <w:r w:rsidRPr="00DE3875">
              <w:rPr>
                <w:sz w:val="28"/>
                <w:szCs w:val="28"/>
              </w:rPr>
              <w:t>А7 Фізична культура і спорт</w:t>
            </w:r>
          </w:p>
        </w:tc>
      </w:tr>
      <w:tr w:rsidR="00B22B40" w:rsidRPr="00B22B40" w14:paraId="2070D852" w14:textId="77777777" w:rsidTr="00B90030">
        <w:trPr>
          <w:trHeight w:val="645"/>
        </w:trPr>
        <w:tc>
          <w:tcPr>
            <w:tcW w:w="3970" w:type="dxa"/>
          </w:tcPr>
          <w:p w14:paraId="71BA5690" w14:textId="56CEB439" w:rsidR="001C413B" w:rsidRPr="00B22B40" w:rsidRDefault="001C413B" w:rsidP="005E5B14">
            <w:pPr>
              <w:pStyle w:val="TableParagraph"/>
              <w:spacing w:line="322" w:lineRule="exact"/>
              <w:ind w:left="105"/>
              <w:rPr>
                <w:b/>
                <w:sz w:val="28"/>
                <w:szCs w:val="28"/>
              </w:rPr>
            </w:pPr>
            <w:r w:rsidRPr="00B22B40">
              <w:rPr>
                <w:b/>
                <w:sz w:val="28"/>
                <w:szCs w:val="28"/>
              </w:rPr>
              <w:t xml:space="preserve">Офіційна назва </w:t>
            </w:r>
            <w:r w:rsidR="0081529A" w:rsidRPr="00A62715">
              <w:rPr>
                <w:b/>
                <w:sz w:val="28"/>
                <w:szCs w:val="28"/>
              </w:rPr>
              <w:t xml:space="preserve">міждисциплінарної </w:t>
            </w:r>
            <w:r w:rsidRPr="00A62715">
              <w:rPr>
                <w:b/>
                <w:sz w:val="28"/>
                <w:szCs w:val="28"/>
              </w:rPr>
              <w:t>освітньо</w:t>
            </w:r>
            <w:r w:rsidR="00907150">
              <w:rPr>
                <w:b/>
                <w:sz w:val="28"/>
                <w:szCs w:val="28"/>
              </w:rPr>
              <w:t>-наукової</w:t>
            </w:r>
            <w:r w:rsidRPr="00B22B40">
              <w:rPr>
                <w:b/>
                <w:sz w:val="28"/>
                <w:szCs w:val="28"/>
              </w:rPr>
              <w:t xml:space="preserve"> програми</w:t>
            </w:r>
          </w:p>
        </w:tc>
        <w:tc>
          <w:tcPr>
            <w:tcW w:w="5905" w:type="dxa"/>
          </w:tcPr>
          <w:p w14:paraId="1497D91D" w14:textId="199EA488" w:rsidR="001C413B" w:rsidRPr="00DE3875" w:rsidRDefault="001C413B" w:rsidP="005E5B14">
            <w:pPr>
              <w:pStyle w:val="TableParagraph"/>
              <w:ind w:left="147" w:right="93"/>
              <w:rPr>
                <w:sz w:val="28"/>
                <w:szCs w:val="28"/>
              </w:rPr>
            </w:pPr>
            <w:r w:rsidRPr="00DE3875">
              <w:rPr>
                <w:sz w:val="28"/>
                <w:szCs w:val="28"/>
              </w:rPr>
              <w:t>Менеджмент</w:t>
            </w:r>
            <w:r w:rsidR="00491DF1" w:rsidRPr="00DE3875">
              <w:rPr>
                <w:sz w:val="28"/>
                <w:szCs w:val="28"/>
              </w:rPr>
              <w:t xml:space="preserve"> у спорті</w:t>
            </w:r>
          </w:p>
        </w:tc>
      </w:tr>
      <w:tr w:rsidR="0042535F" w:rsidRPr="00B22B40" w14:paraId="13628B16" w14:textId="77777777" w:rsidTr="00EB74A7">
        <w:trPr>
          <w:trHeight w:val="372"/>
        </w:trPr>
        <w:tc>
          <w:tcPr>
            <w:tcW w:w="3970" w:type="dxa"/>
          </w:tcPr>
          <w:p w14:paraId="58B64F5B" w14:textId="006D214B" w:rsidR="0042535F" w:rsidRPr="00B22B40" w:rsidRDefault="0042535F" w:rsidP="005E5B14">
            <w:pPr>
              <w:pStyle w:val="TableParagraph"/>
              <w:spacing w:line="322" w:lineRule="exact"/>
              <w:ind w:left="105"/>
              <w:rPr>
                <w:b/>
                <w:sz w:val="28"/>
                <w:szCs w:val="28"/>
              </w:rPr>
            </w:pPr>
            <w:r>
              <w:rPr>
                <w:b/>
                <w:sz w:val="28"/>
                <w:szCs w:val="28"/>
              </w:rPr>
              <w:t>Форма здобуття вищої освіти</w:t>
            </w:r>
          </w:p>
        </w:tc>
        <w:tc>
          <w:tcPr>
            <w:tcW w:w="5905" w:type="dxa"/>
          </w:tcPr>
          <w:p w14:paraId="650F349E" w14:textId="6F6E0E2E" w:rsidR="0042535F" w:rsidRPr="00DE3875" w:rsidRDefault="0042535F" w:rsidP="005E5B14">
            <w:pPr>
              <w:pStyle w:val="TableParagraph"/>
              <w:ind w:left="147" w:right="93"/>
              <w:rPr>
                <w:sz w:val="28"/>
                <w:szCs w:val="28"/>
              </w:rPr>
            </w:pPr>
            <w:r>
              <w:rPr>
                <w:sz w:val="28"/>
                <w:szCs w:val="28"/>
              </w:rPr>
              <w:t>Очна (денна), заочна</w:t>
            </w:r>
          </w:p>
        </w:tc>
      </w:tr>
      <w:tr w:rsidR="006C32AC" w:rsidRPr="00B22B40" w14:paraId="10A765EF" w14:textId="77777777" w:rsidTr="00EB74A7">
        <w:trPr>
          <w:trHeight w:val="424"/>
        </w:trPr>
        <w:tc>
          <w:tcPr>
            <w:tcW w:w="3970" w:type="dxa"/>
          </w:tcPr>
          <w:p w14:paraId="483AD3A3" w14:textId="1F187843" w:rsidR="006C32AC" w:rsidRPr="00B22B40" w:rsidRDefault="00B90030" w:rsidP="00B90030">
            <w:pPr>
              <w:pStyle w:val="TableParagraph"/>
              <w:spacing w:line="322" w:lineRule="exact"/>
              <w:ind w:left="105"/>
              <w:rPr>
                <w:b/>
                <w:sz w:val="28"/>
                <w:szCs w:val="28"/>
              </w:rPr>
            </w:pPr>
            <w:r w:rsidRPr="00B90030">
              <w:rPr>
                <w:b/>
                <w:sz w:val="28"/>
                <w:szCs w:val="28"/>
              </w:rPr>
              <w:t>Освітня</w:t>
            </w:r>
            <w:r>
              <w:rPr>
                <w:b/>
                <w:sz w:val="28"/>
                <w:szCs w:val="28"/>
              </w:rPr>
              <w:t xml:space="preserve"> </w:t>
            </w:r>
            <w:r w:rsidRPr="00B90030">
              <w:rPr>
                <w:b/>
                <w:sz w:val="28"/>
                <w:szCs w:val="28"/>
              </w:rPr>
              <w:t>кваліфікація</w:t>
            </w:r>
          </w:p>
        </w:tc>
        <w:tc>
          <w:tcPr>
            <w:tcW w:w="5905" w:type="dxa"/>
          </w:tcPr>
          <w:p w14:paraId="13D5EB0F" w14:textId="0977C565" w:rsidR="006C32AC" w:rsidRPr="00DE3875" w:rsidRDefault="00AF0297" w:rsidP="00C40CF5">
            <w:pPr>
              <w:pStyle w:val="TableParagraph"/>
              <w:ind w:left="147" w:right="93"/>
              <w:rPr>
                <w:sz w:val="28"/>
                <w:szCs w:val="28"/>
              </w:rPr>
            </w:pPr>
            <w:r w:rsidRPr="00AC4AE4">
              <w:rPr>
                <w:sz w:val="28"/>
                <w:szCs w:val="28"/>
              </w:rPr>
              <w:t>Магістр менеджменту</w:t>
            </w:r>
            <w:r w:rsidR="00C40CF5" w:rsidRPr="00AC4AE4">
              <w:rPr>
                <w:bCs/>
                <w:sz w:val="28"/>
                <w:szCs w:val="28"/>
              </w:rPr>
              <w:t xml:space="preserve"> у спорті</w:t>
            </w:r>
          </w:p>
        </w:tc>
      </w:tr>
      <w:tr w:rsidR="00B90030" w:rsidRPr="00B22B40" w14:paraId="5C05DBE7" w14:textId="77777777" w:rsidTr="00B90030">
        <w:trPr>
          <w:trHeight w:val="850"/>
        </w:trPr>
        <w:tc>
          <w:tcPr>
            <w:tcW w:w="3970" w:type="dxa"/>
          </w:tcPr>
          <w:p w14:paraId="4CDA8632" w14:textId="77777777" w:rsidR="00B90030" w:rsidRPr="00B22B40" w:rsidRDefault="00B90030" w:rsidP="00C40CF5">
            <w:pPr>
              <w:pStyle w:val="TableParagraph"/>
              <w:spacing w:line="320" w:lineRule="exact"/>
              <w:ind w:left="105"/>
              <w:rPr>
                <w:b/>
                <w:sz w:val="28"/>
                <w:szCs w:val="28"/>
              </w:rPr>
            </w:pPr>
            <w:r>
              <w:rPr>
                <w:b/>
                <w:sz w:val="28"/>
                <w:szCs w:val="28"/>
              </w:rPr>
              <w:t>Кваліфікація в дипломі</w:t>
            </w:r>
          </w:p>
        </w:tc>
        <w:tc>
          <w:tcPr>
            <w:tcW w:w="5905" w:type="dxa"/>
          </w:tcPr>
          <w:p w14:paraId="765AF810" w14:textId="14F53546" w:rsidR="00B90030" w:rsidRPr="00DE3875" w:rsidRDefault="00B90030" w:rsidP="00C40CF5">
            <w:pPr>
              <w:pStyle w:val="TableParagraph"/>
              <w:ind w:left="147" w:right="93"/>
              <w:jc w:val="both"/>
              <w:rPr>
                <w:sz w:val="28"/>
                <w:szCs w:val="28"/>
              </w:rPr>
            </w:pPr>
            <w:r w:rsidRPr="00DE3875">
              <w:rPr>
                <w:sz w:val="28"/>
                <w:szCs w:val="28"/>
              </w:rPr>
              <w:t>Ступінь вищої освіти</w:t>
            </w:r>
            <w:r w:rsidR="0042535F">
              <w:rPr>
                <w:sz w:val="28"/>
                <w:szCs w:val="28"/>
              </w:rPr>
              <w:t>:</w:t>
            </w:r>
            <w:r w:rsidRPr="00DE3875">
              <w:rPr>
                <w:sz w:val="28"/>
                <w:szCs w:val="28"/>
              </w:rPr>
              <w:t xml:space="preserve"> Магістр</w:t>
            </w:r>
          </w:p>
          <w:p w14:paraId="1AEB7E18" w14:textId="076233AA" w:rsidR="00B90030" w:rsidRPr="00DE3875" w:rsidRDefault="00B90030" w:rsidP="00C40CF5">
            <w:pPr>
              <w:pStyle w:val="TableParagraph"/>
              <w:ind w:left="147" w:right="93"/>
              <w:jc w:val="both"/>
              <w:rPr>
                <w:sz w:val="28"/>
                <w:szCs w:val="28"/>
              </w:rPr>
            </w:pPr>
            <w:r w:rsidRPr="00DE3875">
              <w:rPr>
                <w:sz w:val="28"/>
                <w:szCs w:val="28"/>
              </w:rPr>
              <w:t>Спеціальн</w:t>
            </w:r>
            <w:r w:rsidR="003B78FD" w:rsidRPr="00DE3875">
              <w:rPr>
                <w:sz w:val="28"/>
                <w:szCs w:val="28"/>
              </w:rPr>
              <w:t>о</w:t>
            </w:r>
            <w:r w:rsidRPr="00DE3875">
              <w:rPr>
                <w:sz w:val="28"/>
                <w:szCs w:val="28"/>
              </w:rPr>
              <w:t>ст</w:t>
            </w:r>
            <w:r w:rsidR="003B78FD" w:rsidRPr="00DE3875">
              <w:rPr>
                <w:sz w:val="28"/>
                <w:szCs w:val="28"/>
              </w:rPr>
              <w:t>і</w:t>
            </w:r>
            <w:r w:rsidR="0042535F">
              <w:rPr>
                <w:sz w:val="28"/>
                <w:szCs w:val="28"/>
              </w:rPr>
              <w:t>:</w:t>
            </w:r>
            <w:r w:rsidRPr="00DE3875">
              <w:rPr>
                <w:sz w:val="28"/>
                <w:szCs w:val="28"/>
              </w:rPr>
              <w:t xml:space="preserve"> D3 Менеджмент</w:t>
            </w:r>
            <w:r w:rsidR="0042535F">
              <w:rPr>
                <w:sz w:val="28"/>
                <w:szCs w:val="28"/>
              </w:rPr>
              <w:t>,</w:t>
            </w:r>
            <w:r w:rsidR="003B78FD" w:rsidRPr="00DE3875">
              <w:rPr>
                <w:sz w:val="28"/>
                <w:szCs w:val="28"/>
              </w:rPr>
              <w:t xml:space="preserve"> А7 Фізична культура і спорт</w:t>
            </w:r>
          </w:p>
          <w:p w14:paraId="575110FF" w14:textId="6FDE85A9" w:rsidR="00B90030" w:rsidRPr="00DE3875" w:rsidRDefault="0042535F" w:rsidP="00C40CF5">
            <w:pPr>
              <w:pStyle w:val="TableParagraph"/>
              <w:ind w:left="147" w:right="93"/>
              <w:jc w:val="both"/>
              <w:rPr>
                <w:sz w:val="28"/>
                <w:szCs w:val="28"/>
              </w:rPr>
            </w:pPr>
            <w:r>
              <w:rPr>
                <w:sz w:val="28"/>
                <w:szCs w:val="28"/>
              </w:rPr>
              <w:t>Міждисциплінарна о</w:t>
            </w:r>
            <w:r w:rsidR="00B90030" w:rsidRPr="00DE3875">
              <w:rPr>
                <w:sz w:val="28"/>
                <w:szCs w:val="28"/>
              </w:rPr>
              <w:t>світн</w:t>
            </w:r>
            <w:r w:rsidR="008A72CB" w:rsidRPr="00DE3875">
              <w:rPr>
                <w:sz w:val="28"/>
                <w:szCs w:val="28"/>
              </w:rPr>
              <w:t>ьо</w:t>
            </w:r>
            <w:r w:rsidR="00387A66" w:rsidRPr="00DE3875">
              <w:rPr>
                <w:sz w:val="28"/>
                <w:szCs w:val="28"/>
              </w:rPr>
              <w:t>-наукова</w:t>
            </w:r>
            <w:r w:rsidR="00B90030" w:rsidRPr="00DE3875">
              <w:rPr>
                <w:sz w:val="28"/>
                <w:szCs w:val="28"/>
              </w:rPr>
              <w:t xml:space="preserve"> програма</w:t>
            </w:r>
            <w:r>
              <w:rPr>
                <w:sz w:val="28"/>
                <w:szCs w:val="28"/>
              </w:rPr>
              <w:t>:</w:t>
            </w:r>
            <w:r w:rsidR="00B90030" w:rsidRPr="00DE3875">
              <w:rPr>
                <w:sz w:val="28"/>
                <w:szCs w:val="28"/>
              </w:rPr>
              <w:t xml:space="preserve"> Менеджмент</w:t>
            </w:r>
            <w:r w:rsidR="003B78FD" w:rsidRPr="00DE3875">
              <w:rPr>
                <w:sz w:val="28"/>
                <w:szCs w:val="28"/>
              </w:rPr>
              <w:t xml:space="preserve"> у спорті</w:t>
            </w:r>
          </w:p>
        </w:tc>
      </w:tr>
      <w:tr w:rsidR="00B22B40" w:rsidRPr="00B22B40" w14:paraId="4310A123" w14:textId="77777777" w:rsidTr="00B90030">
        <w:trPr>
          <w:trHeight w:val="850"/>
        </w:trPr>
        <w:tc>
          <w:tcPr>
            <w:tcW w:w="3970" w:type="dxa"/>
          </w:tcPr>
          <w:p w14:paraId="242790C4" w14:textId="2131B3A6" w:rsidR="001C413B" w:rsidRPr="00B22B40" w:rsidRDefault="001C413B" w:rsidP="005E5B14">
            <w:pPr>
              <w:pStyle w:val="TableParagraph"/>
              <w:spacing w:line="320" w:lineRule="exact"/>
              <w:ind w:left="105"/>
              <w:rPr>
                <w:b/>
                <w:sz w:val="28"/>
                <w:szCs w:val="28"/>
              </w:rPr>
            </w:pPr>
            <w:r w:rsidRPr="00B22B40">
              <w:rPr>
                <w:b/>
                <w:sz w:val="28"/>
                <w:szCs w:val="28"/>
              </w:rPr>
              <w:t xml:space="preserve">Тип диплома та обсяг </w:t>
            </w:r>
            <w:r w:rsidR="00831962" w:rsidRPr="00A62715">
              <w:rPr>
                <w:b/>
                <w:sz w:val="28"/>
                <w:szCs w:val="28"/>
              </w:rPr>
              <w:t xml:space="preserve">міждисциплінарної </w:t>
            </w:r>
            <w:r w:rsidRPr="00A62715">
              <w:rPr>
                <w:b/>
                <w:sz w:val="28"/>
                <w:szCs w:val="28"/>
              </w:rPr>
              <w:t>освітньо</w:t>
            </w:r>
            <w:r w:rsidR="00014931" w:rsidRPr="00A62715">
              <w:rPr>
                <w:b/>
                <w:sz w:val="28"/>
                <w:szCs w:val="28"/>
              </w:rPr>
              <w:t>-наукової</w:t>
            </w:r>
            <w:r w:rsidR="00827A36" w:rsidRPr="00A62715">
              <w:rPr>
                <w:b/>
                <w:sz w:val="28"/>
                <w:szCs w:val="28"/>
              </w:rPr>
              <w:t xml:space="preserve"> </w:t>
            </w:r>
            <w:r w:rsidRPr="00A62715">
              <w:rPr>
                <w:b/>
                <w:sz w:val="28"/>
                <w:szCs w:val="28"/>
              </w:rPr>
              <w:t>п</w:t>
            </w:r>
            <w:r w:rsidRPr="00B22B40">
              <w:rPr>
                <w:b/>
                <w:sz w:val="28"/>
                <w:szCs w:val="28"/>
              </w:rPr>
              <w:t>рограми</w:t>
            </w:r>
          </w:p>
        </w:tc>
        <w:tc>
          <w:tcPr>
            <w:tcW w:w="5905" w:type="dxa"/>
          </w:tcPr>
          <w:p w14:paraId="660E35D0" w14:textId="77777777" w:rsidR="0042535F" w:rsidRDefault="001C413B" w:rsidP="005E5B14">
            <w:pPr>
              <w:pStyle w:val="TableParagraph"/>
              <w:ind w:left="147" w:right="93"/>
              <w:jc w:val="both"/>
              <w:rPr>
                <w:color w:val="000000" w:themeColor="text1"/>
                <w:sz w:val="28"/>
                <w:szCs w:val="28"/>
              </w:rPr>
            </w:pPr>
            <w:r w:rsidRPr="003A15CD">
              <w:rPr>
                <w:color w:val="000000" w:themeColor="text1"/>
                <w:sz w:val="28"/>
                <w:szCs w:val="28"/>
              </w:rPr>
              <w:t xml:space="preserve">Диплом магістра, одиничний, </w:t>
            </w:r>
            <w:r w:rsidR="00CE13C1" w:rsidRPr="003A15CD">
              <w:rPr>
                <w:color w:val="000000" w:themeColor="text1"/>
                <w:sz w:val="28"/>
                <w:szCs w:val="28"/>
              </w:rPr>
              <w:t>12</w:t>
            </w:r>
            <w:r w:rsidRPr="003A15CD">
              <w:rPr>
                <w:color w:val="000000" w:themeColor="text1"/>
                <w:sz w:val="28"/>
                <w:szCs w:val="28"/>
              </w:rPr>
              <w:t>0 кредитів ЄКТС, термін навчання</w:t>
            </w:r>
            <w:r w:rsidR="00EC45DE" w:rsidRPr="003A15CD">
              <w:rPr>
                <w:color w:val="000000" w:themeColor="text1"/>
                <w:sz w:val="28"/>
                <w:szCs w:val="28"/>
              </w:rPr>
              <w:t>:</w:t>
            </w:r>
            <w:r w:rsidRPr="003A15CD">
              <w:rPr>
                <w:color w:val="000000" w:themeColor="text1"/>
                <w:sz w:val="28"/>
                <w:szCs w:val="28"/>
              </w:rPr>
              <w:t xml:space="preserve"> </w:t>
            </w:r>
          </w:p>
          <w:p w14:paraId="11E3CC97" w14:textId="1BB57717" w:rsidR="001C413B" w:rsidRDefault="001C413B" w:rsidP="005E5B14">
            <w:pPr>
              <w:pStyle w:val="TableParagraph"/>
              <w:ind w:left="147" w:right="93"/>
              <w:jc w:val="both"/>
              <w:rPr>
                <w:color w:val="000000" w:themeColor="text1"/>
                <w:sz w:val="28"/>
                <w:szCs w:val="28"/>
              </w:rPr>
            </w:pPr>
            <w:r w:rsidRPr="003A15CD">
              <w:rPr>
                <w:color w:val="000000" w:themeColor="text1"/>
                <w:sz w:val="28"/>
                <w:szCs w:val="28"/>
              </w:rPr>
              <w:t xml:space="preserve">1 рік </w:t>
            </w:r>
            <w:r w:rsidR="00367D77" w:rsidRPr="003A15CD">
              <w:rPr>
                <w:color w:val="000000" w:themeColor="text1"/>
                <w:sz w:val="28"/>
                <w:szCs w:val="28"/>
              </w:rPr>
              <w:t>10</w:t>
            </w:r>
            <w:r w:rsidRPr="003A15CD">
              <w:rPr>
                <w:color w:val="000000" w:themeColor="text1"/>
                <w:sz w:val="28"/>
                <w:szCs w:val="28"/>
              </w:rPr>
              <w:t xml:space="preserve"> місяці</w:t>
            </w:r>
            <w:r w:rsidR="00367D77" w:rsidRPr="003A15CD">
              <w:rPr>
                <w:color w:val="000000" w:themeColor="text1"/>
                <w:sz w:val="28"/>
                <w:szCs w:val="28"/>
              </w:rPr>
              <w:t>в</w:t>
            </w:r>
            <w:r w:rsidRPr="003A15CD">
              <w:rPr>
                <w:color w:val="000000" w:themeColor="text1"/>
                <w:sz w:val="28"/>
                <w:szCs w:val="28"/>
              </w:rPr>
              <w:t xml:space="preserve"> (денна форма </w:t>
            </w:r>
            <w:r w:rsidR="00B90030" w:rsidRPr="003A15CD">
              <w:rPr>
                <w:color w:val="000000" w:themeColor="text1"/>
                <w:sz w:val="28"/>
                <w:szCs w:val="28"/>
              </w:rPr>
              <w:t xml:space="preserve">здобуття </w:t>
            </w:r>
            <w:r w:rsidR="0042535F">
              <w:rPr>
                <w:color w:val="000000" w:themeColor="text1"/>
                <w:sz w:val="28"/>
                <w:szCs w:val="28"/>
              </w:rPr>
              <w:t xml:space="preserve">вищої </w:t>
            </w:r>
            <w:r w:rsidR="00B90030" w:rsidRPr="003A15CD">
              <w:rPr>
                <w:color w:val="000000" w:themeColor="text1"/>
                <w:sz w:val="28"/>
                <w:szCs w:val="28"/>
              </w:rPr>
              <w:t>освіти</w:t>
            </w:r>
            <w:r w:rsidRPr="003A15CD">
              <w:rPr>
                <w:color w:val="000000" w:themeColor="text1"/>
                <w:sz w:val="28"/>
                <w:szCs w:val="28"/>
              </w:rPr>
              <w:t>)</w:t>
            </w:r>
            <w:r w:rsidR="0042535F">
              <w:rPr>
                <w:color w:val="000000" w:themeColor="text1"/>
                <w:sz w:val="28"/>
                <w:szCs w:val="28"/>
              </w:rPr>
              <w:t>;</w:t>
            </w:r>
          </w:p>
          <w:p w14:paraId="1BA670DE" w14:textId="1E5918D3" w:rsidR="0042535F" w:rsidRPr="003A15CD" w:rsidRDefault="0042535F" w:rsidP="005E5B14">
            <w:pPr>
              <w:pStyle w:val="TableParagraph"/>
              <w:ind w:left="147" w:right="93"/>
              <w:jc w:val="both"/>
              <w:rPr>
                <w:color w:val="000000" w:themeColor="text1"/>
                <w:sz w:val="28"/>
                <w:szCs w:val="28"/>
              </w:rPr>
            </w:pPr>
            <w:r w:rsidRPr="003A15CD">
              <w:rPr>
                <w:color w:val="000000" w:themeColor="text1"/>
                <w:sz w:val="28"/>
                <w:szCs w:val="28"/>
              </w:rPr>
              <w:t>1 рік 10 місяців (</w:t>
            </w:r>
            <w:r>
              <w:rPr>
                <w:color w:val="000000" w:themeColor="text1"/>
                <w:sz w:val="28"/>
                <w:szCs w:val="28"/>
              </w:rPr>
              <w:t>заочна</w:t>
            </w:r>
            <w:r w:rsidRPr="003A15CD">
              <w:rPr>
                <w:color w:val="000000" w:themeColor="text1"/>
                <w:sz w:val="28"/>
                <w:szCs w:val="28"/>
              </w:rPr>
              <w:t xml:space="preserve"> форма здобуття </w:t>
            </w:r>
            <w:r>
              <w:rPr>
                <w:color w:val="000000" w:themeColor="text1"/>
                <w:sz w:val="28"/>
                <w:szCs w:val="28"/>
              </w:rPr>
              <w:t xml:space="preserve">вищої </w:t>
            </w:r>
            <w:r w:rsidRPr="003A15CD">
              <w:rPr>
                <w:color w:val="000000" w:themeColor="text1"/>
                <w:sz w:val="28"/>
                <w:szCs w:val="28"/>
              </w:rPr>
              <w:t>освіти)</w:t>
            </w:r>
          </w:p>
          <w:p w14:paraId="1EF4E6F8" w14:textId="5838477F" w:rsidR="00B90030" w:rsidRPr="003A15CD" w:rsidRDefault="00B90030" w:rsidP="00B90030">
            <w:pPr>
              <w:pStyle w:val="TableParagraph"/>
              <w:ind w:left="147" w:right="91"/>
              <w:rPr>
                <w:i/>
                <w:iCs/>
                <w:color w:val="000000" w:themeColor="text1"/>
                <w:sz w:val="28"/>
                <w:szCs w:val="28"/>
              </w:rPr>
            </w:pPr>
            <w:r w:rsidRPr="003A15CD">
              <w:rPr>
                <w:i/>
                <w:iCs/>
                <w:color w:val="000000" w:themeColor="text1"/>
                <w:sz w:val="28"/>
                <w:szCs w:val="28"/>
              </w:rPr>
              <w:t>Співвідношення обсягу кредитів ЄКТС, необхідн</w:t>
            </w:r>
            <w:r w:rsidR="00C207FA" w:rsidRPr="003A15CD">
              <w:rPr>
                <w:i/>
                <w:iCs/>
                <w:color w:val="000000" w:themeColor="text1"/>
                <w:sz w:val="28"/>
                <w:szCs w:val="28"/>
              </w:rPr>
              <w:t>ого</w:t>
            </w:r>
            <w:r w:rsidRPr="003A15CD">
              <w:rPr>
                <w:i/>
                <w:iCs/>
                <w:color w:val="000000" w:themeColor="text1"/>
                <w:sz w:val="28"/>
                <w:szCs w:val="28"/>
              </w:rPr>
              <w:t xml:space="preserve"> для здобуття ступеня магістра</w:t>
            </w:r>
          </w:p>
          <w:p w14:paraId="51C31935" w14:textId="700C5701" w:rsidR="00B90030" w:rsidRPr="00014931" w:rsidRDefault="00B90030" w:rsidP="00EB74A7">
            <w:pPr>
              <w:pStyle w:val="TableParagraph"/>
              <w:ind w:left="147" w:right="91" w:firstLine="408"/>
              <w:jc w:val="both"/>
              <w:rPr>
                <w:color w:val="000000" w:themeColor="text1"/>
                <w:sz w:val="28"/>
                <w:szCs w:val="28"/>
              </w:rPr>
            </w:pPr>
            <w:r w:rsidRPr="00014931">
              <w:rPr>
                <w:i/>
                <w:iCs/>
                <w:color w:val="000000" w:themeColor="text1"/>
                <w:sz w:val="28"/>
                <w:szCs w:val="28"/>
              </w:rPr>
              <w:t>Обов’язкова частина</w:t>
            </w:r>
            <w:r w:rsidRPr="00014931">
              <w:rPr>
                <w:color w:val="000000" w:themeColor="text1"/>
                <w:sz w:val="28"/>
                <w:szCs w:val="28"/>
              </w:rPr>
              <w:t xml:space="preserve"> </w:t>
            </w:r>
            <w:r w:rsidRPr="00A462A5">
              <w:rPr>
                <w:color w:val="000000" w:themeColor="text1"/>
                <w:sz w:val="28"/>
                <w:szCs w:val="28"/>
              </w:rPr>
              <w:t xml:space="preserve">(66 кредитів ЄКТС, 1980 год., </w:t>
            </w:r>
            <w:r w:rsidR="000D56D7" w:rsidRPr="00A462A5">
              <w:rPr>
                <w:color w:val="000000" w:themeColor="text1"/>
                <w:sz w:val="28"/>
                <w:szCs w:val="28"/>
              </w:rPr>
              <w:t>55</w:t>
            </w:r>
            <w:r w:rsidRPr="00A462A5">
              <w:rPr>
                <w:color w:val="000000" w:themeColor="text1"/>
                <w:sz w:val="28"/>
                <w:szCs w:val="28"/>
              </w:rPr>
              <w:t xml:space="preserve">%), з них: </w:t>
            </w:r>
            <w:r w:rsidR="00C3710E" w:rsidRPr="00A462A5">
              <w:rPr>
                <w:color w:val="000000" w:themeColor="text1"/>
                <w:sz w:val="28"/>
                <w:szCs w:val="28"/>
              </w:rPr>
              <w:t xml:space="preserve">освітні компоненти </w:t>
            </w:r>
            <w:r w:rsidRPr="00A462A5">
              <w:rPr>
                <w:color w:val="000000" w:themeColor="text1"/>
                <w:sz w:val="28"/>
                <w:szCs w:val="28"/>
              </w:rPr>
              <w:t>(</w:t>
            </w:r>
            <w:r w:rsidR="00431972" w:rsidRPr="00A462A5">
              <w:rPr>
                <w:color w:val="000000" w:themeColor="text1"/>
                <w:sz w:val="28"/>
                <w:szCs w:val="28"/>
              </w:rPr>
              <w:t>4</w:t>
            </w:r>
            <w:r w:rsidR="00044A56" w:rsidRPr="00A462A5">
              <w:rPr>
                <w:color w:val="000000" w:themeColor="text1"/>
                <w:sz w:val="28"/>
                <w:szCs w:val="28"/>
              </w:rPr>
              <w:t>4</w:t>
            </w:r>
            <w:r w:rsidRPr="00A462A5">
              <w:rPr>
                <w:color w:val="000000" w:themeColor="text1"/>
                <w:sz w:val="28"/>
                <w:szCs w:val="28"/>
              </w:rPr>
              <w:t xml:space="preserve"> кредит</w:t>
            </w:r>
            <w:r w:rsidR="002077CA" w:rsidRPr="00A462A5">
              <w:rPr>
                <w:color w:val="000000" w:themeColor="text1"/>
                <w:sz w:val="28"/>
                <w:szCs w:val="28"/>
              </w:rPr>
              <w:t>и</w:t>
            </w:r>
            <w:r w:rsidRPr="00A462A5">
              <w:rPr>
                <w:color w:val="000000" w:themeColor="text1"/>
                <w:sz w:val="28"/>
                <w:szCs w:val="28"/>
              </w:rPr>
              <w:t xml:space="preserve"> ЄКТС, 1</w:t>
            </w:r>
            <w:r w:rsidR="00D30656" w:rsidRPr="00A462A5">
              <w:rPr>
                <w:color w:val="000000" w:themeColor="text1"/>
                <w:sz w:val="28"/>
                <w:szCs w:val="28"/>
              </w:rPr>
              <w:t>3</w:t>
            </w:r>
            <w:r w:rsidR="0099335E" w:rsidRPr="00A462A5">
              <w:rPr>
                <w:color w:val="000000" w:themeColor="text1"/>
                <w:sz w:val="28"/>
                <w:szCs w:val="28"/>
              </w:rPr>
              <w:t>20</w:t>
            </w:r>
            <w:r w:rsidRPr="00A462A5">
              <w:rPr>
                <w:color w:val="000000" w:themeColor="text1"/>
                <w:sz w:val="28"/>
                <w:szCs w:val="28"/>
              </w:rPr>
              <w:t xml:space="preserve"> год., </w:t>
            </w:r>
            <w:r w:rsidR="00182ADA" w:rsidRPr="00A462A5">
              <w:rPr>
                <w:color w:val="000000" w:themeColor="text1"/>
                <w:sz w:val="28"/>
                <w:szCs w:val="28"/>
              </w:rPr>
              <w:t>6</w:t>
            </w:r>
            <w:r w:rsidR="003A41B8" w:rsidRPr="00A462A5">
              <w:rPr>
                <w:color w:val="000000" w:themeColor="text1"/>
                <w:sz w:val="28"/>
                <w:szCs w:val="28"/>
              </w:rPr>
              <w:t>7</w:t>
            </w:r>
            <w:r w:rsidRPr="00A462A5">
              <w:rPr>
                <w:color w:val="000000" w:themeColor="text1"/>
                <w:sz w:val="28"/>
                <w:szCs w:val="28"/>
              </w:rPr>
              <w:t xml:space="preserve"> %); практика (1</w:t>
            </w:r>
            <w:r w:rsidR="002975AE" w:rsidRPr="00A462A5">
              <w:rPr>
                <w:color w:val="000000" w:themeColor="text1"/>
                <w:sz w:val="28"/>
                <w:szCs w:val="28"/>
              </w:rPr>
              <w:t>3</w:t>
            </w:r>
            <w:r w:rsidRPr="00A462A5">
              <w:rPr>
                <w:color w:val="000000" w:themeColor="text1"/>
                <w:sz w:val="28"/>
                <w:szCs w:val="28"/>
              </w:rPr>
              <w:t xml:space="preserve"> кредитів ЄКТС, </w:t>
            </w:r>
            <w:r w:rsidR="00490C6B" w:rsidRPr="00A462A5">
              <w:rPr>
                <w:color w:val="000000" w:themeColor="text1"/>
                <w:sz w:val="28"/>
                <w:szCs w:val="28"/>
              </w:rPr>
              <w:t>3</w:t>
            </w:r>
            <w:r w:rsidR="00C612F0" w:rsidRPr="00A462A5">
              <w:rPr>
                <w:color w:val="000000" w:themeColor="text1"/>
                <w:sz w:val="28"/>
                <w:szCs w:val="28"/>
              </w:rPr>
              <w:t>0</w:t>
            </w:r>
            <w:r w:rsidR="00490C6B" w:rsidRPr="00A462A5">
              <w:rPr>
                <w:color w:val="000000" w:themeColor="text1"/>
                <w:sz w:val="28"/>
                <w:szCs w:val="28"/>
              </w:rPr>
              <w:t>0</w:t>
            </w:r>
            <w:r w:rsidRPr="00A462A5">
              <w:rPr>
                <w:color w:val="000000" w:themeColor="text1"/>
                <w:sz w:val="28"/>
                <w:szCs w:val="28"/>
              </w:rPr>
              <w:t xml:space="preserve"> год., </w:t>
            </w:r>
            <w:r w:rsidR="00790DC1" w:rsidRPr="00A462A5">
              <w:rPr>
                <w:color w:val="000000" w:themeColor="text1"/>
                <w:sz w:val="28"/>
                <w:szCs w:val="28"/>
              </w:rPr>
              <w:t>16</w:t>
            </w:r>
            <w:r w:rsidRPr="00A462A5">
              <w:rPr>
                <w:color w:val="000000" w:themeColor="text1"/>
                <w:sz w:val="28"/>
                <w:szCs w:val="28"/>
              </w:rPr>
              <w:t xml:space="preserve"> %); кваліфікаційна робота (</w:t>
            </w:r>
            <w:r w:rsidR="00182ADA" w:rsidRPr="00A462A5">
              <w:rPr>
                <w:color w:val="000000" w:themeColor="text1"/>
                <w:sz w:val="28"/>
                <w:szCs w:val="28"/>
              </w:rPr>
              <w:t>12</w:t>
            </w:r>
            <w:r w:rsidRPr="00A462A5">
              <w:rPr>
                <w:color w:val="000000" w:themeColor="text1"/>
                <w:sz w:val="28"/>
                <w:szCs w:val="28"/>
              </w:rPr>
              <w:t xml:space="preserve"> кредитів ЄКТС, </w:t>
            </w:r>
            <w:r w:rsidR="00182ADA" w:rsidRPr="00A462A5">
              <w:rPr>
                <w:color w:val="000000" w:themeColor="text1"/>
                <w:sz w:val="28"/>
                <w:szCs w:val="28"/>
              </w:rPr>
              <w:t>360</w:t>
            </w:r>
            <w:r w:rsidRPr="00A462A5">
              <w:rPr>
                <w:color w:val="000000" w:themeColor="text1"/>
                <w:sz w:val="28"/>
                <w:szCs w:val="28"/>
              </w:rPr>
              <w:t xml:space="preserve"> год., 1</w:t>
            </w:r>
            <w:r w:rsidR="00182ADA" w:rsidRPr="00A462A5">
              <w:rPr>
                <w:color w:val="000000" w:themeColor="text1"/>
                <w:sz w:val="28"/>
                <w:szCs w:val="28"/>
              </w:rPr>
              <w:t>8</w:t>
            </w:r>
            <w:r w:rsidRPr="00A462A5">
              <w:rPr>
                <w:color w:val="000000" w:themeColor="text1"/>
                <w:sz w:val="28"/>
                <w:szCs w:val="28"/>
              </w:rPr>
              <w:t xml:space="preserve"> %).</w:t>
            </w:r>
          </w:p>
          <w:p w14:paraId="1791F40F" w14:textId="1505977E" w:rsidR="001E0CC0" w:rsidRPr="003A15CD" w:rsidRDefault="001E0CC0" w:rsidP="00AE7E67">
            <w:pPr>
              <w:pStyle w:val="TableParagraph"/>
              <w:ind w:left="147" w:right="91"/>
              <w:jc w:val="both"/>
              <w:rPr>
                <w:color w:val="000000" w:themeColor="text1"/>
                <w:sz w:val="28"/>
                <w:szCs w:val="28"/>
              </w:rPr>
            </w:pPr>
            <w:r w:rsidRPr="00014931">
              <w:rPr>
                <w:i/>
                <w:iCs/>
                <w:color w:val="000000" w:themeColor="text1"/>
                <w:sz w:val="28"/>
                <w:szCs w:val="28"/>
              </w:rPr>
              <w:t>Обсяг</w:t>
            </w:r>
            <w:r w:rsidR="003950C2" w:rsidRPr="00014931">
              <w:rPr>
                <w:i/>
                <w:iCs/>
                <w:color w:val="000000" w:themeColor="text1"/>
                <w:sz w:val="28"/>
                <w:szCs w:val="28"/>
              </w:rPr>
              <w:t xml:space="preserve"> дослідницьких</w:t>
            </w:r>
            <w:r w:rsidR="00907150" w:rsidRPr="00014931">
              <w:rPr>
                <w:i/>
                <w:iCs/>
                <w:color w:val="000000" w:themeColor="text1"/>
                <w:sz w:val="28"/>
                <w:szCs w:val="28"/>
              </w:rPr>
              <w:t xml:space="preserve"> </w:t>
            </w:r>
            <w:r w:rsidR="003950C2" w:rsidRPr="00014931">
              <w:rPr>
                <w:i/>
                <w:iCs/>
                <w:color w:val="000000" w:themeColor="text1"/>
                <w:sz w:val="28"/>
                <w:szCs w:val="28"/>
              </w:rPr>
              <w:t>(наукових) компонент</w:t>
            </w:r>
            <w:r w:rsidR="0042535F" w:rsidRPr="00014931">
              <w:rPr>
                <w:i/>
                <w:iCs/>
                <w:color w:val="000000" w:themeColor="text1"/>
                <w:sz w:val="28"/>
                <w:szCs w:val="28"/>
              </w:rPr>
              <w:t>ів</w:t>
            </w:r>
            <w:r w:rsidR="003950C2" w:rsidRPr="00014931">
              <w:rPr>
                <w:i/>
                <w:iCs/>
                <w:color w:val="000000" w:themeColor="text1"/>
                <w:sz w:val="28"/>
                <w:szCs w:val="28"/>
              </w:rPr>
              <w:t xml:space="preserve"> с</w:t>
            </w:r>
            <w:r w:rsidR="00DA0EA2" w:rsidRPr="00014931">
              <w:rPr>
                <w:i/>
                <w:iCs/>
                <w:color w:val="000000" w:themeColor="text1"/>
                <w:sz w:val="28"/>
                <w:szCs w:val="28"/>
              </w:rPr>
              <w:t>тановить 33%.</w:t>
            </w:r>
          </w:p>
          <w:p w14:paraId="55689540" w14:textId="1B1D3CB7" w:rsidR="00C034E8" w:rsidRPr="000346A2" w:rsidRDefault="00B90030" w:rsidP="00EB74A7">
            <w:pPr>
              <w:spacing w:line="270" w:lineRule="atLeast"/>
              <w:ind w:left="129" w:firstLine="426"/>
              <w:jc w:val="both"/>
              <w:rPr>
                <w:sz w:val="28"/>
                <w:szCs w:val="28"/>
              </w:rPr>
            </w:pPr>
            <w:r w:rsidRPr="00A1587A">
              <w:rPr>
                <w:i/>
                <w:iCs/>
                <w:color w:val="000000" w:themeColor="text1"/>
                <w:sz w:val="28"/>
                <w:szCs w:val="28"/>
              </w:rPr>
              <w:t>Вибіркова частина</w:t>
            </w:r>
            <w:r w:rsidRPr="00A1587A">
              <w:rPr>
                <w:color w:val="000000" w:themeColor="text1"/>
                <w:sz w:val="28"/>
                <w:szCs w:val="28"/>
              </w:rPr>
              <w:t xml:space="preserve"> (</w:t>
            </w:r>
            <w:r w:rsidR="009A5B6A" w:rsidRPr="000346A2">
              <w:rPr>
                <w:color w:val="000000" w:themeColor="text1"/>
                <w:sz w:val="28"/>
                <w:szCs w:val="28"/>
              </w:rPr>
              <w:t>5</w:t>
            </w:r>
            <w:r w:rsidRPr="000346A2">
              <w:rPr>
                <w:color w:val="000000" w:themeColor="text1"/>
                <w:sz w:val="28"/>
                <w:szCs w:val="28"/>
              </w:rPr>
              <w:t xml:space="preserve">4 кредити ЄКТС, </w:t>
            </w:r>
            <w:r w:rsidR="004C6418" w:rsidRPr="000346A2">
              <w:rPr>
                <w:color w:val="000000" w:themeColor="text1"/>
                <w:sz w:val="28"/>
                <w:szCs w:val="28"/>
              </w:rPr>
              <w:t>16</w:t>
            </w:r>
            <w:r w:rsidRPr="000346A2">
              <w:rPr>
                <w:color w:val="000000" w:themeColor="text1"/>
                <w:sz w:val="28"/>
                <w:szCs w:val="28"/>
              </w:rPr>
              <w:t xml:space="preserve">20 год., </w:t>
            </w:r>
            <w:r w:rsidR="00963518" w:rsidRPr="000346A2">
              <w:rPr>
                <w:color w:val="000000" w:themeColor="text1"/>
                <w:sz w:val="28"/>
                <w:szCs w:val="28"/>
              </w:rPr>
              <w:t>45</w:t>
            </w:r>
            <w:r w:rsidRPr="000346A2">
              <w:rPr>
                <w:color w:val="000000" w:themeColor="text1"/>
                <w:sz w:val="28"/>
                <w:szCs w:val="28"/>
              </w:rPr>
              <w:t xml:space="preserve"> %)</w:t>
            </w:r>
            <w:r w:rsidR="00AF1841" w:rsidRPr="000346A2">
              <w:rPr>
                <w:color w:val="000000" w:themeColor="text1"/>
                <w:sz w:val="28"/>
                <w:szCs w:val="28"/>
              </w:rPr>
              <w:t>: з</w:t>
            </w:r>
            <w:r w:rsidR="00607B9A" w:rsidRPr="000346A2">
              <w:rPr>
                <w:sz w:val="28"/>
                <w:szCs w:val="28"/>
              </w:rPr>
              <w:t xml:space="preserve">добувач вищої освіти за цією </w:t>
            </w:r>
            <w:r w:rsidR="0042535F" w:rsidRPr="000346A2">
              <w:rPr>
                <w:sz w:val="28"/>
                <w:szCs w:val="28"/>
              </w:rPr>
              <w:t>М</w:t>
            </w:r>
            <w:r w:rsidR="00607B9A" w:rsidRPr="000346A2">
              <w:rPr>
                <w:sz w:val="28"/>
                <w:szCs w:val="28"/>
              </w:rPr>
              <w:t xml:space="preserve">ОНП </w:t>
            </w:r>
            <w:r w:rsidR="00C034E8" w:rsidRPr="000346A2">
              <w:rPr>
                <w:sz w:val="28"/>
                <w:szCs w:val="28"/>
              </w:rPr>
              <w:t xml:space="preserve">може обрати один з двох варіантів запропонованих траєкторій навчання та набрати 54 кредити ЄКТС, що становлять 45% від загального обсягу МОНП: </w:t>
            </w:r>
          </w:p>
          <w:p w14:paraId="28328D25" w14:textId="77777777" w:rsidR="00C034E8" w:rsidRPr="000346A2" w:rsidRDefault="00C034E8" w:rsidP="00EB74A7">
            <w:pPr>
              <w:spacing w:line="270" w:lineRule="atLeast"/>
              <w:ind w:left="129" w:firstLine="271"/>
              <w:jc w:val="both"/>
              <w:rPr>
                <w:sz w:val="28"/>
                <w:szCs w:val="28"/>
              </w:rPr>
            </w:pPr>
            <w:r w:rsidRPr="000346A2">
              <w:rPr>
                <w:sz w:val="28"/>
                <w:szCs w:val="28"/>
              </w:rPr>
              <w:lastRenderedPageBreak/>
              <w:t xml:space="preserve">1. Опанувати освітні компоненти / навчальні дисципліни професійної та практичної підготовки (30 кредитів ЄКТС), обравши 2 майнори, та освітні компоненти / навчальні дисципліни вільного вибору (24 кредити ЄКТС) з  Каталогу вибіркових навчальних дисциплін НУФВСУ; </w:t>
            </w:r>
          </w:p>
          <w:p w14:paraId="365D9690" w14:textId="77777777" w:rsidR="00C034E8" w:rsidRPr="000346A2" w:rsidRDefault="00C034E8" w:rsidP="00EB74A7">
            <w:pPr>
              <w:spacing w:line="270" w:lineRule="atLeast"/>
              <w:ind w:left="129" w:firstLine="271"/>
              <w:jc w:val="both"/>
              <w:rPr>
                <w:sz w:val="28"/>
                <w:szCs w:val="28"/>
              </w:rPr>
            </w:pPr>
            <w:r w:rsidRPr="000346A2">
              <w:rPr>
                <w:sz w:val="28"/>
                <w:szCs w:val="28"/>
              </w:rPr>
              <w:t>2. Обрати освітні компоненти / навчальні дисципліни вільного вибору (54 кредити ЄКТС) з  Каталогу вибіркових навчальних дисциплін НУФВСУ.</w:t>
            </w:r>
          </w:p>
          <w:p w14:paraId="1CE973EA" w14:textId="56F2DB25" w:rsidR="00B90030" w:rsidRPr="003A15CD" w:rsidRDefault="00607B9A" w:rsidP="00EB74A7">
            <w:pPr>
              <w:pStyle w:val="TableParagraph"/>
              <w:ind w:left="129" w:right="91" w:firstLine="271"/>
              <w:jc w:val="both"/>
              <w:rPr>
                <w:color w:val="000000" w:themeColor="text1"/>
                <w:sz w:val="28"/>
                <w:szCs w:val="28"/>
              </w:rPr>
            </w:pPr>
            <w:r w:rsidRPr="00BF31C2">
              <w:rPr>
                <w:sz w:val="28"/>
                <w:szCs w:val="28"/>
              </w:rPr>
              <w:t xml:space="preserve"> </w:t>
            </w:r>
            <w:r w:rsidR="00B90030" w:rsidRPr="003A15CD">
              <w:rPr>
                <w:color w:val="000000" w:themeColor="text1"/>
                <w:sz w:val="28"/>
                <w:szCs w:val="28"/>
              </w:rPr>
              <w:t>Університет має право визнати та перезарахувати кредити ЄКТС, отримані за попередньою освітньо</w:t>
            </w:r>
            <w:r w:rsidR="005D63C0" w:rsidRPr="003A15CD">
              <w:rPr>
                <w:color w:val="000000" w:themeColor="text1"/>
                <w:sz w:val="28"/>
                <w:szCs w:val="28"/>
              </w:rPr>
              <w:t>ю</w:t>
            </w:r>
            <w:r w:rsidR="00B90030" w:rsidRPr="003A15CD">
              <w:rPr>
                <w:color w:val="000000" w:themeColor="text1"/>
                <w:sz w:val="28"/>
                <w:szCs w:val="28"/>
              </w:rPr>
              <w:t xml:space="preserve"> програмою підготовки магістра (спеціаліста) за іншою спеціальністю. Максимальний обсяг кредитів ЄКТС, що може бути перезарахованим, не може перевищувати 15% від загального обсягу освітнь</w:t>
            </w:r>
            <w:r w:rsidR="00B90030" w:rsidRPr="00A36BC7">
              <w:rPr>
                <w:color w:val="000000" w:themeColor="text1"/>
                <w:sz w:val="28"/>
                <w:szCs w:val="28"/>
              </w:rPr>
              <w:t>о</w:t>
            </w:r>
            <w:r w:rsidR="00A36BC7">
              <w:rPr>
                <w:color w:val="000000" w:themeColor="text1"/>
                <w:sz w:val="28"/>
                <w:szCs w:val="28"/>
              </w:rPr>
              <w:t>-наукової</w:t>
            </w:r>
            <w:r w:rsidR="00B90030" w:rsidRPr="003A15CD">
              <w:rPr>
                <w:color w:val="000000" w:themeColor="text1"/>
                <w:sz w:val="28"/>
                <w:szCs w:val="28"/>
              </w:rPr>
              <w:t xml:space="preserve"> програми.</w:t>
            </w:r>
          </w:p>
        </w:tc>
      </w:tr>
      <w:tr w:rsidR="00B22B40" w:rsidRPr="00B22B40" w14:paraId="24EB0ECC" w14:textId="77777777" w:rsidTr="00B90030">
        <w:trPr>
          <w:trHeight w:val="310"/>
        </w:trPr>
        <w:tc>
          <w:tcPr>
            <w:tcW w:w="3970" w:type="dxa"/>
          </w:tcPr>
          <w:p w14:paraId="6A36F465" w14:textId="77777777" w:rsidR="001C413B" w:rsidRPr="004D4739" w:rsidRDefault="001C413B" w:rsidP="001C413B">
            <w:pPr>
              <w:pStyle w:val="TableParagraph"/>
              <w:ind w:left="105"/>
              <w:rPr>
                <w:b/>
                <w:sz w:val="28"/>
                <w:szCs w:val="28"/>
              </w:rPr>
            </w:pPr>
            <w:r w:rsidRPr="004D4739">
              <w:rPr>
                <w:b/>
                <w:sz w:val="28"/>
                <w:szCs w:val="28"/>
              </w:rPr>
              <w:lastRenderedPageBreak/>
              <w:t xml:space="preserve">Наявність акредитації </w:t>
            </w:r>
          </w:p>
        </w:tc>
        <w:tc>
          <w:tcPr>
            <w:tcW w:w="5905" w:type="dxa"/>
          </w:tcPr>
          <w:p w14:paraId="594AC817" w14:textId="77777777" w:rsidR="001C413B" w:rsidRPr="004D4739" w:rsidRDefault="004D4739" w:rsidP="004D4739">
            <w:pPr>
              <w:ind w:left="135"/>
              <w:rPr>
                <w:rStyle w:val="Bodytext2"/>
                <w:rFonts w:eastAsia="Arial Unicode MS"/>
                <w:color w:val="auto"/>
                <w:u w:val="none"/>
              </w:rPr>
            </w:pPr>
            <w:r w:rsidRPr="004D4739">
              <w:rPr>
                <w:rStyle w:val="Bodytext2"/>
                <w:rFonts w:eastAsia="Arial Unicode MS"/>
                <w:color w:val="auto"/>
                <w:u w:val="none"/>
              </w:rPr>
              <w:t xml:space="preserve">Неакредитована </w:t>
            </w:r>
          </w:p>
        </w:tc>
      </w:tr>
      <w:tr w:rsidR="00B22B40" w:rsidRPr="00B22B40" w14:paraId="27FF8715" w14:textId="77777777" w:rsidTr="00B90030">
        <w:trPr>
          <w:trHeight w:val="554"/>
        </w:trPr>
        <w:tc>
          <w:tcPr>
            <w:tcW w:w="3970" w:type="dxa"/>
          </w:tcPr>
          <w:p w14:paraId="68A365EC" w14:textId="77777777" w:rsidR="001C413B" w:rsidRPr="00B22B40" w:rsidRDefault="001C413B" w:rsidP="001C413B">
            <w:pPr>
              <w:pStyle w:val="TableParagraph"/>
              <w:ind w:left="105" w:right="386"/>
              <w:rPr>
                <w:b/>
                <w:sz w:val="28"/>
                <w:szCs w:val="28"/>
              </w:rPr>
            </w:pPr>
            <w:r w:rsidRPr="00B22B40">
              <w:rPr>
                <w:b/>
                <w:sz w:val="28"/>
                <w:szCs w:val="28"/>
              </w:rPr>
              <w:t>Цикл / рівень</w:t>
            </w:r>
          </w:p>
        </w:tc>
        <w:tc>
          <w:tcPr>
            <w:tcW w:w="5905" w:type="dxa"/>
          </w:tcPr>
          <w:p w14:paraId="4CB07183" w14:textId="353ED007" w:rsidR="001C413B" w:rsidRPr="00B22B40" w:rsidRDefault="001C413B" w:rsidP="00B90030">
            <w:pPr>
              <w:pStyle w:val="TableParagraph"/>
              <w:ind w:left="147"/>
              <w:rPr>
                <w:sz w:val="28"/>
                <w:szCs w:val="28"/>
              </w:rPr>
            </w:pPr>
            <w:r w:rsidRPr="00B22B40">
              <w:rPr>
                <w:sz w:val="28"/>
                <w:szCs w:val="28"/>
              </w:rPr>
              <w:t>НРК України – 7 рівень</w:t>
            </w:r>
            <w:r w:rsidR="00B90030">
              <w:rPr>
                <w:sz w:val="28"/>
                <w:szCs w:val="28"/>
              </w:rPr>
              <w:t xml:space="preserve">; </w:t>
            </w:r>
            <w:r w:rsidRPr="00B22B40">
              <w:rPr>
                <w:sz w:val="28"/>
                <w:szCs w:val="28"/>
              </w:rPr>
              <w:t>QF-EHEA – другий цикл</w:t>
            </w:r>
            <w:r w:rsidR="007A7F69" w:rsidRPr="00B22B40">
              <w:rPr>
                <w:sz w:val="28"/>
                <w:szCs w:val="28"/>
              </w:rPr>
              <w:t>,</w:t>
            </w:r>
            <w:r w:rsidRPr="00B22B40">
              <w:rPr>
                <w:sz w:val="28"/>
                <w:szCs w:val="28"/>
              </w:rPr>
              <w:t xml:space="preserve"> </w:t>
            </w:r>
            <w:r w:rsidR="00B90030">
              <w:rPr>
                <w:sz w:val="28"/>
                <w:szCs w:val="28"/>
              </w:rPr>
              <w:t xml:space="preserve"> </w:t>
            </w:r>
            <w:r w:rsidRPr="00B22B40">
              <w:rPr>
                <w:sz w:val="28"/>
                <w:szCs w:val="28"/>
              </w:rPr>
              <w:t>ЕQF-LLL – 7 рівень</w:t>
            </w:r>
          </w:p>
        </w:tc>
      </w:tr>
      <w:tr w:rsidR="00B22B40" w:rsidRPr="00B22B40" w14:paraId="3547CDDD" w14:textId="77777777" w:rsidTr="00B90030">
        <w:trPr>
          <w:trHeight w:val="723"/>
        </w:trPr>
        <w:tc>
          <w:tcPr>
            <w:tcW w:w="3970" w:type="dxa"/>
          </w:tcPr>
          <w:p w14:paraId="10EDF7F7" w14:textId="77777777" w:rsidR="001C413B" w:rsidRPr="00B22B40" w:rsidRDefault="001C413B" w:rsidP="001C413B">
            <w:pPr>
              <w:pStyle w:val="TableParagraph"/>
              <w:ind w:left="105"/>
              <w:rPr>
                <w:b/>
                <w:sz w:val="28"/>
                <w:szCs w:val="28"/>
              </w:rPr>
            </w:pPr>
            <w:r w:rsidRPr="00B22B40">
              <w:rPr>
                <w:b/>
                <w:sz w:val="28"/>
                <w:szCs w:val="28"/>
              </w:rPr>
              <w:t>Передумови</w:t>
            </w:r>
          </w:p>
        </w:tc>
        <w:tc>
          <w:tcPr>
            <w:tcW w:w="5905" w:type="dxa"/>
          </w:tcPr>
          <w:p w14:paraId="144E6F36" w14:textId="77777777" w:rsidR="001C413B" w:rsidRPr="00B22B40" w:rsidRDefault="001C413B" w:rsidP="00B85564">
            <w:pPr>
              <w:pStyle w:val="TableParagraph"/>
              <w:ind w:left="147" w:right="93"/>
              <w:jc w:val="both"/>
              <w:rPr>
                <w:sz w:val="28"/>
                <w:szCs w:val="28"/>
              </w:rPr>
            </w:pPr>
            <w:r w:rsidRPr="00B22B40">
              <w:rPr>
                <w:sz w:val="28"/>
                <w:szCs w:val="28"/>
              </w:rPr>
              <w:t>Наявність ступеня «б</w:t>
            </w:r>
            <w:r w:rsidR="00C51317">
              <w:rPr>
                <w:sz w:val="28"/>
                <w:szCs w:val="28"/>
              </w:rPr>
              <w:t>акалавр», «магістр»</w:t>
            </w:r>
            <w:r w:rsidR="00161D03">
              <w:rPr>
                <w:sz w:val="28"/>
                <w:szCs w:val="28"/>
              </w:rPr>
              <w:t xml:space="preserve"> з іншої спеціальності,</w:t>
            </w:r>
            <w:r w:rsidR="00C51317">
              <w:rPr>
                <w:sz w:val="28"/>
                <w:szCs w:val="28"/>
              </w:rPr>
              <w:t xml:space="preserve"> (освітньо-</w:t>
            </w:r>
            <w:r w:rsidRPr="00B22B40">
              <w:rPr>
                <w:sz w:val="28"/>
                <w:szCs w:val="28"/>
              </w:rPr>
              <w:t>кваліфікаційного рівня «спеціаліст»)</w:t>
            </w:r>
          </w:p>
          <w:p w14:paraId="200D321A" w14:textId="77777777" w:rsidR="001C413B" w:rsidRPr="00B22B40" w:rsidRDefault="001C413B" w:rsidP="00B85564">
            <w:pPr>
              <w:pStyle w:val="TableParagraph"/>
              <w:ind w:left="147" w:right="93"/>
              <w:jc w:val="both"/>
              <w:rPr>
                <w:sz w:val="28"/>
                <w:szCs w:val="28"/>
              </w:rPr>
            </w:pPr>
            <w:r w:rsidRPr="00B22B40">
              <w:rPr>
                <w:sz w:val="28"/>
                <w:szCs w:val="28"/>
              </w:rPr>
              <w:t xml:space="preserve">Умови вступу визначаються </w:t>
            </w:r>
            <w:r w:rsidR="00EC45DE">
              <w:rPr>
                <w:sz w:val="28"/>
                <w:szCs w:val="28"/>
              </w:rPr>
              <w:t>П</w:t>
            </w:r>
            <w:r w:rsidRPr="00B22B40">
              <w:rPr>
                <w:sz w:val="28"/>
                <w:szCs w:val="28"/>
              </w:rPr>
              <w:t>равилами прийому до Національного університету фізичного виховання і спорту України</w:t>
            </w:r>
          </w:p>
        </w:tc>
      </w:tr>
      <w:tr w:rsidR="00B22B40" w:rsidRPr="00B22B40" w14:paraId="0AE627D1" w14:textId="77777777" w:rsidTr="00B90030">
        <w:trPr>
          <w:trHeight w:val="444"/>
        </w:trPr>
        <w:tc>
          <w:tcPr>
            <w:tcW w:w="3970" w:type="dxa"/>
          </w:tcPr>
          <w:p w14:paraId="1EB15687" w14:textId="77777777" w:rsidR="001C413B" w:rsidRPr="00B22B40" w:rsidRDefault="001C413B" w:rsidP="001C413B">
            <w:pPr>
              <w:pStyle w:val="TableParagraph"/>
              <w:spacing w:line="320" w:lineRule="exact"/>
              <w:ind w:left="105"/>
              <w:rPr>
                <w:b/>
                <w:sz w:val="28"/>
                <w:szCs w:val="28"/>
              </w:rPr>
            </w:pPr>
            <w:r w:rsidRPr="00B22B40">
              <w:rPr>
                <w:b/>
                <w:sz w:val="28"/>
                <w:szCs w:val="28"/>
              </w:rPr>
              <w:t>Мова викладання</w:t>
            </w:r>
          </w:p>
        </w:tc>
        <w:tc>
          <w:tcPr>
            <w:tcW w:w="5905" w:type="dxa"/>
          </w:tcPr>
          <w:p w14:paraId="14513836" w14:textId="77777777" w:rsidR="001C413B" w:rsidRPr="00B22B40" w:rsidRDefault="001C413B" w:rsidP="001C413B">
            <w:pPr>
              <w:pStyle w:val="TableParagraph"/>
              <w:ind w:left="147" w:right="93"/>
              <w:rPr>
                <w:sz w:val="28"/>
                <w:szCs w:val="28"/>
              </w:rPr>
            </w:pPr>
            <w:r w:rsidRPr="00B22B40">
              <w:rPr>
                <w:sz w:val="28"/>
                <w:szCs w:val="28"/>
              </w:rPr>
              <w:t>Українська</w:t>
            </w:r>
          </w:p>
        </w:tc>
      </w:tr>
      <w:tr w:rsidR="00B22B40" w:rsidRPr="00B22B40" w14:paraId="34A667D8" w14:textId="77777777" w:rsidTr="00B90030">
        <w:trPr>
          <w:trHeight w:val="321"/>
        </w:trPr>
        <w:tc>
          <w:tcPr>
            <w:tcW w:w="3970" w:type="dxa"/>
          </w:tcPr>
          <w:p w14:paraId="3A92393E" w14:textId="04C8AA12" w:rsidR="001C413B" w:rsidRPr="00A62715" w:rsidRDefault="001C413B" w:rsidP="001C413B">
            <w:pPr>
              <w:pStyle w:val="TableParagraph"/>
              <w:spacing w:line="301" w:lineRule="exact"/>
              <w:ind w:left="105"/>
              <w:rPr>
                <w:b/>
                <w:sz w:val="28"/>
                <w:szCs w:val="28"/>
              </w:rPr>
            </w:pPr>
            <w:r w:rsidRPr="00A62715">
              <w:rPr>
                <w:b/>
                <w:sz w:val="28"/>
                <w:szCs w:val="28"/>
              </w:rPr>
              <w:t>Термін</w:t>
            </w:r>
            <w:r w:rsidRPr="00A62715">
              <w:rPr>
                <w:b/>
                <w:spacing w:val="-4"/>
                <w:sz w:val="28"/>
                <w:szCs w:val="28"/>
              </w:rPr>
              <w:t xml:space="preserve"> </w:t>
            </w:r>
            <w:r w:rsidRPr="00A62715">
              <w:rPr>
                <w:b/>
                <w:sz w:val="28"/>
                <w:szCs w:val="28"/>
              </w:rPr>
              <w:t>дії</w:t>
            </w:r>
            <w:r w:rsidR="00831962" w:rsidRPr="00A62715">
              <w:rPr>
                <w:b/>
                <w:sz w:val="28"/>
                <w:szCs w:val="28"/>
              </w:rPr>
              <w:t xml:space="preserve"> міждисциплінарної </w:t>
            </w:r>
            <w:r w:rsidRPr="00A62715">
              <w:rPr>
                <w:b/>
                <w:spacing w:val="-4"/>
                <w:sz w:val="28"/>
                <w:szCs w:val="28"/>
              </w:rPr>
              <w:t xml:space="preserve"> </w:t>
            </w:r>
            <w:r w:rsidR="0081529A" w:rsidRPr="00A62715">
              <w:rPr>
                <w:b/>
                <w:sz w:val="28"/>
                <w:szCs w:val="28"/>
              </w:rPr>
              <w:t xml:space="preserve">освітньо-наукової </w:t>
            </w:r>
            <w:r w:rsidRPr="00A62715">
              <w:rPr>
                <w:b/>
                <w:sz w:val="28"/>
                <w:szCs w:val="28"/>
              </w:rPr>
              <w:t>програми</w:t>
            </w:r>
          </w:p>
        </w:tc>
        <w:tc>
          <w:tcPr>
            <w:tcW w:w="5905" w:type="dxa"/>
          </w:tcPr>
          <w:p w14:paraId="16AAE1D5" w14:textId="77777777" w:rsidR="001C413B" w:rsidRPr="00B22B40" w:rsidRDefault="001C413B" w:rsidP="001C413B">
            <w:pPr>
              <w:pStyle w:val="TableParagraph"/>
              <w:ind w:left="147" w:right="93"/>
              <w:rPr>
                <w:sz w:val="28"/>
                <w:szCs w:val="28"/>
              </w:rPr>
            </w:pPr>
            <w:r w:rsidRPr="000D1F8B">
              <w:rPr>
                <w:sz w:val="28"/>
                <w:szCs w:val="28"/>
              </w:rPr>
              <w:t>До завершення повного циклу навчання</w:t>
            </w:r>
          </w:p>
        </w:tc>
      </w:tr>
      <w:tr w:rsidR="00B22B40" w:rsidRPr="00B22B40" w14:paraId="5E633F65" w14:textId="77777777" w:rsidTr="00B90030">
        <w:trPr>
          <w:trHeight w:val="964"/>
        </w:trPr>
        <w:tc>
          <w:tcPr>
            <w:tcW w:w="3970" w:type="dxa"/>
          </w:tcPr>
          <w:p w14:paraId="6EEA9D89" w14:textId="628D08B1" w:rsidR="001C413B" w:rsidRPr="00A62715" w:rsidRDefault="001C413B" w:rsidP="001C413B">
            <w:pPr>
              <w:pStyle w:val="TableParagraph"/>
              <w:spacing w:line="322" w:lineRule="exact"/>
              <w:ind w:left="105" w:right="716"/>
              <w:jc w:val="both"/>
              <w:rPr>
                <w:b/>
                <w:sz w:val="28"/>
                <w:szCs w:val="28"/>
              </w:rPr>
            </w:pPr>
            <w:r w:rsidRPr="00A62715">
              <w:rPr>
                <w:b/>
                <w:sz w:val="28"/>
                <w:szCs w:val="28"/>
              </w:rPr>
              <w:t>Інтернет-адреса постійного</w:t>
            </w:r>
            <w:r w:rsidRPr="00A62715">
              <w:rPr>
                <w:b/>
                <w:spacing w:val="-67"/>
                <w:sz w:val="28"/>
                <w:szCs w:val="28"/>
              </w:rPr>
              <w:t xml:space="preserve"> </w:t>
            </w:r>
            <w:r w:rsidR="00831962" w:rsidRPr="00A62715">
              <w:rPr>
                <w:b/>
                <w:sz w:val="28"/>
                <w:szCs w:val="28"/>
              </w:rPr>
              <w:t xml:space="preserve">розміщення опису міждисциплінарної </w:t>
            </w:r>
            <w:r w:rsidR="0081529A" w:rsidRPr="00A62715">
              <w:rPr>
                <w:b/>
                <w:sz w:val="28"/>
                <w:szCs w:val="28"/>
              </w:rPr>
              <w:t xml:space="preserve">освітньо-наукової </w:t>
            </w:r>
            <w:r w:rsidRPr="00A62715">
              <w:rPr>
                <w:b/>
                <w:sz w:val="28"/>
                <w:szCs w:val="28"/>
              </w:rPr>
              <w:t>програми</w:t>
            </w:r>
          </w:p>
        </w:tc>
        <w:tc>
          <w:tcPr>
            <w:tcW w:w="5905" w:type="dxa"/>
          </w:tcPr>
          <w:p w14:paraId="39AA8954" w14:textId="203F2814" w:rsidR="001C413B" w:rsidRPr="0042535F" w:rsidRDefault="00A561F4" w:rsidP="001C413B">
            <w:pPr>
              <w:pStyle w:val="TableParagraph"/>
              <w:ind w:left="147" w:right="93"/>
              <w:rPr>
                <w:sz w:val="28"/>
                <w:szCs w:val="28"/>
              </w:rPr>
            </w:pPr>
            <w:hyperlink r:id="rId8" w:history="1">
              <w:r w:rsidR="0042535F" w:rsidRPr="008E2FFC">
                <w:rPr>
                  <w:rStyle w:val="a7"/>
                  <w:sz w:val="28"/>
                  <w:szCs w:val="28"/>
                </w:rPr>
                <w:t>https://uni-sport.edu.ua/</w:t>
              </w:r>
            </w:hyperlink>
            <w:r w:rsidR="0042535F">
              <w:rPr>
                <w:sz w:val="28"/>
                <w:szCs w:val="28"/>
              </w:rPr>
              <w:t xml:space="preserve"> </w:t>
            </w:r>
          </w:p>
        </w:tc>
      </w:tr>
      <w:tr w:rsidR="00B22B40" w:rsidRPr="00B22B40" w14:paraId="7EDE0DAB" w14:textId="77777777" w:rsidTr="00FE6242">
        <w:trPr>
          <w:trHeight w:val="601"/>
        </w:trPr>
        <w:tc>
          <w:tcPr>
            <w:tcW w:w="9875" w:type="dxa"/>
            <w:gridSpan w:val="2"/>
            <w:shd w:val="clear" w:color="auto" w:fill="F2F2F2" w:themeFill="background1" w:themeFillShade="F2"/>
            <w:vAlign w:val="center"/>
          </w:tcPr>
          <w:p w14:paraId="2083E467" w14:textId="2D5CF5C0" w:rsidR="001C413B" w:rsidRPr="00B22B40" w:rsidRDefault="001C413B" w:rsidP="001C413B">
            <w:pPr>
              <w:pStyle w:val="TableParagraph"/>
              <w:ind w:left="108" w:right="123"/>
              <w:jc w:val="center"/>
              <w:rPr>
                <w:b/>
                <w:sz w:val="28"/>
                <w:szCs w:val="28"/>
              </w:rPr>
            </w:pPr>
            <w:r w:rsidRPr="00B22B40">
              <w:rPr>
                <w:b/>
                <w:sz w:val="28"/>
                <w:szCs w:val="28"/>
              </w:rPr>
              <w:t>2</w:t>
            </w:r>
            <w:r w:rsidR="0013724D">
              <w:rPr>
                <w:b/>
                <w:sz w:val="28"/>
                <w:szCs w:val="28"/>
              </w:rPr>
              <w:t>.2.</w:t>
            </w:r>
            <w:r w:rsidRPr="00B22B40">
              <w:rPr>
                <w:b/>
                <w:sz w:val="28"/>
                <w:szCs w:val="28"/>
              </w:rPr>
              <w:t xml:space="preserve"> Мета </w:t>
            </w:r>
            <w:r w:rsidR="0042535F">
              <w:rPr>
                <w:b/>
                <w:sz w:val="28"/>
                <w:szCs w:val="28"/>
              </w:rPr>
              <w:t xml:space="preserve">міждисциплінарної </w:t>
            </w:r>
            <w:r w:rsidRPr="00B22B40">
              <w:rPr>
                <w:b/>
                <w:sz w:val="28"/>
                <w:szCs w:val="28"/>
              </w:rPr>
              <w:t>освітньо</w:t>
            </w:r>
            <w:r w:rsidR="0042535F">
              <w:rPr>
                <w:b/>
                <w:sz w:val="28"/>
                <w:szCs w:val="28"/>
              </w:rPr>
              <w:t xml:space="preserve">-наукової </w:t>
            </w:r>
            <w:r w:rsidRPr="00B22B40">
              <w:rPr>
                <w:b/>
                <w:sz w:val="28"/>
                <w:szCs w:val="28"/>
              </w:rPr>
              <w:t>програми</w:t>
            </w:r>
          </w:p>
        </w:tc>
      </w:tr>
      <w:tr w:rsidR="00B22B40" w:rsidRPr="00B22B40" w14:paraId="72DB3695" w14:textId="77777777" w:rsidTr="006052EC">
        <w:trPr>
          <w:trHeight w:val="964"/>
        </w:trPr>
        <w:tc>
          <w:tcPr>
            <w:tcW w:w="9875" w:type="dxa"/>
            <w:gridSpan w:val="2"/>
          </w:tcPr>
          <w:p w14:paraId="27BF598D" w14:textId="08CE90D4" w:rsidR="003B78FD" w:rsidRPr="00077970" w:rsidRDefault="003B78FD" w:rsidP="007A7F69">
            <w:pPr>
              <w:pStyle w:val="TableParagraph"/>
              <w:ind w:left="105" w:right="84"/>
              <w:jc w:val="both"/>
              <w:rPr>
                <w:b/>
                <w:color w:val="0000FF"/>
                <w:sz w:val="28"/>
                <w:szCs w:val="28"/>
              </w:rPr>
            </w:pPr>
            <w:r w:rsidRPr="00F278B1">
              <w:rPr>
                <w:sz w:val="28"/>
                <w:szCs w:val="28"/>
              </w:rPr>
              <w:t xml:space="preserve">Підготовка висококваліфікованих, конкурентоспроможних, інтегрованих у європейський та світовий простір професіоналів </w:t>
            </w:r>
            <w:r w:rsidR="00760435">
              <w:rPr>
                <w:sz w:val="28"/>
                <w:szCs w:val="28"/>
              </w:rPr>
              <w:t>з</w:t>
            </w:r>
            <w:r w:rsidRPr="00F278B1">
              <w:rPr>
                <w:sz w:val="28"/>
                <w:szCs w:val="28"/>
              </w:rPr>
              <w:t xml:space="preserve"> менеджменту</w:t>
            </w:r>
            <w:r w:rsidR="0042535F">
              <w:rPr>
                <w:sz w:val="28"/>
                <w:szCs w:val="28"/>
              </w:rPr>
              <w:t>, фізичного виховання</w:t>
            </w:r>
            <w:r w:rsidRPr="00F278B1">
              <w:rPr>
                <w:sz w:val="28"/>
                <w:szCs w:val="28"/>
              </w:rPr>
              <w:t xml:space="preserve"> і спорту, які володіють управлінським способом мислення, фаховими знаннями і компетентностями, необхідними для ефективної управлінської, аналітичної, консультативної і креативної діяльності, прозорої конкурентності бізнесу, прийняття легітимних рішень та послідовності дій </w:t>
            </w:r>
            <w:r w:rsidR="001560E7" w:rsidRPr="00F278B1">
              <w:rPr>
                <w:sz w:val="28"/>
                <w:szCs w:val="28"/>
              </w:rPr>
              <w:t xml:space="preserve">у розвитку </w:t>
            </w:r>
            <w:r w:rsidR="00760435">
              <w:rPr>
                <w:sz w:val="28"/>
                <w:szCs w:val="28"/>
              </w:rPr>
              <w:t xml:space="preserve">сфери </w:t>
            </w:r>
            <w:r w:rsidR="00760435">
              <w:rPr>
                <w:sz w:val="28"/>
                <w:szCs w:val="28"/>
              </w:rPr>
              <w:lastRenderedPageBreak/>
              <w:t xml:space="preserve">фізичної культури і </w:t>
            </w:r>
            <w:r w:rsidR="001560E7" w:rsidRPr="00F278B1">
              <w:rPr>
                <w:sz w:val="28"/>
                <w:szCs w:val="28"/>
              </w:rPr>
              <w:t>спорт</w:t>
            </w:r>
            <w:r w:rsidR="001068D1">
              <w:rPr>
                <w:sz w:val="28"/>
                <w:szCs w:val="28"/>
              </w:rPr>
              <w:t>у</w:t>
            </w:r>
            <w:r w:rsidR="001560E7" w:rsidRPr="00F278B1">
              <w:rPr>
                <w:sz w:val="28"/>
                <w:szCs w:val="28"/>
              </w:rPr>
              <w:t xml:space="preserve"> </w:t>
            </w:r>
            <w:r w:rsidRPr="00F278B1">
              <w:rPr>
                <w:sz w:val="28"/>
                <w:szCs w:val="28"/>
              </w:rPr>
              <w:t>Україн</w:t>
            </w:r>
            <w:r w:rsidR="00760435">
              <w:rPr>
                <w:sz w:val="28"/>
                <w:szCs w:val="28"/>
              </w:rPr>
              <w:t>и</w:t>
            </w:r>
            <w:r w:rsidRPr="00F278B1">
              <w:rPr>
                <w:sz w:val="28"/>
                <w:szCs w:val="28"/>
              </w:rPr>
              <w:t xml:space="preserve">. Мета </w:t>
            </w:r>
            <w:r w:rsidR="0042535F">
              <w:rPr>
                <w:sz w:val="28"/>
                <w:szCs w:val="28"/>
              </w:rPr>
              <w:t>М</w:t>
            </w:r>
            <w:r w:rsidRPr="00F278B1">
              <w:rPr>
                <w:sz w:val="28"/>
                <w:szCs w:val="28"/>
              </w:rPr>
              <w:t>О</w:t>
            </w:r>
            <w:r w:rsidR="00D7272E" w:rsidRPr="00F278B1">
              <w:rPr>
                <w:sz w:val="28"/>
                <w:szCs w:val="28"/>
              </w:rPr>
              <w:t>Н</w:t>
            </w:r>
            <w:r w:rsidRPr="00F278B1">
              <w:rPr>
                <w:sz w:val="28"/>
                <w:szCs w:val="28"/>
              </w:rPr>
              <w:t>П «</w:t>
            </w:r>
            <w:r w:rsidR="001560E7" w:rsidRPr="00F278B1">
              <w:rPr>
                <w:sz w:val="28"/>
                <w:szCs w:val="28"/>
              </w:rPr>
              <w:t>Менеджмент у спорті</w:t>
            </w:r>
            <w:r w:rsidRPr="00F278B1">
              <w:rPr>
                <w:sz w:val="28"/>
                <w:szCs w:val="28"/>
              </w:rPr>
              <w:t>» відповідає візії,</w:t>
            </w:r>
            <w:r w:rsidR="000E35B3" w:rsidRPr="00F278B1">
              <w:rPr>
                <w:sz w:val="28"/>
                <w:szCs w:val="28"/>
              </w:rPr>
              <w:t xml:space="preserve"> місії,</w:t>
            </w:r>
            <w:r w:rsidRPr="00F278B1">
              <w:rPr>
                <w:sz w:val="28"/>
                <w:szCs w:val="28"/>
              </w:rPr>
              <w:t xml:space="preserve"> корпоративним цінностями та стратегії університету і передбачає розвиток дослідницького креативного середовища на основі поєднання академічності, інноваційності, практико</w:t>
            </w:r>
            <w:r w:rsidR="00077970" w:rsidRPr="00F278B1">
              <w:rPr>
                <w:sz w:val="28"/>
                <w:szCs w:val="28"/>
              </w:rPr>
              <w:t>-</w:t>
            </w:r>
            <w:r w:rsidRPr="00F278B1">
              <w:rPr>
                <w:sz w:val="28"/>
                <w:szCs w:val="28"/>
              </w:rPr>
              <w:t>орієнтованості навчання через дослідження.</w:t>
            </w:r>
          </w:p>
        </w:tc>
      </w:tr>
      <w:tr w:rsidR="00B22B40" w:rsidRPr="00B22B40" w14:paraId="46DD86B7" w14:textId="77777777" w:rsidTr="00FE6242">
        <w:trPr>
          <w:trHeight w:val="557"/>
        </w:trPr>
        <w:tc>
          <w:tcPr>
            <w:tcW w:w="9875" w:type="dxa"/>
            <w:gridSpan w:val="2"/>
            <w:shd w:val="clear" w:color="auto" w:fill="F2F2F2" w:themeFill="background1" w:themeFillShade="F2"/>
            <w:vAlign w:val="center"/>
          </w:tcPr>
          <w:p w14:paraId="048D96C4" w14:textId="5BDA18A4" w:rsidR="001C413B" w:rsidRPr="00B22B40" w:rsidRDefault="0013724D" w:rsidP="001C413B">
            <w:pPr>
              <w:pStyle w:val="TableParagraph"/>
              <w:ind w:left="105" w:right="84"/>
              <w:jc w:val="center"/>
              <w:rPr>
                <w:b/>
                <w:sz w:val="28"/>
                <w:szCs w:val="28"/>
              </w:rPr>
            </w:pPr>
            <w:r>
              <w:rPr>
                <w:b/>
                <w:sz w:val="28"/>
                <w:szCs w:val="28"/>
              </w:rPr>
              <w:lastRenderedPageBreak/>
              <w:t>2.</w:t>
            </w:r>
            <w:r w:rsidR="001C413B" w:rsidRPr="00B22B40">
              <w:rPr>
                <w:b/>
                <w:sz w:val="28"/>
                <w:szCs w:val="28"/>
              </w:rPr>
              <w:t>3</w:t>
            </w:r>
            <w:r>
              <w:rPr>
                <w:b/>
                <w:sz w:val="28"/>
                <w:szCs w:val="28"/>
              </w:rPr>
              <w:t>.</w:t>
            </w:r>
            <w:r w:rsidR="001C413B" w:rsidRPr="00B22B40">
              <w:rPr>
                <w:b/>
                <w:sz w:val="28"/>
                <w:szCs w:val="28"/>
              </w:rPr>
              <w:t xml:space="preserve"> Характеристика </w:t>
            </w:r>
            <w:r w:rsidR="00463A52">
              <w:rPr>
                <w:b/>
                <w:sz w:val="28"/>
                <w:szCs w:val="28"/>
              </w:rPr>
              <w:t xml:space="preserve">міждисциплінарної </w:t>
            </w:r>
            <w:r w:rsidR="00463A52" w:rsidRPr="00B22B40">
              <w:rPr>
                <w:b/>
                <w:sz w:val="28"/>
                <w:szCs w:val="28"/>
              </w:rPr>
              <w:t>освітньо</w:t>
            </w:r>
            <w:r w:rsidR="00463A52">
              <w:rPr>
                <w:b/>
                <w:sz w:val="28"/>
                <w:szCs w:val="28"/>
              </w:rPr>
              <w:t xml:space="preserve">-наукової </w:t>
            </w:r>
            <w:r w:rsidR="00463A52" w:rsidRPr="00B22B40">
              <w:rPr>
                <w:b/>
                <w:sz w:val="28"/>
                <w:szCs w:val="28"/>
              </w:rPr>
              <w:t>програми</w:t>
            </w:r>
          </w:p>
        </w:tc>
      </w:tr>
      <w:tr w:rsidR="00B22B40" w:rsidRPr="00B22B40" w14:paraId="421A876C" w14:textId="77777777" w:rsidTr="00526506">
        <w:trPr>
          <w:trHeight w:val="1074"/>
        </w:trPr>
        <w:tc>
          <w:tcPr>
            <w:tcW w:w="3970" w:type="dxa"/>
          </w:tcPr>
          <w:p w14:paraId="3B85E615" w14:textId="18D289D7" w:rsidR="001C413B" w:rsidRPr="00B22B40" w:rsidRDefault="001C413B" w:rsidP="001C413B">
            <w:pPr>
              <w:pStyle w:val="TableParagraph"/>
              <w:spacing w:line="322" w:lineRule="exact"/>
              <w:ind w:left="105" w:right="716"/>
              <w:rPr>
                <w:b/>
                <w:sz w:val="28"/>
                <w:szCs w:val="28"/>
              </w:rPr>
            </w:pPr>
            <w:r w:rsidRPr="00B22B40">
              <w:rPr>
                <w:b/>
                <w:sz w:val="28"/>
                <w:szCs w:val="28"/>
              </w:rPr>
              <w:t>Предметн</w:t>
            </w:r>
            <w:r w:rsidR="00463A52">
              <w:rPr>
                <w:b/>
                <w:sz w:val="28"/>
                <w:szCs w:val="28"/>
              </w:rPr>
              <w:t xml:space="preserve">а </w:t>
            </w:r>
            <w:r w:rsidRPr="00B22B40">
              <w:rPr>
                <w:b/>
                <w:sz w:val="28"/>
                <w:szCs w:val="28"/>
              </w:rPr>
              <w:t>област</w:t>
            </w:r>
            <w:r w:rsidR="00463A52">
              <w:rPr>
                <w:b/>
                <w:sz w:val="28"/>
                <w:szCs w:val="28"/>
              </w:rPr>
              <w:t xml:space="preserve">ь </w:t>
            </w:r>
            <w:r w:rsidRPr="00B22B40">
              <w:rPr>
                <w:b/>
                <w:sz w:val="28"/>
                <w:szCs w:val="28"/>
              </w:rPr>
              <w:t>(галуз</w:t>
            </w:r>
            <w:r w:rsidR="008B7814">
              <w:rPr>
                <w:b/>
                <w:sz w:val="28"/>
                <w:szCs w:val="28"/>
              </w:rPr>
              <w:t>і</w:t>
            </w:r>
            <w:r w:rsidRPr="00B22B40">
              <w:rPr>
                <w:b/>
                <w:sz w:val="28"/>
                <w:szCs w:val="28"/>
              </w:rPr>
              <w:t xml:space="preserve"> знань, спеціальн</w:t>
            </w:r>
            <w:r w:rsidR="008B7814">
              <w:rPr>
                <w:b/>
                <w:sz w:val="28"/>
                <w:szCs w:val="28"/>
              </w:rPr>
              <w:t>о</w:t>
            </w:r>
            <w:r w:rsidRPr="00B22B40">
              <w:rPr>
                <w:b/>
                <w:sz w:val="28"/>
                <w:szCs w:val="28"/>
              </w:rPr>
              <w:t>ст</w:t>
            </w:r>
            <w:r w:rsidR="008B7814">
              <w:rPr>
                <w:b/>
                <w:sz w:val="28"/>
                <w:szCs w:val="28"/>
              </w:rPr>
              <w:t>і</w:t>
            </w:r>
            <w:r w:rsidR="0013724D">
              <w:rPr>
                <w:b/>
                <w:sz w:val="28"/>
                <w:szCs w:val="28"/>
              </w:rPr>
              <w:t>)</w:t>
            </w:r>
            <w:r w:rsidRPr="00B22B40">
              <w:rPr>
                <w:b/>
                <w:sz w:val="28"/>
                <w:szCs w:val="28"/>
              </w:rPr>
              <w:t xml:space="preserve"> </w:t>
            </w:r>
          </w:p>
        </w:tc>
        <w:tc>
          <w:tcPr>
            <w:tcW w:w="5905" w:type="dxa"/>
          </w:tcPr>
          <w:p w14:paraId="5ACC6C65" w14:textId="5FFEB23A" w:rsidR="00E42B8D" w:rsidRPr="008E5CCA" w:rsidRDefault="00940769" w:rsidP="00EB74A7">
            <w:pPr>
              <w:pStyle w:val="TableParagraph"/>
              <w:ind w:left="129" w:right="123"/>
              <w:jc w:val="both"/>
              <w:rPr>
                <w:spacing w:val="-7"/>
                <w:sz w:val="28"/>
                <w:szCs w:val="28"/>
              </w:rPr>
            </w:pPr>
            <w:r w:rsidRPr="00E548AF">
              <w:rPr>
                <w:spacing w:val="-7"/>
                <w:sz w:val="28"/>
                <w:szCs w:val="28"/>
              </w:rPr>
              <w:t xml:space="preserve">Освітньо-наукова програма є міждисциплінарною </w:t>
            </w:r>
            <w:r>
              <w:rPr>
                <w:spacing w:val="-7"/>
                <w:sz w:val="28"/>
                <w:szCs w:val="28"/>
              </w:rPr>
              <w:t xml:space="preserve">за </w:t>
            </w:r>
            <w:r w:rsidR="003D40C9" w:rsidRPr="008E5CCA">
              <w:rPr>
                <w:spacing w:val="-7"/>
                <w:sz w:val="28"/>
                <w:szCs w:val="28"/>
              </w:rPr>
              <w:t>с</w:t>
            </w:r>
            <w:r w:rsidR="00464154" w:rsidRPr="008E5CCA">
              <w:rPr>
                <w:spacing w:val="-7"/>
                <w:sz w:val="28"/>
                <w:szCs w:val="28"/>
              </w:rPr>
              <w:t>пеціальн</w:t>
            </w:r>
            <w:r w:rsidR="008B7814" w:rsidRPr="008E5CCA">
              <w:rPr>
                <w:spacing w:val="-7"/>
                <w:sz w:val="28"/>
                <w:szCs w:val="28"/>
              </w:rPr>
              <w:t>о</w:t>
            </w:r>
            <w:r w:rsidR="00464154" w:rsidRPr="008E5CCA">
              <w:rPr>
                <w:spacing w:val="-7"/>
                <w:sz w:val="28"/>
                <w:szCs w:val="28"/>
              </w:rPr>
              <w:t>ст</w:t>
            </w:r>
            <w:r w:rsidR="003D40C9" w:rsidRPr="008E5CCA">
              <w:rPr>
                <w:spacing w:val="-7"/>
                <w:sz w:val="28"/>
                <w:szCs w:val="28"/>
              </w:rPr>
              <w:t>ями</w:t>
            </w:r>
            <w:r w:rsidR="00182C44" w:rsidRPr="008E5CCA">
              <w:rPr>
                <w:spacing w:val="-7"/>
                <w:sz w:val="28"/>
                <w:szCs w:val="28"/>
              </w:rPr>
              <w:t>:</w:t>
            </w:r>
          </w:p>
          <w:p w14:paraId="0971DC0B" w14:textId="5F634C75" w:rsidR="001C413B" w:rsidRPr="008E5CCA" w:rsidRDefault="002533BF" w:rsidP="00EB74A7">
            <w:pPr>
              <w:pStyle w:val="TableParagraph"/>
              <w:ind w:left="129" w:right="123"/>
              <w:jc w:val="both"/>
              <w:rPr>
                <w:spacing w:val="-7"/>
                <w:sz w:val="28"/>
                <w:szCs w:val="28"/>
              </w:rPr>
            </w:pPr>
            <w:r w:rsidRPr="008E5CCA">
              <w:rPr>
                <w:spacing w:val="-7"/>
                <w:sz w:val="28"/>
                <w:szCs w:val="28"/>
              </w:rPr>
              <w:t>D</w:t>
            </w:r>
            <w:r w:rsidR="001C413B" w:rsidRPr="008E5CCA">
              <w:rPr>
                <w:spacing w:val="-7"/>
                <w:sz w:val="28"/>
                <w:szCs w:val="28"/>
              </w:rPr>
              <w:t>3 Менеджмент</w:t>
            </w:r>
            <w:r w:rsidR="00E524EE" w:rsidRPr="008E5CCA">
              <w:rPr>
                <w:spacing w:val="-7"/>
                <w:sz w:val="28"/>
                <w:szCs w:val="28"/>
              </w:rPr>
              <w:t xml:space="preserve"> </w:t>
            </w:r>
            <w:r w:rsidR="00182C44" w:rsidRPr="008E5CCA">
              <w:rPr>
                <w:spacing w:val="-7"/>
                <w:sz w:val="28"/>
                <w:szCs w:val="28"/>
              </w:rPr>
              <w:t xml:space="preserve">(галузь знань D Бізнес, </w:t>
            </w:r>
            <w:r w:rsidR="00182C44" w:rsidRPr="008E5CCA">
              <w:rPr>
                <w:sz w:val="28"/>
                <w:szCs w:val="28"/>
              </w:rPr>
              <w:t>адміністрування та право)</w:t>
            </w:r>
            <w:r w:rsidR="001132B1" w:rsidRPr="008E5CCA">
              <w:rPr>
                <w:sz w:val="28"/>
                <w:szCs w:val="28"/>
              </w:rPr>
              <w:t xml:space="preserve"> – (</w:t>
            </w:r>
            <w:r w:rsidR="005D550F">
              <w:rPr>
                <w:sz w:val="28"/>
                <w:szCs w:val="28"/>
              </w:rPr>
              <w:t>2</w:t>
            </w:r>
            <w:r w:rsidR="00A01363">
              <w:rPr>
                <w:sz w:val="28"/>
                <w:szCs w:val="28"/>
              </w:rPr>
              <w:t>7</w:t>
            </w:r>
            <w:r w:rsidR="001132B1" w:rsidRPr="008E5CCA">
              <w:rPr>
                <w:sz w:val="28"/>
                <w:szCs w:val="28"/>
              </w:rPr>
              <w:t xml:space="preserve">%) </w:t>
            </w:r>
            <w:r w:rsidR="008314A7" w:rsidRPr="008E5CCA">
              <w:rPr>
                <w:sz w:val="28"/>
                <w:szCs w:val="28"/>
              </w:rPr>
              <w:t xml:space="preserve">від </w:t>
            </w:r>
            <w:r w:rsidR="00C1462F" w:rsidRPr="008E5CCA">
              <w:rPr>
                <w:sz w:val="28"/>
                <w:szCs w:val="28"/>
              </w:rPr>
              <w:t xml:space="preserve">обсягу </w:t>
            </w:r>
            <w:r w:rsidR="008314A7" w:rsidRPr="008E5CCA">
              <w:rPr>
                <w:sz w:val="28"/>
                <w:szCs w:val="28"/>
              </w:rPr>
              <w:t xml:space="preserve">обов’язкових </w:t>
            </w:r>
            <w:r w:rsidR="0035347F" w:rsidRPr="008E5CCA">
              <w:rPr>
                <w:sz w:val="28"/>
                <w:szCs w:val="28"/>
              </w:rPr>
              <w:t xml:space="preserve">освітніх </w:t>
            </w:r>
            <w:r w:rsidR="008314A7" w:rsidRPr="008E5CCA">
              <w:rPr>
                <w:sz w:val="28"/>
                <w:szCs w:val="28"/>
              </w:rPr>
              <w:t>компонент</w:t>
            </w:r>
            <w:r w:rsidR="00463A52">
              <w:rPr>
                <w:sz w:val="28"/>
                <w:szCs w:val="28"/>
              </w:rPr>
              <w:t>ів</w:t>
            </w:r>
            <w:r w:rsidR="0035347F" w:rsidRPr="008E5CCA">
              <w:rPr>
                <w:sz w:val="28"/>
                <w:szCs w:val="28"/>
              </w:rPr>
              <w:t xml:space="preserve"> (</w:t>
            </w:r>
            <w:r w:rsidR="00F92F6F" w:rsidRPr="008E5CCA">
              <w:rPr>
                <w:sz w:val="28"/>
                <w:szCs w:val="28"/>
              </w:rPr>
              <w:t xml:space="preserve">18 </w:t>
            </w:r>
            <w:r w:rsidR="00E92D16" w:rsidRPr="008E5CCA">
              <w:rPr>
                <w:sz w:val="28"/>
                <w:szCs w:val="28"/>
              </w:rPr>
              <w:t xml:space="preserve">кредитів </w:t>
            </w:r>
            <w:r w:rsidR="00F92F6F" w:rsidRPr="008E5CCA">
              <w:rPr>
                <w:sz w:val="28"/>
                <w:szCs w:val="28"/>
              </w:rPr>
              <w:t>ЄКТС)</w:t>
            </w:r>
            <w:r w:rsidR="005252FE">
              <w:rPr>
                <w:sz w:val="28"/>
                <w:szCs w:val="28"/>
              </w:rPr>
              <w:t>;</w:t>
            </w:r>
          </w:p>
          <w:p w14:paraId="3DB40DA0" w14:textId="7F78FAF8" w:rsidR="005252FE" w:rsidRDefault="008B7814" w:rsidP="00EB74A7">
            <w:pPr>
              <w:spacing w:line="270" w:lineRule="atLeast"/>
              <w:ind w:left="129"/>
              <w:jc w:val="both"/>
            </w:pPr>
            <w:r w:rsidRPr="005C36BA">
              <w:rPr>
                <w:spacing w:val="-7"/>
                <w:sz w:val="28"/>
                <w:szCs w:val="28"/>
              </w:rPr>
              <w:t xml:space="preserve">А7 </w:t>
            </w:r>
            <w:r w:rsidR="00DB7E9E" w:rsidRPr="005C36BA">
              <w:rPr>
                <w:spacing w:val="-7"/>
                <w:sz w:val="28"/>
                <w:szCs w:val="28"/>
              </w:rPr>
              <w:t>Фізична культура і спорт</w:t>
            </w:r>
            <w:r w:rsidR="00FF52E6" w:rsidRPr="005C36BA">
              <w:rPr>
                <w:spacing w:val="-7"/>
                <w:sz w:val="28"/>
                <w:szCs w:val="28"/>
              </w:rPr>
              <w:t xml:space="preserve"> </w:t>
            </w:r>
            <w:r w:rsidR="00082211" w:rsidRPr="005C36BA">
              <w:rPr>
                <w:spacing w:val="-7"/>
                <w:sz w:val="28"/>
                <w:szCs w:val="28"/>
              </w:rPr>
              <w:t>(</w:t>
            </w:r>
            <w:r w:rsidR="006E5FA3" w:rsidRPr="005C36BA">
              <w:rPr>
                <w:spacing w:val="-7"/>
                <w:sz w:val="28"/>
                <w:szCs w:val="28"/>
              </w:rPr>
              <w:t>галуз</w:t>
            </w:r>
            <w:r w:rsidR="00182C44" w:rsidRPr="005C36BA">
              <w:rPr>
                <w:spacing w:val="-7"/>
                <w:sz w:val="28"/>
                <w:szCs w:val="28"/>
              </w:rPr>
              <w:t>ь</w:t>
            </w:r>
            <w:r w:rsidR="006E5FA3" w:rsidRPr="005C36BA">
              <w:rPr>
                <w:spacing w:val="-7"/>
                <w:sz w:val="28"/>
                <w:szCs w:val="28"/>
              </w:rPr>
              <w:t xml:space="preserve"> знань  </w:t>
            </w:r>
            <w:r w:rsidR="006E5FA3" w:rsidRPr="005C36BA">
              <w:rPr>
                <w:sz w:val="28"/>
                <w:szCs w:val="28"/>
              </w:rPr>
              <w:t>А</w:t>
            </w:r>
            <w:r w:rsidR="00463A52">
              <w:rPr>
                <w:sz w:val="28"/>
                <w:szCs w:val="28"/>
              </w:rPr>
              <w:t> </w:t>
            </w:r>
            <w:r w:rsidR="006E5FA3" w:rsidRPr="005C36BA">
              <w:rPr>
                <w:sz w:val="28"/>
                <w:szCs w:val="28"/>
              </w:rPr>
              <w:t xml:space="preserve"> Освіта</w:t>
            </w:r>
            <w:r w:rsidR="00082211" w:rsidRPr="005C36BA">
              <w:rPr>
                <w:sz w:val="28"/>
                <w:szCs w:val="28"/>
              </w:rPr>
              <w:t>)</w:t>
            </w:r>
            <w:r w:rsidR="00E524EE" w:rsidRPr="005C36BA">
              <w:rPr>
                <w:spacing w:val="-7"/>
                <w:sz w:val="28"/>
                <w:szCs w:val="28"/>
              </w:rPr>
              <w:t xml:space="preserve"> </w:t>
            </w:r>
            <w:r w:rsidR="006005B4" w:rsidRPr="005C36BA">
              <w:rPr>
                <w:spacing w:val="-7"/>
                <w:sz w:val="28"/>
                <w:szCs w:val="28"/>
              </w:rPr>
              <w:t>– (</w:t>
            </w:r>
            <w:r w:rsidR="00A01363" w:rsidRPr="005C36BA">
              <w:rPr>
                <w:spacing w:val="-7"/>
                <w:sz w:val="28"/>
                <w:szCs w:val="28"/>
              </w:rPr>
              <w:t>25</w:t>
            </w:r>
            <w:r w:rsidR="006005B4" w:rsidRPr="005C36BA">
              <w:rPr>
                <w:spacing w:val="-7"/>
                <w:sz w:val="28"/>
                <w:szCs w:val="28"/>
              </w:rPr>
              <w:t xml:space="preserve">%) </w:t>
            </w:r>
            <w:r w:rsidR="006005B4" w:rsidRPr="005C36BA">
              <w:rPr>
                <w:sz w:val="28"/>
                <w:szCs w:val="28"/>
              </w:rPr>
              <w:t>від обсягу обов’язкових освітніх компонент (1</w:t>
            </w:r>
            <w:r w:rsidR="009B2E44" w:rsidRPr="005C36BA">
              <w:rPr>
                <w:sz w:val="28"/>
                <w:szCs w:val="28"/>
              </w:rPr>
              <w:t>6</w:t>
            </w:r>
            <w:r w:rsidR="00E92D16" w:rsidRPr="005C36BA">
              <w:rPr>
                <w:sz w:val="28"/>
                <w:szCs w:val="28"/>
              </w:rPr>
              <w:t xml:space="preserve"> кредитів</w:t>
            </w:r>
            <w:r w:rsidR="006005B4" w:rsidRPr="005C36BA">
              <w:rPr>
                <w:sz w:val="28"/>
                <w:szCs w:val="28"/>
              </w:rPr>
              <w:t xml:space="preserve"> ЄКТС)</w:t>
            </w:r>
            <w:r w:rsidR="00BE3A62" w:rsidRPr="005C36BA">
              <w:rPr>
                <w:sz w:val="28"/>
                <w:szCs w:val="28"/>
              </w:rPr>
              <w:t>;</w:t>
            </w:r>
            <w:r w:rsidR="00014447">
              <w:t xml:space="preserve"> </w:t>
            </w:r>
          </w:p>
          <w:p w14:paraId="29BAE6E4" w14:textId="1CF80968" w:rsidR="00540C44" w:rsidRDefault="00014447" w:rsidP="00EB74A7">
            <w:pPr>
              <w:spacing w:line="270" w:lineRule="atLeast"/>
              <w:ind w:left="129"/>
              <w:jc w:val="both"/>
              <w:rPr>
                <w:sz w:val="28"/>
                <w:szCs w:val="28"/>
              </w:rPr>
            </w:pPr>
            <w:r w:rsidRPr="005C36BA">
              <w:rPr>
                <w:sz w:val="28"/>
                <w:szCs w:val="28"/>
              </w:rPr>
              <w:t xml:space="preserve">обов’язкові освітні компоненти, що формують </w:t>
            </w:r>
            <w:r w:rsidR="001473DD" w:rsidRPr="00F12504">
              <w:rPr>
                <w:sz w:val="28"/>
                <w:szCs w:val="28"/>
              </w:rPr>
              <w:t>предметну</w:t>
            </w:r>
            <w:r w:rsidR="001473DD">
              <w:rPr>
                <w:sz w:val="28"/>
                <w:szCs w:val="28"/>
              </w:rPr>
              <w:t xml:space="preserve"> </w:t>
            </w:r>
            <w:r w:rsidRPr="005C36BA">
              <w:rPr>
                <w:sz w:val="28"/>
                <w:szCs w:val="28"/>
              </w:rPr>
              <w:t xml:space="preserve">область та забезпечують результати навчання за двома спеціальностями одночасно складають  </w:t>
            </w:r>
            <w:r w:rsidR="00CA233D" w:rsidRPr="006256FE">
              <w:rPr>
                <w:sz w:val="28"/>
                <w:szCs w:val="28"/>
              </w:rPr>
              <w:t xml:space="preserve">52 </w:t>
            </w:r>
            <w:r w:rsidRPr="006256FE">
              <w:rPr>
                <w:sz w:val="28"/>
                <w:szCs w:val="28"/>
              </w:rPr>
              <w:t>% (</w:t>
            </w:r>
            <w:r w:rsidR="00CA233D" w:rsidRPr="006256FE">
              <w:rPr>
                <w:sz w:val="28"/>
                <w:szCs w:val="28"/>
              </w:rPr>
              <w:t>34</w:t>
            </w:r>
            <w:r w:rsidR="00CA233D">
              <w:rPr>
                <w:sz w:val="28"/>
                <w:szCs w:val="28"/>
              </w:rPr>
              <w:t xml:space="preserve"> </w:t>
            </w:r>
            <w:r w:rsidRPr="005C36BA">
              <w:rPr>
                <w:sz w:val="28"/>
                <w:szCs w:val="28"/>
              </w:rPr>
              <w:t>кредит</w:t>
            </w:r>
            <w:r w:rsidR="00A57BCA" w:rsidRPr="005C36BA">
              <w:rPr>
                <w:sz w:val="28"/>
                <w:szCs w:val="28"/>
              </w:rPr>
              <w:t>и</w:t>
            </w:r>
            <w:r w:rsidRPr="005C36BA">
              <w:rPr>
                <w:sz w:val="28"/>
                <w:szCs w:val="28"/>
              </w:rPr>
              <w:t xml:space="preserve"> ЄКТС). </w:t>
            </w:r>
          </w:p>
          <w:p w14:paraId="63DD7691" w14:textId="0883AB66" w:rsidR="005078EB" w:rsidRPr="00252B65" w:rsidRDefault="00014447" w:rsidP="00EB74A7">
            <w:pPr>
              <w:spacing w:line="270" w:lineRule="atLeast"/>
              <w:ind w:left="129"/>
              <w:jc w:val="both"/>
              <w:rPr>
                <w:iCs/>
                <w:sz w:val="28"/>
                <w:szCs w:val="28"/>
              </w:rPr>
            </w:pPr>
            <w:r w:rsidRPr="00252B65">
              <w:rPr>
                <w:sz w:val="28"/>
                <w:szCs w:val="28"/>
              </w:rPr>
              <w:t xml:space="preserve">Синергія результатів навчання і компетентностей за двома спеціальностями з можливістю додатково </w:t>
            </w:r>
            <w:r w:rsidR="00FE73D3" w:rsidRPr="00252B65">
              <w:rPr>
                <w:sz w:val="28"/>
                <w:szCs w:val="28"/>
              </w:rPr>
              <w:t>опанува</w:t>
            </w:r>
            <w:r w:rsidR="00463A52">
              <w:rPr>
                <w:sz w:val="28"/>
                <w:szCs w:val="28"/>
              </w:rPr>
              <w:t>ти</w:t>
            </w:r>
            <w:r w:rsidR="00FE73D3" w:rsidRPr="00252B65">
              <w:rPr>
                <w:sz w:val="28"/>
                <w:szCs w:val="28"/>
              </w:rPr>
              <w:t xml:space="preserve"> </w:t>
            </w:r>
            <w:r w:rsidR="00463A52">
              <w:rPr>
                <w:sz w:val="28"/>
                <w:szCs w:val="28"/>
              </w:rPr>
              <w:t>освітні компоненти</w:t>
            </w:r>
            <w:r w:rsidR="00FE73D3" w:rsidRPr="00252B65">
              <w:rPr>
                <w:sz w:val="28"/>
                <w:szCs w:val="28"/>
              </w:rPr>
              <w:t xml:space="preserve"> професійної та практичної підготовки (30 кредитів </w:t>
            </w:r>
            <w:r w:rsidR="00EB74A7" w:rsidRPr="005C36BA">
              <w:rPr>
                <w:sz w:val="28"/>
                <w:szCs w:val="28"/>
              </w:rPr>
              <w:t>ЄКТС</w:t>
            </w:r>
            <w:r w:rsidR="00FE73D3" w:rsidRPr="00252B65">
              <w:rPr>
                <w:sz w:val="28"/>
                <w:szCs w:val="28"/>
              </w:rPr>
              <w:t xml:space="preserve">) </w:t>
            </w:r>
            <w:r w:rsidR="00687034" w:rsidRPr="00252B65">
              <w:rPr>
                <w:sz w:val="28"/>
                <w:szCs w:val="28"/>
              </w:rPr>
              <w:t>за</w:t>
            </w:r>
            <w:r w:rsidR="00FE73D3" w:rsidRPr="00252B65">
              <w:rPr>
                <w:sz w:val="28"/>
                <w:szCs w:val="28"/>
              </w:rPr>
              <w:t xml:space="preserve"> 2 </w:t>
            </w:r>
            <w:r w:rsidR="00FE73D3" w:rsidRPr="00F12504">
              <w:rPr>
                <w:sz w:val="28"/>
                <w:szCs w:val="28"/>
              </w:rPr>
              <w:t>м</w:t>
            </w:r>
            <w:r w:rsidR="0029128D" w:rsidRPr="00F12504">
              <w:rPr>
                <w:sz w:val="28"/>
                <w:szCs w:val="28"/>
              </w:rPr>
              <w:t>ай</w:t>
            </w:r>
            <w:r w:rsidR="00FE73D3" w:rsidRPr="00F12504">
              <w:rPr>
                <w:sz w:val="28"/>
                <w:szCs w:val="28"/>
              </w:rPr>
              <w:t>нор</w:t>
            </w:r>
            <w:r w:rsidR="00D06B5E" w:rsidRPr="00F12504">
              <w:rPr>
                <w:sz w:val="28"/>
                <w:szCs w:val="28"/>
              </w:rPr>
              <w:t>ами</w:t>
            </w:r>
            <w:r w:rsidR="00FE73D3" w:rsidRPr="00F12504">
              <w:rPr>
                <w:sz w:val="28"/>
                <w:szCs w:val="28"/>
              </w:rPr>
              <w:t>,</w:t>
            </w:r>
            <w:r w:rsidR="00FE73D3" w:rsidRPr="00252B65">
              <w:rPr>
                <w:sz w:val="28"/>
                <w:szCs w:val="28"/>
              </w:rPr>
              <w:t xml:space="preserve"> і </w:t>
            </w:r>
            <w:r w:rsidR="00463A52">
              <w:rPr>
                <w:sz w:val="28"/>
                <w:szCs w:val="28"/>
              </w:rPr>
              <w:t>освітні компоненти</w:t>
            </w:r>
            <w:r w:rsidR="00463A52" w:rsidRPr="00252B65">
              <w:rPr>
                <w:sz w:val="28"/>
                <w:szCs w:val="28"/>
              </w:rPr>
              <w:t xml:space="preserve"> </w:t>
            </w:r>
            <w:r w:rsidR="00FE73D3" w:rsidRPr="00252B65">
              <w:rPr>
                <w:sz w:val="28"/>
                <w:szCs w:val="28"/>
              </w:rPr>
              <w:t xml:space="preserve">вільного вибору (24 кредити) з </w:t>
            </w:r>
            <w:r w:rsidR="0071229D">
              <w:rPr>
                <w:sz w:val="28"/>
                <w:szCs w:val="28"/>
              </w:rPr>
              <w:t>К</w:t>
            </w:r>
            <w:r w:rsidR="00C72323" w:rsidRPr="00252B65">
              <w:rPr>
                <w:sz w:val="28"/>
                <w:szCs w:val="28"/>
              </w:rPr>
              <w:t xml:space="preserve">аталогу вибіркових </w:t>
            </w:r>
            <w:r w:rsidR="0071229D">
              <w:rPr>
                <w:sz w:val="28"/>
                <w:szCs w:val="28"/>
              </w:rPr>
              <w:t xml:space="preserve">навчальних </w:t>
            </w:r>
            <w:r w:rsidR="00C72323" w:rsidRPr="00252B65">
              <w:rPr>
                <w:sz w:val="28"/>
                <w:szCs w:val="28"/>
              </w:rPr>
              <w:t>дисциплін</w:t>
            </w:r>
            <w:r w:rsidR="00FE73D3" w:rsidRPr="00252B65">
              <w:rPr>
                <w:sz w:val="28"/>
                <w:szCs w:val="28"/>
              </w:rPr>
              <w:t xml:space="preserve"> НУФВСУ</w:t>
            </w:r>
            <w:r w:rsidR="00CF5355" w:rsidRPr="00252B65">
              <w:rPr>
                <w:sz w:val="28"/>
                <w:szCs w:val="28"/>
              </w:rPr>
              <w:t xml:space="preserve">, </w:t>
            </w:r>
            <w:r w:rsidRPr="00252B65">
              <w:rPr>
                <w:sz w:val="28"/>
                <w:szCs w:val="28"/>
              </w:rPr>
              <w:t xml:space="preserve">в рамках індивідуальної траєкторії навчання, забезпечать якісне підґрунтя випускникам для </w:t>
            </w:r>
            <w:r w:rsidR="007B64E7" w:rsidRPr="00252B65">
              <w:rPr>
                <w:sz w:val="28"/>
                <w:szCs w:val="28"/>
              </w:rPr>
              <w:t>розв’яз</w:t>
            </w:r>
            <w:r w:rsidR="00376AC8" w:rsidRPr="00252B65">
              <w:rPr>
                <w:sz w:val="28"/>
                <w:szCs w:val="28"/>
              </w:rPr>
              <w:t>ання</w:t>
            </w:r>
            <w:r w:rsidR="007B64E7" w:rsidRPr="00252B65">
              <w:rPr>
                <w:sz w:val="28"/>
                <w:szCs w:val="28"/>
              </w:rPr>
              <w:t xml:space="preserve"> складн</w:t>
            </w:r>
            <w:r w:rsidR="00376AC8" w:rsidRPr="00252B65">
              <w:rPr>
                <w:sz w:val="28"/>
                <w:szCs w:val="28"/>
              </w:rPr>
              <w:t>их</w:t>
            </w:r>
            <w:r w:rsidR="005B42D1">
              <w:rPr>
                <w:sz w:val="28"/>
                <w:szCs w:val="28"/>
              </w:rPr>
              <w:t xml:space="preserve"> задач і проблем у </w:t>
            </w:r>
            <w:r w:rsidR="007B64E7" w:rsidRPr="00252B65">
              <w:rPr>
                <w:sz w:val="28"/>
                <w:szCs w:val="28"/>
              </w:rPr>
              <w:t>менеджмент</w:t>
            </w:r>
            <w:r w:rsidR="00EB74A7">
              <w:rPr>
                <w:sz w:val="28"/>
                <w:szCs w:val="28"/>
              </w:rPr>
              <w:t>і</w:t>
            </w:r>
            <w:r w:rsidR="007B64E7" w:rsidRPr="00252B65">
              <w:rPr>
                <w:sz w:val="28"/>
                <w:szCs w:val="28"/>
              </w:rPr>
              <w:t xml:space="preserve"> </w:t>
            </w:r>
            <w:r w:rsidR="007B64E7" w:rsidRPr="005B42D1">
              <w:rPr>
                <w:sz w:val="28"/>
                <w:szCs w:val="28"/>
              </w:rPr>
              <w:t>та</w:t>
            </w:r>
            <w:r w:rsidR="007B64E7" w:rsidRPr="00252B65">
              <w:rPr>
                <w:sz w:val="28"/>
                <w:szCs w:val="28"/>
              </w:rPr>
              <w:t xml:space="preserve"> фізичн</w:t>
            </w:r>
            <w:r w:rsidR="00EB74A7">
              <w:rPr>
                <w:sz w:val="28"/>
                <w:szCs w:val="28"/>
              </w:rPr>
              <w:t>ій</w:t>
            </w:r>
            <w:r w:rsidR="007B64E7" w:rsidRPr="00252B65">
              <w:rPr>
                <w:sz w:val="28"/>
                <w:szCs w:val="28"/>
              </w:rPr>
              <w:t xml:space="preserve"> культур</w:t>
            </w:r>
            <w:r w:rsidR="00EB74A7">
              <w:rPr>
                <w:sz w:val="28"/>
                <w:szCs w:val="28"/>
              </w:rPr>
              <w:t>і</w:t>
            </w:r>
            <w:r w:rsidR="007B64E7" w:rsidRPr="00252B65">
              <w:rPr>
                <w:sz w:val="28"/>
                <w:szCs w:val="28"/>
              </w:rPr>
              <w:t xml:space="preserve"> і спорт</w:t>
            </w:r>
            <w:r w:rsidR="00EB74A7">
              <w:rPr>
                <w:sz w:val="28"/>
                <w:szCs w:val="28"/>
              </w:rPr>
              <w:t>і</w:t>
            </w:r>
            <w:r w:rsidR="005A01D9" w:rsidRPr="00252B65">
              <w:rPr>
                <w:sz w:val="28"/>
                <w:szCs w:val="28"/>
              </w:rPr>
              <w:t>.</w:t>
            </w:r>
          </w:p>
        </w:tc>
      </w:tr>
      <w:tr w:rsidR="00464154" w:rsidRPr="00B22B40" w14:paraId="19C90CA4" w14:textId="77777777" w:rsidTr="00526506">
        <w:trPr>
          <w:trHeight w:val="767"/>
        </w:trPr>
        <w:tc>
          <w:tcPr>
            <w:tcW w:w="3970" w:type="dxa"/>
          </w:tcPr>
          <w:p w14:paraId="3E5ED57F" w14:textId="49622F65" w:rsidR="00464154" w:rsidRPr="00B22B40" w:rsidRDefault="00464154" w:rsidP="00464154">
            <w:pPr>
              <w:pStyle w:val="TableParagraph"/>
              <w:spacing w:line="322" w:lineRule="exact"/>
              <w:ind w:left="105" w:right="716"/>
              <w:rPr>
                <w:b/>
                <w:sz w:val="28"/>
                <w:szCs w:val="28"/>
              </w:rPr>
            </w:pPr>
            <w:r w:rsidRPr="00B22B40">
              <w:rPr>
                <w:b/>
                <w:sz w:val="28"/>
                <w:szCs w:val="28"/>
              </w:rPr>
              <w:t xml:space="preserve">Орієнтація </w:t>
            </w:r>
            <w:r w:rsidR="0071229D" w:rsidRPr="002077CA">
              <w:rPr>
                <w:b/>
                <w:sz w:val="28"/>
                <w:szCs w:val="28"/>
              </w:rPr>
              <w:t xml:space="preserve">міждисциплінарної </w:t>
            </w:r>
            <w:r w:rsidRPr="002077CA">
              <w:rPr>
                <w:b/>
                <w:sz w:val="28"/>
                <w:szCs w:val="28"/>
              </w:rPr>
              <w:t>освітньо</w:t>
            </w:r>
            <w:r w:rsidR="0071229D" w:rsidRPr="002077CA">
              <w:rPr>
                <w:b/>
                <w:sz w:val="28"/>
                <w:szCs w:val="28"/>
              </w:rPr>
              <w:t>-наукової</w:t>
            </w:r>
            <w:r w:rsidRPr="00B22B40">
              <w:rPr>
                <w:b/>
                <w:sz w:val="28"/>
                <w:szCs w:val="28"/>
              </w:rPr>
              <w:t xml:space="preserve"> програми</w:t>
            </w:r>
          </w:p>
        </w:tc>
        <w:tc>
          <w:tcPr>
            <w:tcW w:w="5905" w:type="dxa"/>
          </w:tcPr>
          <w:p w14:paraId="57314FA3" w14:textId="23D23E94" w:rsidR="00DE4A1E" w:rsidRPr="002024D3" w:rsidRDefault="0071229D" w:rsidP="00F63888">
            <w:pPr>
              <w:pStyle w:val="TableParagraph"/>
              <w:ind w:left="108" w:right="123"/>
              <w:jc w:val="both"/>
              <w:rPr>
                <w:sz w:val="28"/>
                <w:szCs w:val="28"/>
              </w:rPr>
            </w:pPr>
            <w:r w:rsidRPr="006256FE">
              <w:rPr>
                <w:sz w:val="28"/>
                <w:szCs w:val="28"/>
              </w:rPr>
              <w:t>Міждисциплінарна освітньо-наукова програма</w:t>
            </w:r>
            <w:r w:rsidR="002077CA" w:rsidRPr="006256FE">
              <w:rPr>
                <w:sz w:val="28"/>
                <w:szCs w:val="28"/>
              </w:rPr>
              <w:t xml:space="preserve"> </w:t>
            </w:r>
            <w:r w:rsidRPr="006256FE">
              <w:rPr>
                <w:sz w:val="28"/>
                <w:szCs w:val="28"/>
              </w:rPr>
              <w:t>поєднує в собі наукову та прикладну</w:t>
            </w:r>
            <w:r w:rsidR="002077CA" w:rsidRPr="006256FE">
              <w:rPr>
                <w:sz w:val="28"/>
                <w:szCs w:val="28"/>
              </w:rPr>
              <w:t xml:space="preserve"> </w:t>
            </w:r>
            <w:r w:rsidRPr="006256FE">
              <w:rPr>
                <w:sz w:val="28"/>
                <w:szCs w:val="28"/>
              </w:rPr>
              <w:t>спрямованості з акцентом на формування</w:t>
            </w:r>
            <w:r w:rsidR="002077CA" w:rsidRPr="006256FE">
              <w:rPr>
                <w:sz w:val="28"/>
                <w:szCs w:val="28"/>
              </w:rPr>
              <w:t xml:space="preserve"> </w:t>
            </w:r>
            <w:r w:rsidRPr="006256FE">
              <w:rPr>
                <w:sz w:val="28"/>
                <w:szCs w:val="28"/>
              </w:rPr>
              <w:t>компетентностей дослідницького характеру.</w:t>
            </w:r>
            <w:r w:rsidR="002077CA" w:rsidRPr="006256FE">
              <w:rPr>
                <w:sz w:val="28"/>
                <w:szCs w:val="28"/>
              </w:rPr>
              <w:t xml:space="preserve"> </w:t>
            </w:r>
            <w:r w:rsidRPr="006256FE">
              <w:rPr>
                <w:sz w:val="28"/>
                <w:szCs w:val="28"/>
              </w:rPr>
              <w:t>Спрямована на оволодіння фундаментальними</w:t>
            </w:r>
            <w:r w:rsidR="002077CA" w:rsidRPr="006256FE">
              <w:rPr>
                <w:sz w:val="28"/>
                <w:szCs w:val="28"/>
              </w:rPr>
              <w:t xml:space="preserve"> </w:t>
            </w:r>
            <w:r w:rsidRPr="006256FE">
              <w:rPr>
                <w:sz w:val="28"/>
                <w:szCs w:val="28"/>
              </w:rPr>
              <w:t xml:space="preserve">знаннями, уміннями та навичками у сферах </w:t>
            </w:r>
            <w:r w:rsidR="002024D3" w:rsidRPr="006256FE">
              <w:rPr>
                <w:sz w:val="28"/>
                <w:szCs w:val="28"/>
              </w:rPr>
              <w:t xml:space="preserve">менеджменту та фізичної культури і </w:t>
            </w:r>
            <w:r w:rsidRPr="006256FE">
              <w:rPr>
                <w:sz w:val="28"/>
                <w:szCs w:val="28"/>
              </w:rPr>
              <w:t>спорту.</w:t>
            </w:r>
          </w:p>
        </w:tc>
      </w:tr>
      <w:tr w:rsidR="00464154" w:rsidRPr="00B22B40" w14:paraId="0AD9429A" w14:textId="77777777" w:rsidTr="00526506">
        <w:trPr>
          <w:trHeight w:val="794"/>
        </w:trPr>
        <w:tc>
          <w:tcPr>
            <w:tcW w:w="3970" w:type="dxa"/>
          </w:tcPr>
          <w:p w14:paraId="7A190DC0" w14:textId="3D3BF8AA" w:rsidR="00464154" w:rsidRPr="00464154" w:rsidRDefault="00464154" w:rsidP="00464154">
            <w:pPr>
              <w:pStyle w:val="TableParagraph"/>
              <w:spacing w:line="322" w:lineRule="exact"/>
              <w:ind w:left="105" w:right="716"/>
              <w:rPr>
                <w:b/>
                <w:sz w:val="28"/>
                <w:szCs w:val="28"/>
              </w:rPr>
            </w:pPr>
            <w:r w:rsidRPr="00464154">
              <w:rPr>
                <w:b/>
                <w:sz w:val="28"/>
                <w:szCs w:val="28"/>
              </w:rPr>
              <w:t>Об’єкт вивчення</w:t>
            </w:r>
          </w:p>
          <w:p w14:paraId="14D08E2B" w14:textId="2E318805" w:rsidR="00464154" w:rsidRPr="00B22B40" w:rsidRDefault="00464154" w:rsidP="00464154">
            <w:pPr>
              <w:pStyle w:val="TableParagraph"/>
              <w:spacing w:line="322" w:lineRule="exact"/>
              <w:ind w:left="105" w:right="716"/>
              <w:rPr>
                <w:b/>
                <w:sz w:val="28"/>
                <w:szCs w:val="28"/>
              </w:rPr>
            </w:pPr>
            <w:r w:rsidRPr="00464154">
              <w:rPr>
                <w:b/>
                <w:sz w:val="28"/>
                <w:szCs w:val="28"/>
              </w:rPr>
              <w:t>та діяльності</w:t>
            </w:r>
          </w:p>
        </w:tc>
        <w:tc>
          <w:tcPr>
            <w:tcW w:w="5905" w:type="dxa"/>
          </w:tcPr>
          <w:p w14:paraId="1FEAB973" w14:textId="6F8BB00B" w:rsidR="00464154" w:rsidRPr="004A4C56" w:rsidRDefault="002024D3" w:rsidP="00464154">
            <w:pPr>
              <w:pStyle w:val="TableParagraph"/>
              <w:ind w:left="108" w:right="123"/>
              <w:jc w:val="both"/>
              <w:rPr>
                <w:spacing w:val="-7"/>
                <w:sz w:val="28"/>
                <w:szCs w:val="28"/>
                <w:highlight w:val="yellow"/>
              </w:rPr>
            </w:pPr>
            <w:r w:rsidRPr="002077CA">
              <w:rPr>
                <w:sz w:val="28"/>
                <w:szCs w:val="28"/>
              </w:rPr>
              <w:t>У</w:t>
            </w:r>
            <w:r w:rsidR="008F382B" w:rsidRPr="002077CA">
              <w:rPr>
                <w:sz w:val="28"/>
                <w:szCs w:val="28"/>
              </w:rPr>
              <w:t>пр</w:t>
            </w:r>
            <w:r w:rsidR="008F382B" w:rsidRPr="00463A52">
              <w:rPr>
                <w:sz w:val="28"/>
                <w:szCs w:val="28"/>
              </w:rPr>
              <w:t>авління організаціями та їх підрозділами</w:t>
            </w:r>
            <w:r w:rsidR="00952744" w:rsidRPr="00463A52">
              <w:rPr>
                <w:sz w:val="28"/>
                <w:szCs w:val="28"/>
              </w:rPr>
              <w:t xml:space="preserve">, </w:t>
            </w:r>
            <w:r w:rsidR="00016E3D" w:rsidRPr="00463A52">
              <w:rPr>
                <w:sz w:val="28"/>
                <w:szCs w:val="28"/>
              </w:rPr>
              <w:t xml:space="preserve">інструменти менеджменту в умовах невизначеності, </w:t>
            </w:r>
            <w:r w:rsidR="00827553" w:rsidRPr="00463A52">
              <w:rPr>
                <w:sz w:val="28"/>
                <w:szCs w:val="28"/>
              </w:rPr>
              <w:t xml:space="preserve">управлінські процеси, що відбуваються </w:t>
            </w:r>
            <w:r w:rsidR="00463A52" w:rsidRPr="00463A52">
              <w:rPr>
                <w:sz w:val="28"/>
                <w:szCs w:val="28"/>
              </w:rPr>
              <w:t xml:space="preserve">у </w:t>
            </w:r>
            <w:r w:rsidR="00827553" w:rsidRPr="00463A52">
              <w:rPr>
                <w:sz w:val="28"/>
                <w:szCs w:val="28"/>
              </w:rPr>
              <w:t xml:space="preserve">сфері </w:t>
            </w:r>
            <w:r w:rsidR="003B47EF" w:rsidRPr="00463A52">
              <w:rPr>
                <w:sz w:val="28"/>
                <w:szCs w:val="28"/>
              </w:rPr>
              <w:t xml:space="preserve">фізичної культури і </w:t>
            </w:r>
            <w:r w:rsidR="00827553" w:rsidRPr="00463A52">
              <w:rPr>
                <w:sz w:val="28"/>
                <w:szCs w:val="28"/>
              </w:rPr>
              <w:t>спорту</w:t>
            </w:r>
            <w:r w:rsidR="003B47EF" w:rsidRPr="002B6F35">
              <w:rPr>
                <w:sz w:val="28"/>
                <w:szCs w:val="28"/>
              </w:rPr>
              <w:t xml:space="preserve">, світова практика </w:t>
            </w:r>
            <w:r w:rsidR="003B47EF" w:rsidRPr="00463A52">
              <w:rPr>
                <w:sz w:val="28"/>
                <w:szCs w:val="28"/>
              </w:rPr>
              <w:t>управління</w:t>
            </w:r>
            <w:r w:rsidR="00016E3D" w:rsidRPr="00463A52">
              <w:rPr>
                <w:sz w:val="28"/>
                <w:szCs w:val="28"/>
              </w:rPr>
              <w:t>.</w:t>
            </w:r>
          </w:p>
        </w:tc>
      </w:tr>
      <w:tr w:rsidR="00464154" w:rsidRPr="00B22B40" w14:paraId="752000BF" w14:textId="77777777" w:rsidTr="00464154">
        <w:trPr>
          <w:trHeight w:val="650"/>
        </w:trPr>
        <w:tc>
          <w:tcPr>
            <w:tcW w:w="3970" w:type="dxa"/>
          </w:tcPr>
          <w:p w14:paraId="0EC9FF8C" w14:textId="40AEC237" w:rsidR="00464154" w:rsidRPr="00B22B40" w:rsidRDefault="00464154" w:rsidP="00464154">
            <w:pPr>
              <w:pStyle w:val="TableParagraph"/>
              <w:ind w:left="107" w:right="186"/>
              <w:rPr>
                <w:b/>
                <w:sz w:val="28"/>
                <w:szCs w:val="28"/>
              </w:rPr>
            </w:pPr>
            <w:r w:rsidRPr="001E08AB">
              <w:rPr>
                <w:b/>
                <w:sz w:val="28"/>
                <w:szCs w:val="28"/>
              </w:rPr>
              <w:lastRenderedPageBreak/>
              <w:t>Цілі навчання</w:t>
            </w:r>
          </w:p>
        </w:tc>
        <w:tc>
          <w:tcPr>
            <w:tcW w:w="5905" w:type="dxa"/>
          </w:tcPr>
          <w:p w14:paraId="765D5202" w14:textId="7B04E109" w:rsidR="00464154" w:rsidRPr="004A4C56" w:rsidRDefault="00464154" w:rsidP="00464154">
            <w:pPr>
              <w:pStyle w:val="TableParagraph"/>
              <w:ind w:left="108" w:right="123"/>
              <w:jc w:val="both"/>
              <w:rPr>
                <w:sz w:val="28"/>
                <w:szCs w:val="28"/>
                <w:highlight w:val="yellow"/>
              </w:rPr>
            </w:pPr>
            <w:r w:rsidRPr="002C4C08">
              <w:rPr>
                <w:sz w:val="28"/>
                <w:szCs w:val="28"/>
              </w:rPr>
              <w:t xml:space="preserve">Підготовка фахівців, здатних ідентифікувати та розв’язувати складні задачі і проблеми у сфері менеджменту </w:t>
            </w:r>
            <w:r w:rsidR="003B47EF" w:rsidRPr="002C4C08">
              <w:rPr>
                <w:sz w:val="28"/>
                <w:szCs w:val="28"/>
              </w:rPr>
              <w:t xml:space="preserve">та фізичної культури і спорту, </w:t>
            </w:r>
            <w:r w:rsidRPr="002C4C08">
              <w:rPr>
                <w:sz w:val="28"/>
                <w:szCs w:val="28"/>
              </w:rPr>
              <w:t>що передбачають проведення досліджень та/або здійснення інновацій та характеризуються невизначеністю умов і вимог.</w:t>
            </w:r>
          </w:p>
        </w:tc>
      </w:tr>
      <w:tr w:rsidR="00464154" w:rsidRPr="00B22B40" w14:paraId="5F4703AD" w14:textId="77777777" w:rsidTr="00464154">
        <w:trPr>
          <w:trHeight w:val="650"/>
        </w:trPr>
        <w:tc>
          <w:tcPr>
            <w:tcW w:w="3970" w:type="dxa"/>
          </w:tcPr>
          <w:p w14:paraId="287E327C" w14:textId="3A19D0CD" w:rsidR="00464154" w:rsidRPr="001E08AB" w:rsidRDefault="00464154" w:rsidP="00464154">
            <w:pPr>
              <w:pStyle w:val="TableParagraph"/>
              <w:ind w:left="107" w:right="186"/>
              <w:rPr>
                <w:b/>
                <w:sz w:val="28"/>
                <w:szCs w:val="28"/>
              </w:rPr>
            </w:pPr>
            <w:r w:rsidRPr="001E08AB">
              <w:rPr>
                <w:b/>
                <w:sz w:val="28"/>
                <w:szCs w:val="28"/>
              </w:rPr>
              <w:t>Теоретичний зміст предметної області</w:t>
            </w:r>
          </w:p>
        </w:tc>
        <w:tc>
          <w:tcPr>
            <w:tcW w:w="5905" w:type="dxa"/>
          </w:tcPr>
          <w:p w14:paraId="25A6D8AE" w14:textId="56F0140A" w:rsidR="00464154" w:rsidRPr="00C646D5" w:rsidRDefault="00464154" w:rsidP="001F77D3">
            <w:pPr>
              <w:pStyle w:val="TableParagraph"/>
              <w:ind w:left="108" w:right="123"/>
              <w:jc w:val="both"/>
              <w:rPr>
                <w:sz w:val="28"/>
                <w:szCs w:val="28"/>
              </w:rPr>
            </w:pPr>
            <w:r w:rsidRPr="00C646D5">
              <w:rPr>
                <w:sz w:val="28"/>
                <w:szCs w:val="28"/>
              </w:rPr>
              <w:t xml:space="preserve">– </w:t>
            </w:r>
            <w:r w:rsidR="0079090C">
              <w:rPr>
                <w:sz w:val="28"/>
                <w:szCs w:val="28"/>
              </w:rPr>
              <w:t xml:space="preserve"> </w:t>
            </w:r>
            <w:r w:rsidRPr="00C646D5">
              <w:rPr>
                <w:sz w:val="28"/>
                <w:szCs w:val="28"/>
              </w:rPr>
              <w:t>парадигми, закони, закономірності наукового пізнання, методологія наукових досліджень в управлінні;</w:t>
            </w:r>
          </w:p>
          <w:p w14:paraId="0CD34B0E" w14:textId="3DCBCDB7" w:rsidR="00464154" w:rsidRPr="00C646D5" w:rsidRDefault="00464154" w:rsidP="001F77D3">
            <w:pPr>
              <w:pStyle w:val="TableParagraph"/>
              <w:ind w:left="108" w:right="123"/>
              <w:jc w:val="both"/>
              <w:rPr>
                <w:sz w:val="28"/>
                <w:szCs w:val="28"/>
              </w:rPr>
            </w:pPr>
            <w:r w:rsidRPr="00C646D5">
              <w:rPr>
                <w:sz w:val="28"/>
                <w:szCs w:val="28"/>
              </w:rPr>
              <w:t xml:space="preserve"> – теоретико-методичні положення менеджменту </w:t>
            </w:r>
            <w:r w:rsidRPr="00C646D5">
              <w:rPr>
                <w:sz w:val="28"/>
                <w:szCs w:val="28"/>
                <w:lang w:val="ru-RU"/>
              </w:rPr>
              <w:t>та</w:t>
            </w:r>
            <w:r w:rsidRPr="00C646D5">
              <w:rPr>
                <w:sz w:val="28"/>
                <w:szCs w:val="28"/>
              </w:rPr>
              <w:t xml:space="preserve"> адміністрування; </w:t>
            </w:r>
          </w:p>
          <w:p w14:paraId="20F30246" w14:textId="29AAD701" w:rsidR="00464154" w:rsidRPr="00C646D5" w:rsidRDefault="00464154" w:rsidP="001F77D3">
            <w:pPr>
              <w:pStyle w:val="TableParagraph"/>
              <w:ind w:left="108" w:right="123"/>
              <w:jc w:val="both"/>
              <w:rPr>
                <w:sz w:val="28"/>
                <w:szCs w:val="28"/>
              </w:rPr>
            </w:pPr>
            <w:r w:rsidRPr="00C646D5">
              <w:rPr>
                <w:sz w:val="28"/>
                <w:szCs w:val="28"/>
              </w:rPr>
              <w:t xml:space="preserve">– принципи, функції, методи, технології та інструменти управління </w:t>
            </w:r>
            <w:r w:rsidR="00256231" w:rsidRPr="00C646D5">
              <w:rPr>
                <w:sz w:val="28"/>
                <w:szCs w:val="28"/>
              </w:rPr>
              <w:t xml:space="preserve">спортивними </w:t>
            </w:r>
            <w:r w:rsidRPr="00C646D5">
              <w:rPr>
                <w:sz w:val="28"/>
                <w:szCs w:val="28"/>
              </w:rPr>
              <w:t>організаціями та їх підрозділами;</w:t>
            </w:r>
          </w:p>
          <w:p w14:paraId="1EA77A90" w14:textId="77777777" w:rsidR="00464154" w:rsidRPr="00C646D5" w:rsidRDefault="00464154" w:rsidP="001F77D3">
            <w:pPr>
              <w:pStyle w:val="TableParagraph"/>
              <w:ind w:left="108" w:right="123"/>
              <w:jc w:val="both"/>
              <w:rPr>
                <w:sz w:val="28"/>
                <w:szCs w:val="28"/>
              </w:rPr>
            </w:pPr>
            <w:r w:rsidRPr="00C646D5">
              <w:rPr>
                <w:sz w:val="28"/>
                <w:szCs w:val="28"/>
              </w:rPr>
              <w:t xml:space="preserve"> – концепції стратегічного, інноваційного, проєктного, фінансового, антикризового менеджменту, менеджменту персоналу</w:t>
            </w:r>
            <w:r w:rsidR="001F77D3" w:rsidRPr="00C646D5">
              <w:rPr>
                <w:sz w:val="28"/>
                <w:szCs w:val="28"/>
              </w:rPr>
              <w:t>;</w:t>
            </w:r>
          </w:p>
          <w:p w14:paraId="0C6379DE" w14:textId="1B4EC844" w:rsidR="001F77D3" w:rsidRPr="004A4C56" w:rsidRDefault="001F77D3" w:rsidP="001F77D3">
            <w:pPr>
              <w:pStyle w:val="rvps2"/>
              <w:tabs>
                <w:tab w:val="left" w:pos="709"/>
              </w:tabs>
              <w:spacing w:before="0" w:beforeAutospacing="0" w:after="0" w:afterAutospacing="0"/>
              <w:jc w:val="both"/>
              <w:textAlignment w:val="baseline"/>
              <w:rPr>
                <w:sz w:val="28"/>
                <w:szCs w:val="28"/>
                <w:highlight w:val="yellow"/>
              </w:rPr>
            </w:pPr>
            <w:r w:rsidRPr="00C646D5">
              <w:rPr>
                <w:sz w:val="28"/>
                <w:szCs w:val="28"/>
              </w:rPr>
              <w:t xml:space="preserve">   - система ідей, понять, категорій, теорій, концепцій, принципів залучення людей до занять фізичною культурою або підвищення спортивної майстерності. </w:t>
            </w:r>
          </w:p>
        </w:tc>
      </w:tr>
      <w:tr w:rsidR="00464154" w:rsidRPr="00B22B40" w14:paraId="6FB63C52" w14:textId="77777777" w:rsidTr="00464154">
        <w:trPr>
          <w:trHeight w:val="650"/>
        </w:trPr>
        <w:tc>
          <w:tcPr>
            <w:tcW w:w="3970" w:type="dxa"/>
          </w:tcPr>
          <w:p w14:paraId="61FB5C99" w14:textId="20D6F998" w:rsidR="00464154" w:rsidRPr="001E08AB" w:rsidRDefault="00464154" w:rsidP="00464154">
            <w:pPr>
              <w:pStyle w:val="TableParagraph"/>
              <w:ind w:left="107" w:right="186"/>
              <w:rPr>
                <w:b/>
                <w:sz w:val="28"/>
                <w:szCs w:val="28"/>
              </w:rPr>
            </w:pPr>
            <w:r w:rsidRPr="001E08AB">
              <w:rPr>
                <w:b/>
                <w:sz w:val="28"/>
                <w:szCs w:val="28"/>
              </w:rPr>
              <w:t>Методи, методики та технології</w:t>
            </w:r>
          </w:p>
        </w:tc>
        <w:tc>
          <w:tcPr>
            <w:tcW w:w="5905" w:type="dxa"/>
          </w:tcPr>
          <w:p w14:paraId="6FAE86C5" w14:textId="77777777" w:rsidR="00464154" w:rsidRPr="00F235BC" w:rsidRDefault="00464154" w:rsidP="00464154">
            <w:pPr>
              <w:pStyle w:val="TableParagraph"/>
              <w:ind w:left="108" w:right="123"/>
              <w:jc w:val="both"/>
              <w:rPr>
                <w:sz w:val="28"/>
                <w:szCs w:val="28"/>
              </w:rPr>
            </w:pPr>
            <w:r w:rsidRPr="00F235BC">
              <w:rPr>
                <w:sz w:val="28"/>
                <w:szCs w:val="28"/>
              </w:rPr>
              <w:t>– загальнонаукові та специфічні методи дослідження (</w:t>
            </w:r>
            <w:r w:rsidRPr="00F235BC">
              <w:rPr>
                <w:sz w:val="28"/>
                <w:szCs w:val="28"/>
                <w:lang w:bidi="uk-UA"/>
              </w:rPr>
              <w:t>аналізу та синтезу, історичний, наукової абстракції, діалектичного, ієрархічного аналізу, розрахунково-аналітичні, економіко-статистичні, економіко-математичні, експертного оцінювання тощо</w:t>
            </w:r>
            <w:r w:rsidRPr="00F235BC">
              <w:rPr>
                <w:sz w:val="28"/>
                <w:szCs w:val="28"/>
              </w:rPr>
              <w:t>);</w:t>
            </w:r>
          </w:p>
          <w:p w14:paraId="15753160" w14:textId="77777777" w:rsidR="00464154" w:rsidRPr="00F235BC" w:rsidRDefault="00464154" w:rsidP="00464154">
            <w:pPr>
              <w:pStyle w:val="TableParagraph"/>
              <w:ind w:left="108" w:right="123"/>
              <w:jc w:val="both"/>
              <w:rPr>
                <w:sz w:val="28"/>
                <w:szCs w:val="28"/>
              </w:rPr>
            </w:pPr>
            <w:r w:rsidRPr="00F235BC">
              <w:rPr>
                <w:sz w:val="28"/>
                <w:szCs w:val="28"/>
              </w:rPr>
              <w:t xml:space="preserve"> – методи реалізації функцій менеджменту (методи економічної діагностики; методи прогнозування та планування; методи мотивування; методи оцінювання соціальної, організаційної та економічної ефективності в менеджменті); </w:t>
            </w:r>
          </w:p>
          <w:p w14:paraId="4BF3E274" w14:textId="35159E59" w:rsidR="00464154" w:rsidRPr="00F235BC" w:rsidRDefault="00464154" w:rsidP="00464154">
            <w:pPr>
              <w:pStyle w:val="TableParagraph"/>
              <w:ind w:left="108" w:right="123"/>
              <w:jc w:val="both"/>
              <w:rPr>
                <w:sz w:val="28"/>
                <w:szCs w:val="28"/>
              </w:rPr>
            </w:pPr>
            <w:r w:rsidRPr="00F235BC">
              <w:rPr>
                <w:sz w:val="28"/>
                <w:szCs w:val="28"/>
              </w:rPr>
              <w:t>– методи менеджменту</w:t>
            </w:r>
            <w:r w:rsidR="00256231" w:rsidRPr="00F235BC">
              <w:rPr>
                <w:sz w:val="28"/>
                <w:szCs w:val="28"/>
              </w:rPr>
              <w:t xml:space="preserve"> у спорті</w:t>
            </w:r>
            <w:r w:rsidRPr="00F235BC">
              <w:rPr>
                <w:sz w:val="28"/>
                <w:szCs w:val="28"/>
              </w:rPr>
              <w:t xml:space="preserve"> (адміністративні, економічні, соціально-психологічні, технологічні);</w:t>
            </w:r>
          </w:p>
          <w:p w14:paraId="664346EB" w14:textId="77777777" w:rsidR="00464154" w:rsidRPr="00F235BC" w:rsidRDefault="00464154" w:rsidP="00464154">
            <w:pPr>
              <w:pStyle w:val="TableParagraph"/>
              <w:ind w:left="108" w:right="123"/>
              <w:jc w:val="both"/>
              <w:rPr>
                <w:sz w:val="28"/>
                <w:szCs w:val="28"/>
              </w:rPr>
            </w:pPr>
            <w:r w:rsidRPr="00F235BC">
              <w:rPr>
                <w:sz w:val="28"/>
                <w:szCs w:val="28"/>
              </w:rPr>
              <w:t>– методики, технології та інструменти менеджменту (стратегічне управління, проєктне управління, корпоративне управління, антикризове управління тощо);</w:t>
            </w:r>
          </w:p>
          <w:p w14:paraId="3E0489DA" w14:textId="77777777" w:rsidR="00464154" w:rsidRPr="00F235BC" w:rsidRDefault="00464154" w:rsidP="00464154">
            <w:pPr>
              <w:pStyle w:val="TableParagraph"/>
              <w:ind w:left="108" w:right="123"/>
              <w:jc w:val="both"/>
              <w:rPr>
                <w:sz w:val="28"/>
                <w:szCs w:val="28"/>
              </w:rPr>
            </w:pPr>
            <w:r w:rsidRPr="00F235BC">
              <w:rPr>
                <w:sz w:val="28"/>
                <w:szCs w:val="28"/>
              </w:rPr>
              <w:t xml:space="preserve"> – технології обґрунтування управлінських рішень (економічний аналіз, моделювання, дерево рішень);</w:t>
            </w:r>
          </w:p>
          <w:p w14:paraId="031C4CAD" w14:textId="757B506B" w:rsidR="00464154" w:rsidRPr="004A4C56" w:rsidRDefault="00464154" w:rsidP="00526506">
            <w:pPr>
              <w:pStyle w:val="TableParagraph"/>
              <w:ind w:left="108" w:right="123"/>
              <w:jc w:val="both"/>
              <w:rPr>
                <w:sz w:val="28"/>
                <w:szCs w:val="28"/>
                <w:highlight w:val="yellow"/>
              </w:rPr>
            </w:pPr>
            <w:r w:rsidRPr="00F235BC">
              <w:rPr>
                <w:sz w:val="28"/>
                <w:szCs w:val="28"/>
              </w:rPr>
              <w:t xml:space="preserve"> </w:t>
            </w:r>
            <w:r w:rsidRPr="00F235BC">
              <w:rPr>
                <w:sz w:val="28"/>
                <w:szCs w:val="28"/>
              </w:rPr>
              <w:noBreakHyphen/>
              <w:t xml:space="preserve"> методи дослідницької діяльності та презентації результатів.</w:t>
            </w:r>
          </w:p>
        </w:tc>
      </w:tr>
      <w:tr w:rsidR="00464154" w:rsidRPr="00B22B40" w14:paraId="2391FDE0" w14:textId="77777777" w:rsidTr="00464154">
        <w:trPr>
          <w:trHeight w:val="650"/>
        </w:trPr>
        <w:tc>
          <w:tcPr>
            <w:tcW w:w="3970" w:type="dxa"/>
          </w:tcPr>
          <w:p w14:paraId="755D2BEB" w14:textId="3DC399B9" w:rsidR="00464154" w:rsidRPr="001E08AB" w:rsidRDefault="00464154" w:rsidP="00464154">
            <w:pPr>
              <w:pStyle w:val="TableParagraph"/>
              <w:ind w:left="107" w:right="186"/>
              <w:rPr>
                <w:b/>
                <w:sz w:val="28"/>
                <w:szCs w:val="28"/>
              </w:rPr>
            </w:pPr>
            <w:r w:rsidRPr="001E08AB">
              <w:rPr>
                <w:b/>
                <w:sz w:val="28"/>
                <w:szCs w:val="28"/>
              </w:rPr>
              <w:lastRenderedPageBreak/>
              <w:t>Інструментарій та обладнання</w:t>
            </w:r>
          </w:p>
        </w:tc>
        <w:tc>
          <w:tcPr>
            <w:tcW w:w="5905" w:type="dxa"/>
          </w:tcPr>
          <w:p w14:paraId="126ABAEE" w14:textId="3EB87EEB" w:rsidR="00464154" w:rsidRPr="001E08AB" w:rsidRDefault="00464154" w:rsidP="00464154">
            <w:pPr>
              <w:pStyle w:val="TableParagraph"/>
              <w:ind w:left="108" w:right="123"/>
              <w:jc w:val="both"/>
              <w:rPr>
                <w:sz w:val="28"/>
                <w:szCs w:val="28"/>
              </w:rPr>
            </w:pPr>
            <w:r>
              <w:rPr>
                <w:sz w:val="28"/>
                <w:szCs w:val="28"/>
              </w:rPr>
              <w:t>С</w:t>
            </w:r>
            <w:r w:rsidRPr="001E08AB">
              <w:rPr>
                <w:sz w:val="28"/>
                <w:szCs w:val="28"/>
              </w:rPr>
              <w:t xml:space="preserve">учасне інформаційно-комунікаційне обладнання, інформаційні системи та програмні продукти, </w:t>
            </w:r>
            <w:r w:rsidR="002024D3">
              <w:rPr>
                <w:sz w:val="28"/>
                <w:szCs w:val="28"/>
              </w:rPr>
              <w:t xml:space="preserve">що застосовуються </w:t>
            </w:r>
            <w:r w:rsidR="002077CA">
              <w:rPr>
                <w:sz w:val="28"/>
                <w:szCs w:val="28"/>
              </w:rPr>
              <w:t>у</w:t>
            </w:r>
            <w:r w:rsidR="002024D3">
              <w:rPr>
                <w:sz w:val="28"/>
                <w:szCs w:val="28"/>
              </w:rPr>
              <w:t xml:space="preserve"> менеджменті </w:t>
            </w:r>
            <w:r w:rsidR="002024D3" w:rsidRPr="00F63888">
              <w:rPr>
                <w:sz w:val="28"/>
                <w:szCs w:val="28"/>
              </w:rPr>
              <w:t>та фізичній культурі і спорті</w:t>
            </w:r>
            <w:r w:rsidR="002024D3">
              <w:rPr>
                <w:sz w:val="28"/>
                <w:szCs w:val="28"/>
              </w:rPr>
              <w:t>.</w:t>
            </w:r>
          </w:p>
        </w:tc>
      </w:tr>
      <w:tr w:rsidR="00464154" w:rsidRPr="00B22B40" w14:paraId="6B0092C0" w14:textId="77777777" w:rsidTr="00464154">
        <w:trPr>
          <w:trHeight w:val="964"/>
        </w:trPr>
        <w:tc>
          <w:tcPr>
            <w:tcW w:w="3970" w:type="dxa"/>
          </w:tcPr>
          <w:p w14:paraId="5DEE2BFD" w14:textId="4BD6B5C7" w:rsidR="00464154" w:rsidRPr="00B22B40" w:rsidRDefault="00464154" w:rsidP="000A66F4">
            <w:pPr>
              <w:pStyle w:val="TableParagraph"/>
              <w:ind w:left="107" w:right="186"/>
              <w:rPr>
                <w:b/>
                <w:sz w:val="28"/>
                <w:szCs w:val="28"/>
              </w:rPr>
            </w:pPr>
            <w:r w:rsidRPr="00B22B40">
              <w:rPr>
                <w:b/>
                <w:sz w:val="28"/>
                <w:szCs w:val="28"/>
              </w:rPr>
              <w:t>Основний фокус</w:t>
            </w:r>
            <w:r w:rsidR="000A66F4">
              <w:rPr>
                <w:b/>
                <w:sz w:val="28"/>
                <w:szCs w:val="28"/>
              </w:rPr>
              <w:t xml:space="preserve"> міждисциплінарної </w:t>
            </w:r>
            <w:r w:rsidRPr="00B22B40">
              <w:rPr>
                <w:b/>
                <w:sz w:val="28"/>
                <w:szCs w:val="28"/>
              </w:rPr>
              <w:t>освітньо</w:t>
            </w:r>
            <w:r w:rsidR="000A66F4">
              <w:rPr>
                <w:b/>
                <w:sz w:val="28"/>
                <w:szCs w:val="28"/>
              </w:rPr>
              <w:t xml:space="preserve">-наукової </w:t>
            </w:r>
            <w:r w:rsidRPr="00B22B40">
              <w:rPr>
                <w:b/>
                <w:sz w:val="28"/>
                <w:szCs w:val="28"/>
              </w:rPr>
              <w:t xml:space="preserve">програми </w:t>
            </w:r>
          </w:p>
        </w:tc>
        <w:tc>
          <w:tcPr>
            <w:tcW w:w="5905" w:type="dxa"/>
          </w:tcPr>
          <w:p w14:paraId="5787ED12" w14:textId="2688D8D9" w:rsidR="005D5ED1" w:rsidRPr="00F235BC" w:rsidRDefault="002024D3" w:rsidP="00EB5B59">
            <w:pPr>
              <w:ind w:left="129"/>
              <w:jc w:val="both"/>
              <w:rPr>
                <w:sz w:val="28"/>
                <w:szCs w:val="28"/>
                <w:lang w:eastAsia="uk-UA"/>
              </w:rPr>
            </w:pPr>
            <w:r w:rsidRPr="002077CA">
              <w:rPr>
                <w:sz w:val="28"/>
                <w:szCs w:val="28"/>
              </w:rPr>
              <w:t>Міждисциплінарну</w:t>
            </w:r>
            <w:r w:rsidR="005D5ED1" w:rsidRPr="002077CA">
              <w:rPr>
                <w:sz w:val="28"/>
                <w:szCs w:val="28"/>
              </w:rPr>
              <w:t xml:space="preserve"> ос</w:t>
            </w:r>
            <w:r w:rsidR="005D5ED1" w:rsidRPr="00F235BC">
              <w:rPr>
                <w:sz w:val="28"/>
                <w:szCs w:val="28"/>
              </w:rPr>
              <w:t>вітньо-</w:t>
            </w:r>
            <w:r w:rsidRPr="002077CA">
              <w:rPr>
                <w:sz w:val="28"/>
                <w:szCs w:val="28"/>
              </w:rPr>
              <w:t>наукову</w:t>
            </w:r>
            <w:r w:rsidR="005D5ED1" w:rsidRPr="002077CA">
              <w:rPr>
                <w:sz w:val="28"/>
                <w:szCs w:val="28"/>
              </w:rPr>
              <w:t xml:space="preserve"> п</w:t>
            </w:r>
            <w:r w:rsidR="005D5ED1" w:rsidRPr="00F235BC">
              <w:rPr>
                <w:sz w:val="28"/>
                <w:szCs w:val="28"/>
              </w:rPr>
              <w:t>рограм</w:t>
            </w:r>
            <w:r w:rsidRPr="002077CA">
              <w:rPr>
                <w:sz w:val="28"/>
                <w:szCs w:val="28"/>
              </w:rPr>
              <w:t>у</w:t>
            </w:r>
            <w:r w:rsidR="005D5ED1" w:rsidRPr="00F235BC">
              <w:rPr>
                <w:sz w:val="28"/>
                <w:szCs w:val="28"/>
              </w:rPr>
              <w:t xml:space="preserve"> «Менеджмент у спорті», предметну область якої визначають спеціальності </w:t>
            </w:r>
            <w:r w:rsidR="005D5ED1" w:rsidRPr="00F235BC">
              <w:rPr>
                <w:spacing w:val="2"/>
                <w:sz w:val="28"/>
                <w:szCs w:val="28"/>
                <w:lang w:val="en-US"/>
              </w:rPr>
              <w:t>D</w:t>
            </w:r>
            <w:r w:rsidR="005D5ED1" w:rsidRPr="00F235BC">
              <w:rPr>
                <w:sz w:val="28"/>
                <w:szCs w:val="28"/>
              </w:rPr>
              <w:t>3</w:t>
            </w:r>
            <w:r w:rsidR="005D5ED1" w:rsidRPr="00F235BC">
              <w:rPr>
                <w:spacing w:val="1"/>
                <w:sz w:val="28"/>
                <w:szCs w:val="28"/>
              </w:rPr>
              <w:t xml:space="preserve"> </w:t>
            </w:r>
            <w:r w:rsidR="005D5ED1" w:rsidRPr="00F235BC">
              <w:rPr>
                <w:sz w:val="28"/>
                <w:szCs w:val="28"/>
              </w:rPr>
              <w:t xml:space="preserve">«Менеджмент» та </w:t>
            </w:r>
            <w:r w:rsidR="005D5ED1" w:rsidRPr="00F235BC">
              <w:rPr>
                <w:spacing w:val="-7"/>
                <w:sz w:val="28"/>
                <w:szCs w:val="28"/>
              </w:rPr>
              <w:t>А7 «Фізична культура і спорт»,</w:t>
            </w:r>
            <w:r w:rsidR="005D5ED1" w:rsidRPr="00F235BC">
              <w:rPr>
                <w:sz w:val="28"/>
                <w:szCs w:val="28"/>
              </w:rPr>
              <w:t xml:space="preserve"> </w:t>
            </w:r>
            <w:r w:rsidR="00DC7E4B">
              <w:rPr>
                <w:sz w:val="28"/>
                <w:szCs w:val="28"/>
              </w:rPr>
              <w:t>спрямовано</w:t>
            </w:r>
            <w:r w:rsidR="005D5ED1" w:rsidRPr="00F235BC">
              <w:rPr>
                <w:sz w:val="28"/>
                <w:szCs w:val="28"/>
              </w:rPr>
              <w:t xml:space="preserve"> на підготов</w:t>
            </w:r>
            <w:r w:rsidR="000A66F4">
              <w:rPr>
                <w:sz w:val="28"/>
                <w:szCs w:val="28"/>
              </w:rPr>
              <w:t>ку</w:t>
            </w:r>
            <w:r w:rsidR="005D5ED1" w:rsidRPr="00F235BC">
              <w:rPr>
                <w:sz w:val="28"/>
                <w:szCs w:val="28"/>
              </w:rPr>
              <w:t xml:space="preserve"> висококваліфікованих і конкурентоспроможних фахівців</w:t>
            </w:r>
            <w:r w:rsidR="000A66F4">
              <w:rPr>
                <w:sz w:val="28"/>
                <w:szCs w:val="28"/>
              </w:rPr>
              <w:t>,</w:t>
            </w:r>
            <w:r w:rsidR="005D5ED1" w:rsidRPr="00F235BC">
              <w:rPr>
                <w:sz w:val="28"/>
                <w:szCs w:val="28"/>
              </w:rPr>
              <w:t xml:space="preserve"> </w:t>
            </w:r>
            <w:r w:rsidR="005D5ED1" w:rsidRPr="00F235BC">
              <w:rPr>
                <w:sz w:val="28"/>
                <w:szCs w:val="28"/>
                <w:lang w:eastAsia="uk-UA"/>
              </w:rPr>
              <w:t xml:space="preserve">здатних поєднувати знання та навички </w:t>
            </w:r>
            <w:r w:rsidR="000A66F4">
              <w:rPr>
                <w:sz w:val="28"/>
                <w:szCs w:val="28"/>
                <w:lang w:eastAsia="uk-UA"/>
              </w:rPr>
              <w:t xml:space="preserve">у сфері менеджменту та фізичної культури і </w:t>
            </w:r>
            <w:r w:rsidR="000A66F4" w:rsidRPr="000A66F4">
              <w:rPr>
                <w:sz w:val="28"/>
                <w:szCs w:val="28"/>
                <w:lang w:eastAsia="uk-UA"/>
              </w:rPr>
              <w:t>спорту</w:t>
            </w:r>
            <w:r w:rsidR="005D5ED1" w:rsidRPr="000A66F4">
              <w:rPr>
                <w:sz w:val="28"/>
                <w:szCs w:val="28"/>
                <w:lang w:eastAsia="uk-UA"/>
              </w:rPr>
              <w:t>. Вона</w:t>
            </w:r>
            <w:r w:rsidR="005D5ED1" w:rsidRPr="00F235BC">
              <w:rPr>
                <w:sz w:val="28"/>
                <w:szCs w:val="28"/>
                <w:lang w:eastAsia="uk-UA"/>
              </w:rPr>
              <w:t xml:space="preserve"> забезпечує комплексний підхід до управління, інтегруючи економіку, право, маркетинг, інформаційні технології</w:t>
            </w:r>
            <w:r w:rsidR="000A66F4">
              <w:rPr>
                <w:sz w:val="28"/>
                <w:szCs w:val="28"/>
                <w:lang w:eastAsia="uk-UA"/>
              </w:rPr>
              <w:t xml:space="preserve">, </w:t>
            </w:r>
            <w:r w:rsidR="005D5ED1" w:rsidRPr="00F235BC">
              <w:rPr>
                <w:sz w:val="28"/>
                <w:szCs w:val="28"/>
                <w:lang w:eastAsia="uk-UA"/>
              </w:rPr>
              <w:t>соціальні науки.</w:t>
            </w:r>
          </w:p>
          <w:p w14:paraId="345BC29B" w14:textId="10F906A7" w:rsidR="00464154" w:rsidRPr="00F235BC" w:rsidRDefault="00464154" w:rsidP="00EB5B59">
            <w:pPr>
              <w:ind w:left="129" w:firstLine="413"/>
              <w:jc w:val="both"/>
              <w:rPr>
                <w:sz w:val="28"/>
                <w:szCs w:val="28"/>
              </w:rPr>
            </w:pPr>
            <w:r w:rsidRPr="00F235BC">
              <w:rPr>
                <w:sz w:val="28"/>
                <w:szCs w:val="28"/>
              </w:rPr>
              <w:t xml:space="preserve">Основним фокусом </w:t>
            </w:r>
            <w:r w:rsidR="00DC7E4B" w:rsidRPr="002077CA">
              <w:rPr>
                <w:sz w:val="28"/>
                <w:szCs w:val="28"/>
              </w:rPr>
              <w:t>міждисциплінарної</w:t>
            </w:r>
            <w:r w:rsidR="00DC7E4B">
              <w:rPr>
                <w:sz w:val="28"/>
                <w:szCs w:val="28"/>
              </w:rPr>
              <w:t xml:space="preserve"> </w:t>
            </w:r>
            <w:r w:rsidRPr="00F235BC">
              <w:rPr>
                <w:sz w:val="28"/>
                <w:szCs w:val="28"/>
              </w:rPr>
              <w:t>освітньо-</w:t>
            </w:r>
            <w:r w:rsidR="007526A9" w:rsidRPr="00F235BC">
              <w:rPr>
                <w:sz w:val="28"/>
                <w:szCs w:val="28"/>
              </w:rPr>
              <w:t>наукової</w:t>
            </w:r>
            <w:r w:rsidRPr="00F235BC">
              <w:rPr>
                <w:sz w:val="28"/>
                <w:szCs w:val="28"/>
              </w:rPr>
              <w:t xml:space="preserve"> програми є формування системного, критичного, стратегічного і креативного мислення та розвиток компетентностей, необхідних для застосування сучасних технологій управління і адміністрування, прийняття ефективних управлінських рішень для забезпечення розвитку системи управління </w:t>
            </w:r>
            <w:r w:rsidR="005D5ED1" w:rsidRPr="00F235BC">
              <w:rPr>
                <w:sz w:val="28"/>
                <w:szCs w:val="28"/>
              </w:rPr>
              <w:t xml:space="preserve">спортивними </w:t>
            </w:r>
            <w:r w:rsidRPr="00F235BC">
              <w:rPr>
                <w:sz w:val="28"/>
                <w:szCs w:val="28"/>
              </w:rPr>
              <w:t xml:space="preserve">організаціями в умовах діджиталізації. </w:t>
            </w:r>
          </w:p>
          <w:p w14:paraId="3F45920B" w14:textId="28D075BF" w:rsidR="00464154" w:rsidRPr="004A4C56" w:rsidRDefault="00464154" w:rsidP="00EB5B59">
            <w:pPr>
              <w:pStyle w:val="TableParagraph"/>
              <w:spacing w:line="244" w:lineRule="auto"/>
              <w:ind w:left="129" w:right="97"/>
              <w:jc w:val="both"/>
              <w:rPr>
                <w:sz w:val="28"/>
                <w:szCs w:val="28"/>
                <w:highlight w:val="yellow"/>
              </w:rPr>
            </w:pPr>
            <w:r w:rsidRPr="00F235BC">
              <w:rPr>
                <w:b/>
                <w:sz w:val="28"/>
                <w:szCs w:val="28"/>
              </w:rPr>
              <w:t>Ключові</w:t>
            </w:r>
            <w:r w:rsidRPr="00F235BC">
              <w:rPr>
                <w:b/>
                <w:spacing w:val="1"/>
                <w:sz w:val="28"/>
                <w:szCs w:val="28"/>
              </w:rPr>
              <w:t xml:space="preserve"> </w:t>
            </w:r>
            <w:r w:rsidRPr="00F235BC">
              <w:rPr>
                <w:b/>
                <w:sz w:val="28"/>
                <w:szCs w:val="28"/>
              </w:rPr>
              <w:t>слова:</w:t>
            </w:r>
            <w:r w:rsidR="006F5131" w:rsidRPr="00F235BC">
              <w:rPr>
                <w:b/>
                <w:sz w:val="28"/>
                <w:szCs w:val="28"/>
              </w:rPr>
              <w:t xml:space="preserve"> </w:t>
            </w:r>
            <w:r w:rsidRPr="00F235BC">
              <w:rPr>
                <w:sz w:val="28"/>
                <w:szCs w:val="28"/>
              </w:rPr>
              <w:t>менеджмент</w:t>
            </w:r>
            <w:r w:rsidR="000A66F4">
              <w:rPr>
                <w:sz w:val="28"/>
                <w:szCs w:val="28"/>
              </w:rPr>
              <w:t>,</w:t>
            </w:r>
            <w:r w:rsidR="006F5131" w:rsidRPr="00F235BC">
              <w:rPr>
                <w:sz w:val="28"/>
                <w:szCs w:val="28"/>
              </w:rPr>
              <w:t xml:space="preserve"> </w:t>
            </w:r>
            <w:r w:rsidR="009223D6" w:rsidRPr="00EB5B59">
              <w:rPr>
                <w:sz w:val="28"/>
                <w:szCs w:val="28"/>
              </w:rPr>
              <w:t xml:space="preserve">фізична культура, </w:t>
            </w:r>
            <w:r w:rsidR="006F5131" w:rsidRPr="00EB5B59">
              <w:rPr>
                <w:sz w:val="28"/>
                <w:szCs w:val="28"/>
              </w:rPr>
              <w:t>спорт</w:t>
            </w:r>
            <w:r w:rsidRPr="00EB5B59">
              <w:rPr>
                <w:sz w:val="28"/>
                <w:szCs w:val="28"/>
              </w:rPr>
              <w:t>, адмініструванн</w:t>
            </w:r>
            <w:r w:rsidR="006F5131" w:rsidRPr="00EB5B59">
              <w:rPr>
                <w:sz w:val="28"/>
                <w:szCs w:val="28"/>
              </w:rPr>
              <w:t xml:space="preserve">я, </w:t>
            </w:r>
            <w:r w:rsidRPr="00EB5B59">
              <w:rPr>
                <w:sz w:val="28"/>
                <w:szCs w:val="28"/>
              </w:rPr>
              <w:t>менеджер,</w:t>
            </w:r>
            <w:r w:rsidR="006F5131" w:rsidRPr="00EB5B59">
              <w:rPr>
                <w:sz w:val="28"/>
                <w:szCs w:val="28"/>
              </w:rPr>
              <w:t xml:space="preserve"> </w:t>
            </w:r>
            <w:r w:rsidRPr="00EB5B59">
              <w:rPr>
                <w:sz w:val="28"/>
                <w:szCs w:val="28"/>
              </w:rPr>
              <w:t>стратегія,</w:t>
            </w:r>
            <w:r w:rsidR="006F5131" w:rsidRPr="00EB5B59">
              <w:rPr>
                <w:sz w:val="28"/>
                <w:szCs w:val="28"/>
              </w:rPr>
              <w:t xml:space="preserve"> управлінські рішення, соціальна відповідальність</w:t>
            </w:r>
            <w:r w:rsidR="009223D6" w:rsidRPr="00EB5B59">
              <w:rPr>
                <w:sz w:val="28"/>
                <w:szCs w:val="28"/>
              </w:rPr>
              <w:t>, методика викладання.</w:t>
            </w:r>
          </w:p>
        </w:tc>
      </w:tr>
      <w:tr w:rsidR="00464154" w:rsidRPr="00B22B40" w14:paraId="2939EA76" w14:textId="77777777" w:rsidTr="00464154">
        <w:trPr>
          <w:trHeight w:val="964"/>
        </w:trPr>
        <w:tc>
          <w:tcPr>
            <w:tcW w:w="3970" w:type="dxa"/>
          </w:tcPr>
          <w:p w14:paraId="100AB907" w14:textId="1D717C10" w:rsidR="00464154" w:rsidRPr="00B22B40" w:rsidRDefault="00464154" w:rsidP="00464154">
            <w:pPr>
              <w:pStyle w:val="TableParagraph"/>
              <w:ind w:left="107" w:right="186"/>
              <w:rPr>
                <w:b/>
                <w:sz w:val="24"/>
                <w:szCs w:val="24"/>
              </w:rPr>
            </w:pPr>
            <w:r w:rsidRPr="00B22B40">
              <w:rPr>
                <w:b/>
                <w:sz w:val="28"/>
                <w:szCs w:val="28"/>
              </w:rPr>
              <w:t xml:space="preserve">Особливості </w:t>
            </w:r>
            <w:r w:rsidR="00DC7E4B" w:rsidRPr="002077CA">
              <w:rPr>
                <w:b/>
                <w:sz w:val="28"/>
                <w:szCs w:val="28"/>
              </w:rPr>
              <w:t>міждисциплінарної освітньо-наукової програми</w:t>
            </w:r>
            <w:r w:rsidR="00DC7E4B" w:rsidRPr="00DC7E4B">
              <w:rPr>
                <w:b/>
                <w:sz w:val="28"/>
                <w:szCs w:val="28"/>
              </w:rPr>
              <w:t xml:space="preserve"> </w:t>
            </w:r>
          </w:p>
        </w:tc>
        <w:tc>
          <w:tcPr>
            <w:tcW w:w="5905" w:type="dxa"/>
          </w:tcPr>
          <w:p w14:paraId="0668FCF7" w14:textId="3E03369C" w:rsidR="00464154" w:rsidRPr="002077CA" w:rsidRDefault="00464154" w:rsidP="00C03FC6">
            <w:pPr>
              <w:pStyle w:val="TableParagraph"/>
              <w:spacing w:line="244" w:lineRule="auto"/>
              <w:ind w:left="110" w:right="91" w:firstLine="445"/>
              <w:jc w:val="both"/>
              <w:rPr>
                <w:sz w:val="28"/>
                <w:szCs w:val="28"/>
              </w:rPr>
            </w:pPr>
            <w:r w:rsidRPr="003F39F1">
              <w:rPr>
                <w:sz w:val="28"/>
                <w:szCs w:val="28"/>
              </w:rPr>
              <w:t>Унікальними особливостями</w:t>
            </w:r>
            <w:r w:rsidR="00DC7E4B">
              <w:rPr>
                <w:sz w:val="28"/>
                <w:szCs w:val="28"/>
              </w:rPr>
              <w:t xml:space="preserve"> </w:t>
            </w:r>
            <w:r w:rsidRPr="003F39F1">
              <w:rPr>
                <w:sz w:val="28"/>
                <w:szCs w:val="28"/>
              </w:rPr>
              <w:t xml:space="preserve"> </w:t>
            </w:r>
            <w:r w:rsidR="00DC7E4B" w:rsidRPr="002077CA">
              <w:rPr>
                <w:sz w:val="28"/>
                <w:szCs w:val="28"/>
              </w:rPr>
              <w:t>міждисциплінарної освітньо-наукової програми</w:t>
            </w:r>
            <w:r w:rsidRPr="002077CA">
              <w:rPr>
                <w:sz w:val="28"/>
                <w:szCs w:val="28"/>
              </w:rPr>
              <w:t xml:space="preserve"> є:</w:t>
            </w:r>
          </w:p>
          <w:p w14:paraId="04BD44C9" w14:textId="77777777" w:rsidR="00464154" w:rsidRPr="002077CA" w:rsidRDefault="00464154" w:rsidP="00464154">
            <w:pPr>
              <w:pStyle w:val="TableParagraph"/>
              <w:spacing w:line="244" w:lineRule="auto"/>
              <w:ind w:left="110" w:right="91"/>
              <w:jc w:val="both"/>
              <w:rPr>
                <w:sz w:val="28"/>
                <w:szCs w:val="28"/>
              </w:rPr>
            </w:pPr>
            <w:r w:rsidRPr="002077CA">
              <w:rPr>
                <w:sz w:val="28"/>
                <w:szCs w:val="28"/>
              </w:rPr>
              <w:t xml:space="preserve"> – поєднання класичних методів, підходів до менеджменту та адміністрування з сучасним використанням цифрових технологій бізнесу в прийнятті ефективних управлінських рішень; </w:t>
            </w:r>
          </w:p>
          <w:p w14:paraId="6C047735" w14:textId="5FC5304D" w:rsidR="00464154" w:rsidRPr="002077CA" w:rsidRDefault="00464154" w:rsidP="00464154">
            <w:pPr>
              <w:pStyle w:val="TableParagraph"/>
              <w:spacing w:line="244" w:lineRule="auto"/>
              <w:ind w:left="110" w:right="91"/>
              <w:jc w:val="both"/>
              <w:rPr>
                <w:sz w:val="28"/>
                <w:szCs w:val="28"/>
              </w:rPr>
            </w:pPr>
            <w:r w:rsidRPr="002077CA">
              <w:rPr>
                <w:sz w:val="28"/>
                <w:szCs w:val="28"/>
              </w:rPr>
              <w:t>– формування та оновлення</w:t>
            </w:r>
            <w:r w:rsidR="00DC7E4B" w:rsidRPr="002077CA">
              <w:rPr>
                <w:sz w:val="28"/>
                <w:szCs w:val="28"/>
              </w:rPr>
              <w:t xml:space="preserve"> міждисциплінарної освітньо-наукової</w:t>
            </w:r>
            <w:r w:rsidRPr="002077CA">
              <w:rPr>
                <w:sz w:val="28"/>
                <w:szCs w:val="28"/>
              </w:rPr>
              <w:t xml:space="preserve"> програми відбувається з урахуванням запитів наукових, академічних установ та очікувань роботодавців на засадах інтеграції освіти, науки, бізнесу</w:t>
            </w:r>
            <w:r w:rsidR="000A66F4" w:rsidRPr="002077CA">
              <w:rPr>
                <w:sz w:val="28"/>
                <w:szCs w:val="28"/>
              </w:rPr>
              <w:t xml:space="preserve"> та спорту</w:t>
            </w:r>
            <w:r w:rsidRPr="002077CA">
              <w:rPr>
                <w:sz w:val="28"/>
                <w:szCs w:val="28"/>
              </w:rPr>
              <w:t xml:space="preserve">; </w:t>
            </w:r>
          </w:p>
          <w:p w14:paraId="025E2232" w14:textId="4F5306DD" w:rsidR="00464154" w:rsidRPr="003F39F1" w:rsidRDefault="00464154" w:rsidP="00464154">
            <w:pPr>
              <w:pStyle w:val="TableParagraph"/>
              <w:spacing w:line="244" w:lineRule="auto"/>
              <w:ind w:left="110" w:right="91"/>
              <w:jc w:val="both"/>
              <w:rPr>
                <w:sz w:val="28"/>
                <w:szCs w:val="28"/>
              </w:rPr>
            </w:pPr>
            <w:r w:rsidRPr="002077CA">
              <w:rPr>
                <w:sz w:val="28"/>
                <w:szCs w:val="28"/>
              </w:rPr>
              <w:t xml:space="preserve">– практична спрямованість </w:t>
            </w:r>
            <w:r w:rsidR="00DC7E4B" w:rsidRPr="002077CA">
              <w:rPr>
                <w:sz w:val="28"/>
                <w:szCs w:val="28"/>
              </w:rPr>
              <w:t xml:space="preserve">міждисциплінарної освітньо-наукової </w:t>
            </w:r>
            <w:r w:rsidRPr="002077CA">
              <w:rPr>
                <w:sz w:val="28"/>
                <w:szCs w:val="28"/>
              </w:rPr>
              <w:t>програми на управління</w:t>
            </w:r>
            <w:r w:rsidRPr="003F39F1">
              <w:rPr>
                <w:sz w:val="28"/>
                <w:szCs w:val="28"/>
              </w:rPr>
              <w:t xml:space="preserve"> розвитком підприємств та організацій для </w:t>
            </w:r>
            <w:r w:rsidRPr="003F39F1">
              <w:rPr>
                <w:sz w:val="28"/>
                <w:szCs w:val="28"/>
              </w:rPr>
              <w:lastRenderedPageBreak/>
              <w:t xml:space="preserve">стійкого економічного зростання України, зокрема спортивної індустрії відповідно до Стратегії розвитку фізичної культури і спорту на період до 2028 року; </w:t>
            </w:r>
          </w:p>
          <w:p w14:paraId="7052880A" w14:textId="3007204C" w:rsidR="00464154" w:rsidRPr="004A4C56" w:rsidRDefault="00464154" w:rsidP="00464154">
            <w:pPr>
              <w:pStyle w:val="TableParagraph"/>
              <w:spacing w:line="244" w:lineRule="auto"/>
              <w:ind w:left="110" w:right="91"/>
              <w:jc w:val="both"/>
              <w:rPr>
                <w:sz w:val="28"/>
                <w:szCs w:val="28"/>
                <w:highlight w:val="yellow"/>
              </w:rPr>
            </w:pPr>
            <w:r w:rsidRPr="003F39F1">
              <w:rPr>
                <w:sz w:val="28"/>
                <w:szCs w:val="28"/>
              </w:rPr>
              <w:t xml:space="preserve">- </w:t>
            </w:r>
            <w:r w:rsidR="000A66F4">
              <w:rPr>
                <w:sz w:val="28"/>
                <w:szCs w:val="28"/>
              </w:rPr>
              <w:t xml:space="preserve">міждисциплінарна </w:t>
            </w:r>
            <w:r w:rsidRPr="003F39F1">
              <w:rPr>
                <w:sz w:val="28"/>
                <w:szCs w:val="28"/>
              </w:rPr>
              <w:t>освітньо-</w:t>
            </w:r>
            <w:r w:rsidR="007D790D" w:rsidRPr="003F39F1">
              <w:rPr>
                <w:sz w:val="28"/>
                <w:szCs w:val="28"/>
              </w:rPr>
              <w:t>наукова</w:t>
            </w:r>
            <w:r w:rsidRPr="003F39F1">
              <w:rPr>
                <w:sz w:val="28"/>
                <w:szCs w:val="28"/>
              </w:rPr>
              <w:t xml:space="preserve"> програма також узгоджується з рекомендаціями проєкту з вирівнювання структури європейської вищої освіти у спортивній науці Європейської мережі спортивної освіти (ENSE) </w:t>
            </w:r>
            <w:r w:rsidR="000A66F4">
              <w:rPr>
                <w:sz w:val="28"/>
                <w:szCs w:val="28"/>
              </w:rPr>
              <w:t>у</w:t>
            </w:r>
            <w:r w:rsidRPr="003F39F1">
              <w:rPr>
                <w:sz w:val="28"/>
                <w:szCs w:val="28"/>
              </w:rPr>
              <w:t xml:space="preserve"> частині сфери «Sport Management».</w:t>
            </w:r>
          </w:p>
        </w:tc>
      </w:tr>
      <w:tr w:rsidR="00464154" w:rsidRPr="00B22B40" w14:paraId="1EF65034" w14:textId="77777777" w:rsidTr="00971387">
        <w:trPr>
          <w:trHeight w:val="853"/>
        </w:trPr>
        <w:tc>
          <w:tcPr>
            <w:tcW w:w="9875" w:type="dxa"/>
            <w:gridSpan w:val="2"/>
            <w:shd w:val="clear" w:color="auto" w:fill="F2F2F2" w:themeFill="background1" w:themeFillShade="F2"/>
            <w:vAlign w:val="center"/>
          </w:tcPr>
          <w:p w14:paraId="2DE480F8" w14:textId="77777777" w:rsidR="00464154" w:rsidRPr="00B22B40" w:rsidRDefault="00464154" w:rsidP="00464154">
            <w:pPr>
              <w:pStyle w:val="TableParagraph"/>
              <w:spacing w:line="244" w:lineRule="auto"/>
              <w:ind w:left="110" w:right="91"/>
              <w:jc w:val="center"/>
              <w:rPr>
                <w:b/>
                <w:spacing w:val="-3"/>
                <w:sz w:val="28"/>
                <w:szCs w:val="28"/>
              </w:rPr>
            </w:pPr>
            <w:r>
              <w:rPr>
                <w:b/>
                <w:sz w:val="28"/>
                <w:szCs w:val="28"/>
              </w:rPr>
              <w:lastRenderedPageBreak/>
              <w:t>2.</w:t>
            </w:r>
            <w:r w:rsidRPr="00B22B40">
              <w:rPr>
                <w:b/>
                <w:sz w:val="28"/>
                <w:szCs w:val="28"/>
              </w:rPr>
              <w:t>4</w:t>
            </w:r>
            <w:r>
              <w:rPr>
                <w:b/>
                <w:sz w:val="28"/>
                <w:szCs w:val="28"/>
              </w:rPr>
              <w:t>.</w:t>
            </w:r>
            <w:r w:rsidRPr="00B22B40">
              <w:rPr>
                <w:b/>
                <w:spacing w:val="-5"/>
                <w:sz w:val="28"/>
                <w:szCs w:val="28"/>
              </w:rPr>
              <w:t xml:space="preserve"> </w:t>
            </w:r>
            <w:r w:rsidRPr="00B22B40">
              <w:rPr>
                <w:b/>
                <w:sz w:val="28"/>
                <w:szCs w:val="28"/>
              </w:rPr>
              <w:t>Придатність</w:t>
            </w:r>
            <w:r w:rsidRPr="00B22B40">
              <w:rPr>
                <w:b/>
                <w:spacing w:val="-3"/>
                <w:sz w:val="28"/>
                <w:szCs w:val="28"/>
              </w:rPr>
              <w:t xml:space="preserve"> </w:t>
            </w:r>
            <w:r w:rsidRPr="00B22B40">
              <w:rPr>
                <w:b/>
                <w:sz w:val="28"/>
                <w:szCs w:val="28"/>
              </w:rPr>
              <w:t>випускників</w:t>
            </w:r>
          </w:p>
          <w:p w14:paraId="3234643D" w14:textId="77777777" w:rsidR="00464154" w:rsidRPr="00B22B40" w:rsidRDefault="00464154" w:rsidP="00464154">
            <w:pPr>
              <w:pStyle w:val="TableParagraph"/>
              <w:spacing w:line="244" w:lineRule="auto"/>
              <w:ind w:left="110" w:right="91"/>
              <w:jc w:val="center"/>
              <w:rPr>
                <w:sz w:val="28"/>
                <w:szCs w:val="28"/>
              </w:rPr>
            </w:pPr>
            <w:r w:rsidRPr="00B22B40">
              <w:rPr>
                <w:b/>
                <w:sz w:val="28"/>
                <w:szCs w:val="28"/>
              </w:rPr>
              <w:t>до</w:t>
            </w:r>
            <w:r w:rsidRPr="00B22B40">
              <w:rPr>
                <w:b/>
                <w:spacing w:val="-4"/>
                <w:sz w:val="28"/>
                <w:szCs w:val="28"/>
              </w:rPr>
              <w:t xml:space="preserve"> </w:t>
            </w:r>
            <w:r w:rsidRPr="00B22B40">
              <w:rPr>
                <w:b/>
                <w:sz w:val="28"/>
                <w:szCs w:val="28"/>
              </w:rPr>
              <w:t xml:space="preserve">працевлаштування </w:t>
            </w:r>
            <w:r w:rsidRPr="00B22B40">
              <w:rPr>
                <w:b/>
                <w:spacing w:val="-3"/>
                <w:sz w:val="28"/>
                <w:szCs w:val="28"/>
              </w:rPr>
              <w:t xml:space="preserve"> </w:t>
            </w:r>
            <w:r w:rsidRPr="00B22B40">
              <w:rPr>
                <w:b/>
                <w:sz w:val="28"/>
                <w:szCs w:val="28"/>
              </w:rPr>
              <w:t>та</w:t>
            </w:r>
            <w:r w:rsidRPr="00B22B40">
              <w:rPr>
                <w:b/>
                <w:spacing w:val="-4"/>
                <w:sz w:val="28"/>
                <w:szCs w:val="28"/>
              </w:rPr>
              <w:t xml:space="preserve"> </w:t>
            </w:r>
            <w:r w:rsidRPr="00B22B40">
              <w:rPr>
                <w:b/>
                <w:sz w:val="28"/>
                <w:szCs w:val="28"/>
              </w:rPr>
              <w:t>подальшого</w:t>
            </w:r>
            <w:r w:rsidRPr="00B22B40">
              <w:rPr>
                <w:b/>
                <w:spacing w:val="-5"/>
                <w:sz w:val="28"/>
                <w:szCs w:val="28"/>
              </w:rPr>
              <w:t xml:space="preserve"> </w:t>
            </w:r>
            <w:r w:rsidRPr="00B22B40">
              <w:rPr>
                <w:b/>
                <w:sz w:val="28"/>
                <w:szCs w:val="28"/>
              </w:rPr>
              <w:t>навчання</w:t>
            </w:r>
          </w:p>
        </w:tc>
      </w:tr>
      <w:tr w:rsidR="00464154" w:rsidRPr="00B22B40" w14:paraId="5E87BB6C" w14:textId="77777777" w:rsidTr="00464154">
        <w:trPr>
          <w:trHeight w:val="964"/>
        </w:trPr>
        <w:tc>
          <w:tcPr>
            <w:tcW w:w="3970" w:type="dxa"/>
          </w:tcPr>
          <w:p w14:paraId="6A6F9EC6" w14:textId="77777777" w:rsidR="00464154" w:rsidRPr="00A36D7C" w:rsidRDefault="00464154" w:rsidP="00464154">
            <w:pPr>
              <w:pStyle w:val="TableParagraph"/>
              <w:spacing w:line="322" w:lineRule="exact"/>
              <w:ind w:left="105" w:right="716"/>
              <w:rPr>
                <w:b/>
                <w:sz w:val="28"/>
                <w:szCs w:val="28"/>
              </w:rPr>
            </w:pPr>
            <w:r w:rsidRPr="00A36D7C">
              <w:rPr>
                <w:b/>
                <w:sz w:val="28"/>
                <w:szCs w:val="28"/>
              </w:rPr>
              <w:t>Придатність до працевлаштування</w:t>
            </w:r>
          </w:p>
          <w:p w14:paraId="572B017F" w14:textId="77777777" w:rsidR="00464154" w:rsidRDefault="00464154" w:rsidP="00464154">
            <w:pPr>
              <w:pStyle w:val="TableParagraph"/>
              <w:spacing w:line="322" w:lineRule="exact"/>
              <w:ind w:left="105" w:right="716"/>
              <w:rPr>
                <w:b/>
                <w:sz w:val="24"/>
                <w:szCs w:val="24"/>
              </w:rPr>
            </w:pPr>
          </w:p>
          <w:p w14:paraId="27E550BC" w14:textId="77777777" w:rsidR="00464154" w:rsidRDefault="00464154" w:rsidP="00464154">
            <w:pPr>
              <w:pStyle w:val="TableParagraph"/>
              <w:spacing w:line="322" w:lineRule="exact"/>
              <w:ind w:left="105" w:right="716"/>
              <w:rPr>
                <w:b/>
                <w:sz w:val="24"/>
                <w:szCs w:val="24"/>
              </w:rPr>
            </w:pPr>
          </w:p>
          <w:p w14:paraId="23570FD8" w14:textId="77777777" w:rsidR="00464154" w:rsidRPr="00B22B40" w:rsidRDefault="00464154" w:rsidP="00464154">
            <w:pPr>
              <w:pStyle w:val="TableParagraph"/>
              <w:spacing w:line="322" w:lineRule="exact"/>
              <w:ind w:left="105" w:right="716"/>
              <w:rPr>
                <w:b/>
                <w:sz w:val="24"/>
                <w:szCs w:val="24"/>
              </w:rPr>
            </w:pPr>
          </w:p>
          <w:p w14:paraId="5E079940" w14:textId="77777777" w:rsidR="00464154" w:rsidRPr="00B22B40" w:rsidRDefault="00464154" w:rsidP="00464154">
            <w:pPr>
              <w:pStyle w:val="TableParagraph"/>
              <w:spacing w:line="322" w:lineRule="exact"/>
              <w:ind w:left="105" w:right="716"/>
              <w:rPr>
                <w:b/>
                <w:sz w:val="24"/>
                <w:szCs w:val="24"/>
              </w:rPr>
            </w:pPr>
          </w:p>
        </w:tc>
        <w:tc>
          <w:tcPr>
            <w:tcW w:w="5905" w:type="dxa"/>
          </w:tcPr>
          <w:p w14:paraId="648F0689" w14:textId="19D37E6A" w:rsidR="00464154" w:rsidRPr="003A7C2F" w:rsidRDefault="00464154" w:rsidP="00464154">
            <w:pPr>
              <w:pStyle w:val="TableParagraph"/>
              <w:spacing w:line="244" w:lineRule="auto"/>
              <w:ind w:left="110" w:right="92"/>
              <w:jc w:val="both"/>
              <w:rPr>
                <w:sz w:val="28"/>
                <w:szCs w:val="28"/>
              </w:rPr>
            </w:pPr>
            <w:r w:rsidRPr="00A83645">
              <w:rPr>
                <w:sz w:val="28"/>
                <w:szCs w:val="28"/>
              </w:rPr>
              <w:t xml:space="preserve">Випускники, які здобули освіту за </w:t>
            </w:r>
            <w:r w:rsidR="00A36D7C">
              <w:rPr>
                <w:sz w:val="28"/>
                <w:szCs w:val="28"/>
              </w:rPr>
              <w:t xml:space="preserve">міждисциплінарною </w:t>
            </w:r>
            <w:r w:rsidRPr="00A83645">
              <w:rPr>
                <w:sz w:val="28"/>
                <w:szCs w:val="28"/>
              </w:rPr>
              <w:t>освітньо-</w:t>
            </w:r>
            <w:r w:rsidR="00843168">
              <w:rPr>
                <w:sz w:val="28"/>
                <w:szCs w:val="28"/>
              </w:rPr>
              <w:t>науковою</w:t>
            </w:r>
            <w:r w:rsidRPr="00A83645">
              <w:rPr>
                <w:sz w:val="28"/>
                <w:szCs w:val="28"/>
              </w:rPr>
              <w:t xml:space="preserve"> програмою «Менеджмент</w:t>
            </w:r>
            <w:r w:rsidR="00A36D7C">
              <w:rPr>
                <w:sz w:val="28"/>
                <w:szCs w:val="28"/>
              </w:rPr>
              <w:t xml:space="preserve"> у спорті</w:t>
            </w:r>
            <w:r w:rsidRPr="00A83645">
              <w:rPr>
                <w:sz w:val="28"/>
                <w:szCs w:val="28"/>
              </w:rPr>
              <w:t xml:space="preserve">», можуть працювати на підприємствах будь-якої організаційно-правої </w:t>
            </w:r>
            <w:r w:rsidRPr="002077CA">
              <w:rPr>
                <w:sz w:val="28"/>
                <w:szCs w:val="28"/>
              </w:rPr>
              <w:t>форми</w:t>
            </w:r>
            <w:r w:rsidR="00DC7E4B" w:rsidRPr="002077CA">
              <w:rPr>
                <w:sz w:val="28"/>
                <w:szCs w:val="28"/>
              </w:rPr>
              <w:t xml:space="preserve"> господарювання</w:t>
            </w:r>
            <w:r w:rsidR="00DC7E4B">
              <w:rPr>
                <w:sz w:val="28"/>
                <w:szCs w:val="28"/>
              </w:rPr>
              <w:t xml:space="preserve"> </w:t>
            </w:r>
            <w:r w:rsidRPr="00A83645">
              <w:rPr>
                <w:sz w:val="28"/>
                <w:szCs w:val="28"/>
              </w:rPr>
              <w:t xml:space="preserve"> та форми власності</w:t>
            </w:r>
            <w:r>
              <w:rPr>
                <w:sz w:val="28"/>
                <w:szCs w:val="28"/>
              </w:rPr>
              <w:t xml:space="preserve">; </w:t>
            </w:r>
            <w:r w:rsidRPr="00A83645">
              <w:rPr>
                <w:sz w:val="28"/>
                <w:szCs w:val="28"/>
              </w:rPr>
              <w:t>здатні виконув</w:t>
            </w:r>
            <w:r w:rsidR="00A04104">
              <w:rPr>
                <w:sz w:val="28"/>
                <w:szCs w:val="28"/>
              </w:rPr>
              <w:t xml:space="preserve">ати професійну роботу </w:t>
            </w:r>
            <w:r w:rsidR="00A04104" w:rsidRPr="002077CA">
              <w:rPr>
                <w:sz w:val="28"/>
                <w:szCs w:val="28"/>
              </w:rPr>
              <w:t>згідно з К</w:t>
            </w:r>
            <w:r w:rsidRPr="002077CA">
              <w:rPr>
                <w:sz w:val="28"/>
                <w:szCs w:val="28"/>
              </w:rPr>
              <w:t>ласифікатором</w:t>
            </w:r>
            <w:r w:rsidRPr="00A83645">
              <w:rPr>
                <w:sz w:val="28"/>
                <w:szCs w:val="28"/>
              </w:rPr>
              <w:t xml:space="preserve"> професій ДК 003:2010</w:t>
            </w:r>
            <w:r>
              <w:rPr>
                <w:sz w:val="28"/>
                <w:szCs w:val="28"/>
              </w:rPr>
              <w:t xml:space="preserve"> </w:t>
            </w:r>
            <w:r w:rsidRPr="00A83645">
              <w:rPr>
                <w:sz w:val="28"/>
                <w:szCs w:val="28"/>
              </w:rPr>
              <w:t xml:space="preserve">та обіймати </w:t>
            </w:r>
            <w:r w:rsidRPr="002316C7">
              <w:rPr>
                <w:sz w:val="28"/>
                <w:szCs w:val="28"/>
              </w:rPr>
              <w:t>посади за професійними назвами робіт класифікаційних угруповань</w:t>
            </w:r>
            <w:r w:rsidRPr="00A83645">
              <w:rPr>
                <w:sz w:val="28"/>
                <w:szCs w:val="28"/>
              </w:rPr>
              <w:t>, що характеризуються спеціаль</w:t>
            </w:r>
            <w:r w:rsidR="00C03FC6">
              <w:rPr>
                <w:sz w:val="28"/>
                <w:szCs w:val="28"/>
              </w:rPr>
              <w:t>-</w:t>
            </w:r>
            <w:r w:rsidRPr="00A83645">
              <w:rPr>
                <w:sz w:val="28"/>
                <w:szCs w:val="28"/>
              </w:rPr>
              <w:t>ними</w:t>
            </w:r>
            <w:r>
              <w:rPr>
                <w:sz w:val="28"/>
                <w:szCs w:val="28"/>
              </w:rPr>
              <w:t xml:space="preserve"> </w:t>
            </w:r>
            <w:r w:rsidRPr="00A83645">
              <w:rPr>
                <w:sz w:val="28"/>
                <w:szCs w:val="28"/>
              </w:rPr>
              <w:t xml:space="preserve">професійними </w:t>
            </w:r>
            <w:r w:rsidRPr="004A7BA1">
              <w:rPr>
                <w:sz w:val="28"/>
                <w:szCs w:val="28"/>
              </w:rPr>
              <w:t>компетенціями</w:t>
            </w:r>
            <w:r w:rsidRPr="00A83645">
              <w:rPr>
                <w:sz w:val="28"/>
                <w:szCs w:val="28"/>
              </w:rPr>
              <w:t xml:space="preserve"> відповідно до узагальненого об’єкта</w:t>
            </w:r>
            <w:r>
              <w:rPr>
                <w:sz w:val="28"/>
                <w:szCs w:val="28"/>
              </w:rPr>
              <w:t xml:space="preserve"> </w:t>
            </w:r>
            <w:r w:rsidRPr="00A83645">
              <w:rPr>
                <w:sz w:val="28"/>
                <w:szCs w:val="28"/>
              </w:rPr>
              <w:t xml:space="preserve">діяльності, зокрема: </w:t>
            </w:r>
          </w:p>
          <w:p w14:paraId="5DFAB140" w14:textId="77777777" w:rsidR="00464154" w:rsidRPr="00AD1C86" w:rsidRDefault="00464154" w:rsidP="00464154">
            <w:pPr>
              <w:pStyle w:val="TableParagraph"/>
              <w:spacing w:line="244" w:lineRule="auto"/>
              <w:ind w:left="110" w:right="92"/>
              <w:jc w:val="both"/>
              <w:rPr>
                <w:color w:val="000000"/>
                <w:sz w:val="28"/>
                <w:szCs w:val="28"/>
                <w:lang w:val="ru-RU"/>
              </w:rPr>
            </w:pPr>
            <w:r w:rsidRPr="00AD1C86">
              <w:rPr>
                <w:color w:val="000000"/>
                <w:sz w:val="28"/>
                <w:szCs w:val="28"/>
              </w:rPr>
              <w:t>1210.1 Керівники підприємств, установ та організацій</w:t>
            </w:r>
          </w:p>
          <w:p w14:paraId="756ECB46" w14:textId="77777777" w:rsidR="00464154" w:rsidRPr="00AD1C86" w:rsidRDefault="00464154" w:rsidP="00464154">
            <w:pPr>
              <w:pStyle w:val="TableParagraph"/>
              <w:spacing w:line="244" w:lineRule="auto"/>
              <w:ind w:left="110" w:right="92"/>
              <w:jc w:val="both"/>
              <w:rPr>
                <w:color w:val="000000"/>
                <w:sz w:val="28"/>
                <w:szCs w:val="28"/>
                <w:lang w:val="ru-RU"/>
              </w:rPr>
            </w:pPr>
            <w:r w:rsidRPr="00AD1C86">
              <w:rPr>
                <w:color w:val="000000"/>
                <w:sz w:val="28"/>
                <w:szCs w:val="28"/>
              </w:rPr>
              <w:t>1229.6 Керівники підрозділів у сфері культури, відпочинку та спорту  </w:t>
            </w:r>
          </w:p>
          <w:p w14:paraId="36793344" w14:textId="77777777" w:rsidR="00464154" w:rsidRDefault="00464154" w:rsidP="00464154">
            <w:pPr>
              <w:pStyle w:val="TableParagraph"/>
              <w:spacing w:line="244" w:lineRule="auto"/>
              <w:ind w:left="110" w:right="92"/>
              <w:jc w:val="both"/>
              <w:rPr>
                <w:color w:val="000000"/>
                <w:sz w:val="28"/>
                <w:szCs w:val="28"/>
                <w:lang w:val="ru-RU"/>
              </w:rPr>
            </w:pPr>
            <w:r w:rsidRPr="00AD1C86">
              <w:rPr>
                <w:color w:val="000000"/>
                <w:sz w:val="28"/>
                <w:szCs w:val="28"/>
              </w:rPr>
              <w:t>1238 Керівники проектів та програм</w:t>
            </w:r>
          </w:p>
          <w:p w14:paraId="2B4ACD7B" w14:textId="77777777" w:rsidR="00464154" w:rsidRPr="00AD1C86" w:rsidRDefault="00464154" w:rsidP="00464154">
            <w:pPr>
              <w:pStyle w:val="TableParagraph"/>
              <w:spacing w:line="244" w:lineRule="auto"/>
              <w:ind w:left="110" w:right="92"/>
              <w:jc w:val="both"/>
              <w:rPr>
                <w:color w:val="000000"/>
                <w:sz w:val="28"/>
                <w:szCs w:val="28"/>
                <w:lang w:val="ru-RU"/>
              </w:rPr>
            </w:pPr>
            <w:r w:rsidRPr="00AD1C86">
              <w:rPr>
                <w:color w:val="000000"/>
                <w:sz w:val="28"/>
                <w:szCs w:val="28"/>
              </w:rPr>
              <w:t>131</w:t>
            </w:r>
            <w:r w:rsidRPr="00AD1C86">
              <w:rPr>
                <w:color w:val="000000"/>
                <w:sz w:val="28"/>
                <w:szCs w:val="28"/>
                <w:lang w:val="ru-RU"/>
              </w:rPr>
              <w:t xml:space="preserve">  </w:t>
            </w:r>
            <w:r w:rsidRPr="00AD1C86">
              <w:rPr>
                <w:color w:val="000000"/>
                <w:sz w:val="28"/>
                <w:szCs w:val="28"/>
              </w:rPr>
              <w:t>Керівники малих підприємств без апарату управління </w:t>
            </w:r>
          </w:p>
          <w:p w14:paraId="6FB9A532" w14:textId="77777777" w:rsidR="00464154" w:rsidRPr="00AD1C86" w:rsidRDefault="00464154" w:rsidP="00464154">
            <w:pPr>
              <w:pStyle w:val="TableParagraph"/>
              <w:spacing w:line="244" w:lineRule="auto"/>
              <w:ind w:left="110" w:right="92"/>
              <w:jc w:val="both"/>
              <w:rPr>
                <w:color w:val="000000"/>
                <w:sz w:val="28"/>
                <w:szCs w:val="28"/>
                <w:lang w:val="ru-RU"/>
              </w:rPr>
            </w:pPr>
            <w:r w:rsidRPr="00AD1C86">
              <w:rPr>
                <w:color w:val="000000"/>
                <w:sz w:val="28"/>
                <w:szCs w:val="28"/>
              </w:rPr>
              <w:t>14 Менеджери (управителі) підприємств, установ, організацій та їх підрозділів </w:t>
            </w:r>
          </w:p>
          <w:p w14:paraId="4003743D" w14:textId="77777777" w:rsidR="00464154" w:rsidRPr="00AD1C86" w:rsidRDefault="00464154" w:rsidP="00464154">
            <w:pPr>
              <w:pStyle w:val="TableParagraph"/>
              <w:spacing w:line="244" w:lineRule="auto"/>
              <w:ind w:left="110" w:right="92"/>
              <w:jc w:val="both"/>
              <w:rPr>
                <w:color w:val="000000"/>
                <w:sz w:val="28"/>
                <w:szCs w:val="28"/>
                <w:lang w:val="ru-RU"/>
              </w:rPr>
            </w:pPr>
            <w:r w:rsidRPr="00AD1C86">
              <w:rPr>
                <w:sz w:val="28"/>
                <w:szCs w:val="28"/>
              </w:rPr>
              <w:t xml:space="preserve">1475.4 </w:t>
            </w:r>
            <w:r>
              <w:rPr>
                <w:sz w:val="28"/>
                <w:szCs w:val="28"/>
                <w:lang w:val="ru-RU"/>
              </w:rPr>
              <w:t>М</w:t>
            </w:r>
            <w:r w:rsidRPr="00AD1C86">
              <w:rPr>
                <w:sz w:val="28"/>
                <w:szCs w:val="28"/>
              </w:rPr>
              <w:t>енеджери (управителі) з питань комерційної діяльності та управління</w:t>
            </w:r>
          </w:p>
          <w:p w14:paraId="5F8F126A" w14:textId="77777777" w:rsidR="00464154" w:rsidRPr="00AD1C86" w:rsidRDefault="00464154" w:rsidP="00464154">
            <w:pPr>
              <w:pStyle w:val="TableParagraph"/>
              <w:spacing w:line="244" w:lineRule="auto"/>
              <w:ind w:left="110" w:right="92"/>
              <w:jc w:val="both"/>
              <w:rPr>
                <w:color w:val="000000"/>
                <w:sz w:val="28"/>
                <w:szCs w:val="28"/>
                <w:lang w:val="ru-RU"/>
              </w:rPr>
            </w:pPr>
            <w:r w:rsidRPr="00AD1C86">
              <w:rPr>
                <w:color w:val="000000"/>
                <w:sz w:val="28"/>
                <w:szCs w:val="28"/>
              </w:rPr>
              <w:t>1492 Менеджери (управителі) у сфері культури, відпочинку та спорту</w:t>
            </w:r>
          </w:p>
          <w:p w14:paraId="0EC24693" w14:textId="77777777" w:rsidR="00464154" w:rsidRPr="00AD1C86" w:rsidRDefault="00464154" w:rsidP="00464154">
            <w:pPr>
              <w:pStyle w:val="TableParagraph"/>
              <w:spacing w:line="244" w:lineRule="auto"/>
              <w:ind w:left="110" w:right="92"/>
              <w:jc w:val="both"/>
              <w:rPr>
                <w:color w:val="000000"/>
                <w:sz w:val="28"/>
                <w:szCs w:val="28"/>
                <w:lang w:val="ru-RU"/>
              </w:rPr>
            </w:pPr>
            <w:r w:rsidRPr="00AD1C86">
              <w:rPr>
                <w:color w:val="000000"/>
                <w:sz w:val="28"/>
                <w:szCs w:val="28"/>
              </w:rPr>
              <w:t>1496 </w:t>
            </w:r>
            <w:r>
              <w:rPr>
                <w:color w:val="000000"/>
                <w:sz w:val="28"/>
                <w:szCs w:val="28"/>
                <w:lang w:val="ru-RU"/>
              </w:rPr>
              <w:t xml:space="preserve"> </w:t>
            </w:r>
            <w:r w:rsidRPr="00AD1C86">
              <w:rPr>
                <w:color w:val="000000"/>
                <w:sz w:val="28"/>
                <w:szCs w:val="28"/>
              </w:rPr>
              <w:t>Менеджери (управителі) із соціальної та корпоративної відповідальності  </w:t>
            </w:r>
          </w:p>
          <w:p w14:paraId="4E1A359E" w14:textId="5146757A" w:rsidR="00B11980" w:rsidRPr="003102D7" w:rsidRDefault="00464154" w:rsidP="000D0DCE">
            <w:pPr>
              <w:pStyle w:val="TableParagraph"/>
              <w:spacing w:line="244" w:lineRule="auto"/>
              <w:ind w:left="110" w:right="92"/>
              <w:jc w:val="both"/>
              <w:rPr>
                <w:sz w:val="28"/>
                <w:szCs w:val="28"/>
              </w:rPr>
            </w:pPr>
            <w:r w:rsidRPr="00AD1C86">
              <w:rPr>
                <w:color w:val="000000"/>
                <w:sz w:val="28"/>
                <w:szCs w:val="28"/>
              </w:rPr>
              <w:t xml:space="preserve">2310.2 Інші викладачі </w:t>
            </w:r>
            <w:r w:rsidRPr="002077CA">
              <w:rPr>
                <w:color w:val="000000"/>
                <w:sz w:val="28"/>
                <w:szCs w:val="28"/>
              </w:rPr>
              <w:t>закладів</w:t>
            </w:r>
            <w:r w:rsidRPr="002077CA">
              <w:rPr>
                <w:color w:val="000000"/>
              </w:rPr>
              <w:t> </w:t>
            </w:r>
            <w:r w:rsidR="003B130D" w:rsidRPr="002077CA">
              <w:rPr>
                <w:color w:val="000000"/>
                <w:sz w:val="28"/>
                <w:szCs w:val="28"/>
              </w:rPr>
              <w:t>вищої освіти</w:t>
            </w:r>
          </w:p>
        </w:tc>
      </w:tr>
      <w:tr w:rsidR="00464154" w:rsidRPr="00B22B40" w14:paraId="75913A1E" w14:textId="77777777" w:rsidTr="00C03FC6">
        <w:trPr>
          <w:trHeight w:val="595"/>
        </w:trPr>
        <w:tc>
          <w:tcPr>
            <w:tcW w:w="3970" w:type="dxa"/>
          </w:tcPr>
          <w:p w14:paraId="4BAB6F63" w14:textId="77777777" w:rsidR="00526506" w:rsidRPr="00526506" w:rsidRDefault="00526506" w:rsidP="00526506">
            <w:pPr>
              <w:pStyle w:val="TableParagraph"/>
              <w:spacing w:line="322" w:lineRule="exact"/>
              <w:ind w:left="105" w:right="716"/>
              <w:jc w:val="both"/>
              <w:rPr>
                <w:b/>
                <w:sz w:val="28"/>
                <w:szCs w:val="28"/>
              </w:rPr>
            </w:pPr>
            <w:r w:rsidRPr="00526506">
              <w:rPr>
                <w:b/>
                <w:sz w:val="28"/>
                <w:szCs w:val="28"/>
              </w:rPr>
              <w:t>Академічні права</w:t>
            </w:r>
          </w:p>
          <w:p w14:paraId="182E13F3" w14:textId="0ADCFCD0" w:rsidR="00464154" w:rsidRPr="00655717" w:rsidRDefault="00526506" w:rsidP="00526506">
            <w:pPr>
              <w:pStyle w:val="TableParagraph"/>
              <w:spacing w:line="322" w:lineRule="exact"/>
              <w:ind w:left="105" w:right="716"/>
              <w:jc w:val="both"/>
              <w:rPr>
                <w:b/>
                <w:sz w:val="28"/>
                <w:szCs w:val="28"/>
              </w:rPr>
            </w:pPr>
            <w:r w:rsidRPr="00526506">
              <w:rPr>
                <w:b/>
                <w:sz w:val="28"/>
                <w:szCs w:val="28"/>
              </w:rPr>
              <w:t>випускників</w:t>
            </w:r>
          </w:p>
        </w:tc>
        <w:tc>
          <w:tcPr>
            <w:tcW w:w="5905" w:type="dxa"/>
          </w:tcPr>
          <w:p w14:paraId="3AC01277" w14:textId="47372AD6" w:rsidR="00464154" w:rsidRPr="00B22B40" w:rsidRDefault="00526506" w:rsidP="00464154">
            <w:pPr>
              <w:pStyle w:val="TableParagraph"/>
              <w:spacing w:line="244" w:lineRule="auto"/>
              <w:ind w:left="110" w:right="92"/>
              <w:jc w:val="both"/>
              <w:rPr>
                <w:sz w:val="24"/>
                <w:szCs w:val="24"/>
              </w:rPr>
            </w:pPr>
            <w:r w:rsidRPr="00526506">
              <w:rPr>
                <w:sz w:val="28"/>
                <w:szCs w:val="28"/>
              </w:rPr>
              <w:t>Право продовжити здобуття освіти</w:t>
            </w:r>
            <w:r>
              <w:rPr>
                <w:sz w:val="28"/>
                <w:szCs w:val="28"/>
              </w:rPr>
              <w:t xml:space="preserve"> </w:t>
            </w:r>
            <w:r w:rsidR="00464154" w:rsidRPr="00B22B40">
              <w:rPr>
                <w:sz w:val="28"/>
                <w:szCs w:val="28"/>
              </w:rPr>
              <w:t xml:space="preserve">на третьому (освітньо-науковому) рівні вищої освіти – доктора філософії. Набуття додаткових кваліфікацій </w:t>
            </w:r>
            <w:r w:rsidR="00464154">
              <w:rPr>
                <w:sz w:val="28"/>
                <w:szCs w:val="28"/>
              </w:rPr>
              <w:t>у</w:t>
            </w:r>
            <w:r w:rsidR="00464154" w:rsidRPr="00B22B40">
              <w:rPr>
                <w:sz w:val="28"/>
                <w:szCs w:val="28"/>
              </w:rPr>
              <w:t xml:space="preserve"> системі </w:t>
            </w:r>
            <w:r w:rsidRPr="00526506">
              <w:rPr>
                <w:sz w:val="28"/>
                <w:szCs w:val="28"/>
              </w:rPr>
              <w:t>освіти дорослих.</w:t>
            </w:r>
          </w:p>
        </w:tc>
      </w:tr>
      <w:tr w:rsidR="00464154" w:rsidRPr="00B22B40" w14:paraId="5244707A" w14:textId="77777777" w:rsidTr="008731A6">
        <w:trPr>
          <w:trHeight w:val="554"/>
        </w:trPr>
        <w:tc>
          <w:tcPr>
            <w:tcW w:w="9875" w:type="dxa"/>
            <w:gridSpan w:val="2"/>
            <w:shd w:val="clear" w:color="auto" w:fill="F2F2F2" w:themeFill="background1" w:themeFillShade="F2"/>
          </w:tcPr>
          <w:p w14:paraId="5F6F7766" w14:textId="77777777" w:rsidR="00464154" w:rsidRPr="00B22B40" w:rsidRDefault="00464154" w:rsidP="00464154">
            <w:pPr>
              <w:pStyle w:val="TableParagraph"/>
              <w:spacing w:line="244" w:lineRule="auto"/>
              <w:ind w:left="110" w:right="93"/>
              <w:jc w:val="center"/>
              <w:rPr>
                <w:b/>
                <w:sz w:val="28"/>
                <w:szCs w:val="28"/>
              </w:rPr>
            </w:pPr>
            <w:r>
              <w:rPr>
                <w:b/>
                <w:sz w:val="28"/>
                <w:szCs w:val="28"/>
              </w:rPr>
              <w:lastRenderedPageBreak/>
              <w:t>2.</w:t>
            </w:r>
            <w:r w:rsidRPr="00B22B40">
              <w:rPr>
                <w:b/>
                <w:sz w:val="28"/>
                <w:szCs w:val="28"/>
              </w:rPr>
              <w:t>5</w:t>
            </w:r>
            <w:r>
              <w:rPr>
                <w:b/>
                <w:sz w:val="28"/>
                <w:szCs w:val="28"/>
              </w:rPr>
              <w:t>.</w:t>
            </w:r>
            <w:r w:rsidRPr="00B22B40">
              <w:rPr>
                <w:b/>
                <w:sz w:val="28"/>
                <w:szCs w:val="28"/>
              </w:rPr>
              <w:t xml:space="preserve"> Викладання та оцінювання</w:t>
            </w:r>
          </w:p>
        </w:tc>
      </w:tr>
      <w:tr w:rsidR="00464154" w:rsidRPr="00B22B40" w14:paraId="5EDCBD2A" w14:textId="77777777" w:rsidTr="00464154">
        <w:trPr>
          <w:trHeight w:val="964"/>
        </w:trPr>
        <w:tc>
          <w:tcPr>
            <w:tcW w:w="3970" w:type="dxa"/>
          </w:tcPr>
          <w:p w14:paraId="269BCBCB" w14:textId="77777777" w:rsidR="00464154" w:rsidRPr="00B22B40" w:rsidRDefault="00464154" w:rsidP="00EB74A7">
            <w:pPr>
              <w:pStyle w:val="TableParagraph"/>
              <w:spacing w:line="322" w:lineRule="exact"/>
              <w:ind w:left="105" w:right="716"/>
              <w:rPr>
                <w:b/>
                <w:sz w:val="28"/>
                <w:szCs w:val="28"/>
              </w:rPr>
            </w:pPr>
            <w:r w:rsidRPr="00B22B40">
              <w:rPr>
                <w:b/>
                <w:sz w:val="28"/>
                <w:szCs w:val="28"/>
              </w:rPr>
              <w:t xml:space="preserve">Викладання та навчання </w:t>
            </w:r>
          </w:p>
        </w:tc>
        <w:tc>
          <w:tcPr>
            <w:tcW w:w="5905" w:type="dxa"/>
          </w:tcPr>
          <w:p w14:paraId="41E5EB8F" w14:textId="77777777" w:rsidR="00464154" w:rsidRPr="00B22B40" w:rsidRDefault="00464154" w:rsidP="00464154">
            <w:pPr>
              <w:pStyle w:val="TableParagraph"/>
              <w:spacing w:line="244" w:lineRule="auto"/>
              <w:ind w:left="110" w:right="93"/>
              <w:jc w:val="both"/>
              <w:rPr>
                <w:sz w:val="28"/>
                <w:szCs w:val="28"/>
              </w:rPr>
            </w:pPr>
            <w:r w:rsidRPr="00B22B40">
              <w:rPr>
                <w:sz w:val="28"/>
                <w:szCs w:val="28"/>
              </w:rPr>
              <w:t xml:space="preserve">Освітній процес здійснюється на засадах становлення і розвитку суб'єктності </w:t>
            </w:r>
            <w:r>
              <w:rPr>
                <w:sz w:val="28"/>
                <w:szCs w:val="28"/>
              </w:rPr>
              <w:t>здобувача вищої освіти</w:t>
            </w:r>
            <w:r w:rsidRPr="00B22B40">
              <w:rPr>
                <w:sz w:val="28"/>
                <w:szCs w:val="28"/>
              </w:rPr>
              <w:t xml:space="preserve">, академічної свободи, доброчесності, </w:t>
            </w:r>
            <w:r w:rsidRPr="00B22B40">
              <w:rPr>
                <w:rFonts w:eastAsia="Calibri"/>
                <w:sz w:val="28"/>
                <w:szCs w:val="28"/>
              </w:rPr>
              <w:t xml:space="preserve">партнерства науково-педагогічних працівників і </w:t>
            </w:r>
            <w:r>
              <w:rPr>
                <w:sz w:val="28"/>
                <w:szCs w:val="28"/>
              </w:rPr>
              <w:t>здобувачів вищої освіти</w:t>
            </w:r>
            <w:r w:rsidRPr="00B22B40">
              <w:rPr>
                <w:rFonts w:eastAsia="Calibri"/>
                <w:sz w:val="28"/>
                <w:szCs w:val="28"/>
              </w:rPr>
              <w:t>, самоосвіти, проблемно-орієнтованого навчання, інтеграції навчальної та наукової діяльності, професійної спрямованості.</w:t>
            </w:r>
          </w:p>
          <w:p w14:paraId="2C8AAB5C" w14:textId="2E8B7CA2" w:rsidR="00464154" w:rsidRPr="00B22B40" w:rsidRDefault="00464154" w:rsidP="00464154">
            <w:pPr>
              <w:pStyle w:val="TableParagraph"/>
              <w:spacing w:line="244" w:lineRule="auto"/>
              <w:ind w:left="110" w:right="93"/>
              <w:jc w:val="both"/>
              <w:rPr>
                <w:sz w:val="28"/>
                <w:szCs w:val="28"/>
              </w:rPr>
            </w:pPr>
            <w:r w:rsidRPr="00B22B40">
              <w:rPr>
                <w:sz w:val="28"/>
                <w:szCs w:val="28"/>
              </w:rPr>
              <w:t xml:space="preserve">Комбінований підхід до навчання: поєднання традиційних та нетрадиційних методів навчання із використанням тематичних, проблемних, лекцій-візуалізацій, лекцій-дискусій, </w:t>
            </w:r>
            <w:r w:rsidRPr="00B22B40">
              <w:rPr>
                <w:sz w:val="28"/>
                <w:szCs w:val="28"/>
                <w:lang w:bidi="uk-UA"/>
              </w:rPr>
              <w:t xml:space="preserve">практичних занять, тренінгів, майстер-класів, реалізація інтерактивного </w:t>
            </w:r>
            <w:r w:rsidRPr="002077CA">
              <w:rPr>
                <w:sz w:val="28"/>
                <w:szCs w:val="28"/>
                <w:lang w:bidi="uk-UA"/>
              </w:rPr>
              <w:t xml:space="preserve">навчання у </w:t>
            </w:r>
            <w:r w:rsidR="001C48DC" w:rsidRPr="002077CA">
              <w:rPr>
                <w:sz w:val="28"/>
                <w:szCs w:val="28"/>
                <w:lang w:bidi="uk-UA"/>
              </w:rPr>
              <w:t xml:space="preserve">формі </w:t>
            </w:r>
            <w:r w:rsidRPr="002077CA">
              <w:rPr>
                <w:sz w:val="28"/>
                <w:szCs w:val="28"/>
                <w:lang w:bidi="uk-UA"/>
              </w:rPr>
              <w:t>кейс-завдань та навчальних дискусій на задану</w:t>
            </w:r>
            <w:r w:rsidRPr="00B22B40">
              <w:rPr>
                <w:sz w:val="28"/>
                <w:szCs w:val="28"/>
                <w:lang w:bidi="uk-UA"/>
              </w:rPr>
              <w:t xml:space="preserve"> тематику,</w:t>
            </w:r>
            <w:r w:rsidRPr="00B22B40">
              <w:rPr>
                <w:sz w:val="28"/>
                <w:szCs w:val="28"/>
              </w:rPr>
              <w:t xml:space="preserve"> у тому числі за участі фахівців-практиків</w:t>
            </w:r>
            <w:r w:rsidRPr="00B22B40">
              <w:rPr>
                <w:sz w:val="28"/>
                <w:szCs w:val="28"/>
                <w:lang w:bidi="uk-UA"/>
              </w:rPr>
              <w:t xml:space="preserve">; виконання самостійної роботи; </w:t>
            </w:r>
            <w:r w:rsidRPr="002077CA">
              <w:rPr>
                <w:sz w:val="28"/>
                <w:szCs w:val="28"/>
                <w:lang w:bidi="uk-UA"/>
              </w:rPr>
              <w:t xml:space="preserve">консультацій з </w:t>
            </w:r>
            <w:r w:rsidR="001C48DC" w:rsidRPr="002077CA">
              <w:rPr>
                <w:sz w:val="28"/>
                <w:szCs w:val="28"/>
                <w:lang w:bidi="uk-UA"/>
              </w:rPr>
              <w:t>науково-педагогічними працівниками</w:t>
            </w:r>
            <w:r w:rsidR="0050633D">
              <w:rPr>
                <w:sz w:val="28"/>
                <w:szCs w:val="28"/>
                <w:lang w:bidi="uk-UA"/>
              </w:rPr>
              <w:t xml:space="preserve"> </w:t>
            </w:r>
            <w:r w:rsidR="009F04E9" w:rsidRPr="001E317D">
              <w:rPr>
                <w:sz w:val="28"/>
                <w:szCs w:val="28"/>
                <w:lang w:bidi="uk-UA"/>
              </w:rPr>
              <w:t>(</w:t>
            </w:r>
            <w:r w:rsidR="0050633D" w:rsidRPr="001E317D">
              <w:rPr>
                <w:sz w:val="28"/>
                <w:szCs w:val="28"/>
              </w:rPr>
              <w:t>підготовка наукових статей, підготовка кваліфікаційної роботи</w:t>
            </w:r>
            <w:r w:rsidR="001E317D" w:rsidRPr="001E317D">
              <w:rPr>
                <w:sz w:val="28"/>
                <w:szCs w:val="28"/>
              </w:rPr>
              <w:t>,</w:t>
            </w:r>
            <w:r w:rsidR="001E317D">
              <w:t xml:space="preserve"> </w:t>
            </w:r>
            <w:r w:rsidRPr="00B22B40">
              <w:rPr>
                <w:sz w:val="28"/>
                <w:szCs w:val="28"/>
                <w:lang w:bidi="uk-UA"/>
              </w:rPr>
              <w:t xml:space="preserve">вирішення розрахунково-аналітичних та творчих задач; </w:t>
            </w:r>
            <w:r w:rsidRPr="00B22B40">
              <w:rPr>
                <w:sz w:val="28"/>
                <w:szCs w:val="28"/>
              </w:rPr>
              <w:t>виконання індивідуальних завдань, виконання дослідницьких робіт</w:t>
            </w:r>
            <w:r w:rsidR="00755AFC">
              <w:rPr>
                <w:sz w:val="28"/>
                <w:szCs w:val="28"/>
              </w:rPr>
              <w:t>;</w:t>
            </w:r>
            <w:r w:rsidRPr="00B22B40">
              <w:rPr>
                <w:sz w:val="28"/>
                <w:szCs w:val="28"/>
              </w:rPr>
              <w:t xml:space="preserve"> </w:t>
            </w:r>
            <w:r w:rsidR="00FD2223" w:rsidRPr="00755AFC">
              <w:rPr>
                <w:color w:val="22262A"/>
                <w:sz w:val="28"/>
                <w:szCs w:val="28"/>
                <w:lang w:eastAsia="uk-UA"/>
              </w:rPr>
              <w:t>науково-навчальні семінари з окремих тем, розділів навчальних дисциплін і досліджень, що проводяться</w:t>
            </w:r>
            <w:r w:rsidR="00755AFC">
              <w:rPr>
                <w:color w:val="22262A"/>
                <w:sz w:val="28"/>
                <w:szCs w:val="28"/>
                <w:lang w:eastAsia="uk-UA"/>
              </w:rPr>
              <w:t>;</w:t>
            </w:r>
            <w:r w:rsidR="00FD2223" w:rsidRPr="00B22B40">
              <w:rPr>
                <w:sz w:val="28"/>
                <w:szCs w:val="28"/>
                <w:lang w:bidi="uk-UA"/>
              </w:rPr>
              <w:t xml:space="preserve"> </w:t>
            </w:r>
            <w:r w:rsidRPr="00B22B40">
              <w:rPr>
                <w:sz w:val="28"/>
                <w:szCs w:val="28"/>
                <w:lang w:bidi="uk-UA"/>
              </w:rPr>
              <w:t>проходження практики та надання звіту, написання та захисту кваліфікаційної роботи.</w:t>
            </w:r>
            <w:r w:rsidRPr="00B22B40">
              <w:rPr>
                <w:spacing w:val="-9"/>
              </w:rPr>
              <w:t xml:space="preserve"> </w:t>
            </w:r>
            <w:r w:rsidRPr="00B22B40">
              <w:rPr>
                <w:sz w:val="28"/>
                <w:szCs w:val="28"/>
              </w:rPr>
              <w:t>У випадках оголошення карантину, форс-мажорних обставин тощо, викладання та навчання може відбуватися у дистанційному режимі.</w:t>
            </w:r>
          </w:p>
        </w:tc>
      </w:tr>
      <w:tr w:rsidR="00464154" w:rsidRPr="00B22B40" w14:paraId="6C846648" w14:textId="77777777" w:rsidTr="00464154">
        <w:trPr>
          <w:trHeight w:val="964"/>
        </w:trPr>
        <w:tc>
          <w:tcPr>
            <w:tcW w:w="3970" w:type="dxa"/>
          </w:tcPr>
          <w:p w14:paraId="5551DECE" w14:textId="77777777" w:rsidR="00464154" w:rsidRPr="00B22B40" w:rsidRDefault="00464154" w:rsidP="00464154">
            <w:pPr>
              <w:pStyle w:val="TableParagraph"/>
              <w:spacing w:line="322" w:lineRule="exact"/>
              <w:ind w:left="105" w:right="716"/>
              <w:jc w:val="both"/>
              <w:rPr>
                <w:b/>
                <w:sz w:val="28"/>
                <w:szCs w:val="28"/>
              </w:rPr>
            </w:pPr>
            <w:r w:rsidRPr="00B22B40">
              <w:rPr>
                <w:b/>
                <w:sz w:val="28"/>
                <w:szCs w:val="28"/>
              </w:rPr>
              <w:t>Оцінювання</w:t>
            </w:r>
          </w:p>
        </w:tc>
        <w:tc>
          <w:tcPr>
            <w:tcW w:w="5905" w:type="dxa"/>
          </w:tcPr>
          <w:p w14:paraId="40DD69EA" w14:textId="7E0CA151" w:rsidR="00464154" w:rsidRPr="00733FF7" w:rsidRDefault="00464154" w:rsidP="00464154">
            <w:pPr>
              <w:pStyle w:val="TableParagraph"/>
              <w:spacing w:line="244" w:lineRule="auto"/>
              <w:ind w:left="110" w:right="93"/>
              <w:jc w:val="both"/>
              <w:rPr>
                <w:sz w:val="28"/>
                <w:szCs w:val="28"/>
              </w:rPr>
            </w:pPr>
            <w:r w:rsidRPr="00B22B40">
              <w:rPr>
                <w:sz w:val="28"/>
                <w:szCs w:val="28"/>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презентацій; есе; портфоліо; оцінювання засвоєння навчального матеріалу, запланованого на самостійне опрацювання </w:t>
            </w:r>
            <w:r>
              <w:rPr>
                <w:sz w:val="28"/>
                <w:szCs w:val="28"/>
              </w:rPr>
              <w:t>здобувачем вищої освіти</w:t>
            </w:r>
            <w:r w:rsidRPr="00B22B40">
              <w:rPr>
                <w:sz w:val="28"/>
                <w:szCs w:val="28"/>
              </w:rPr>
              <w:t xml:space="preserve">, </w:t>
            </w:r>
            <w:r w:rsidR="000F5780" w:rsidRPr="00733FF7">
              <w:rPr>
                <w:sz w:val="28"/>
                <w:szCs w:val="28"/>
              </w:rPr>
              <w:t>презентації науково-творчих робіт, захист проектних робіт, тощо)</w:t>
            </w:r>
            <w:r w:rsidR="00733FF7">
              <w:rPr>
                <w:sz w:val="28"/>
                <w:szCs w:val="28"/>
              </w:rPr>
              <w:t>.</w:t>
            </w:r>
          </w:p>
          <w:p w14:paraId="09351120" w14:textId="0C74AC07" w:rsidR="00464154" w:rsidRPr="00B22B40" w:rsidRDefault="00464154" w:rsidP="00464154">
            <w:pPr>
              <w:pStyle w:val="TableParagraph"/>
              <w:spacing w:line="244" w:lineRule="auto"/>
              <w:ind w:left="110" w:right="93"/>
              <w:jc w:val="both"/>
              <w:rPr>
                <w:sz w:val="28"/>
                <w:szCs w:val="28"/>
              </w:rPr>
            </w:pPr>
            <w:r w:rsidRPr="00B22B40">
              <w:rPr>
                <w:sz w:val="28"/>
                <w:szCs w:val="28"/>
              </w:rPr>
              <w:t xml:space="preserve">Семестровий контроль: екзамени та заліки з урахуванням суми накопичених протягом вивчення </w:t>
            </w:r>
            <w:r w:rsidR="00AB7723">
              <w:rPr>
                <w:sz w:val="28"/>
                <w:szCs w:val="28"/>
              </w:rPr>
              <w:t>навчальних дисциплін</w:t>
            </w:r>
            <w:r w:rsidR="002077CA">
              <w:rPr>
                <w:sz w:val="28"/>
                <w:szCs w:val="28"/>
              </w:rPr>
              <w:t xml:space="preserve"> </w:t>
            </w:r>
            <w:r w:rsidRPr="00B22B40">
              <w:rPr>
                <w:sz w:val="28"/>
                <w:szCs w:val="28"/>
              </w:rPr>
              <w:t xml:space="preserve">балів, </w:t>
            </w:r>
            <w:r w:rsidR="00F36436" w:rsidRPr="00F36436">
              <w:rPr>
                <w:sz w:val="28"/>
                <w:szCs w:val="28"/>
              </w:rPr>
              <w:t xml:space="preserve">захист </w:t>
            </w:r>
            <w:r w:rsidR="00F36436" w:rsidRPr="00F36436">
              <w:rPr>
                <w:sz w:val="28"/>
                <w:szCs w:val="28"/>
              </w:rPr>
              <w:lastRenderedPageBreak/>
              <w:t xml:space="preserve">звіту з </w:t>
            </w:r>
            <w:r w:rsidR="001C48DC" w:rsidRPr="00AB7723">
              <w:rPr>
                <w:bCs/>
                <w:sz w:val="28"/>
                <w:szCs w:val="28"/>
              </w:rPr>
              <w:t>науково-педагогічної практики</w:t>
            </w:r>
            <w:r w:rsidR="002E375A" w:rsidRPr="00AB7723">
              <w:rPr>
                <w:bCs/>
                <w:sz w:val="28"/>
                <w:szCs w:val="28"/>
              </w:rPr>
              <w:t xml:space="preserve"> </w:t>
            </w:r>
            <w:r w:rsidR="002E375A" w:rsidRPr="00AB7723">
              <w:rPr>
                <w:sz w:val="28"/>
                <w:szCs w:val="28"/>
              </w:rPr>
              <w:t xml:space="preserve">/ </w:t>
            </w:r>
            <w:r w:rsidR="00F36436" w:rsidRPr="00AB7723">
              <w:rPr>
                <w:sz w:val="28"/>
                <w:szCs w:val="28"/>
              </w:rPr>
              <w:t>науково-дослідної практики</w:t>
            </w:r>
            <w:r w:rsidR="002E375A" w:rsidRPr="00AB7723">
              <w:rPr>
                <w:sz w:val="28"/>
                <w:szCs w:val="28"/>
              </w:rPr>
              <w:t xml:space="preserve"> / переддипломної практики.</w:t>
            </w:r>
            <w:r w:rsidRPr="00AB7723">
              <w:rPr>
                <w:sz w:val="28"/>
                <w:szCs w:val="28"/>
              </w:rPr>
              <w:t xml:space="preserve"> </w:t>
            </w:r>
          </w:p>
          <w:p w14:paraId="53DEA74E" w14:textId="537AB3BA" w:rsidR="00464154" w:rsidRPr="00B22B40" w:rsidRDefault="00464154" w:rsidP="00464154">
            <w:pPr>
              <w:ind w:firstLine="431"/>
              <w:jc w:val="both"/>
              <w:rPr>
                <w:sz w:val="28"/>
                <w:szCs w:val="28"/>
              </w:rPr>
            </w:pPr>
            <w:r>
              <w:rPr>
                <w:sz w:val="28"/>
                <w:szCs w:val="28"/>
              </w:rPr>
              <w:t>А</w:t>
            </w:r>
            <w:r w:rsidRPr="00B22B40">
              <w:rPr>
                <w:sz w:val="28"/>
                <w:szCs w:val="28"/>
              </w:rPr>
              <w:t>тестація</w:t>
            </w:r>
            <w:r w:rsidR="00526506">
              <w:t xml:space="preserve"> </w:t>
            </w:r>
            <w:r w:rsidR="00526506" w:rsidRPr="00526506">
              <w:rPr>
                <w:sz w:val="28"/>
                <w:szCs w:val="28"/>
              </w:rPr>
              <w:t>здо</w:t>
            </w:r>
            <w:r w:rsidR="002E375A">
              <w:rPr>
                <w:sz w:val="28"/>
                <w:szCs w:val="28"/>
              </w:rPr>
              <w:t xml:space="preserve">бувачів вищої освіти </w:t>
            </w:r>
            <w:r w:rsidR="002E375A" w:rsidRPr="00AB7723">
              <w:rPr>
                <w:sz w:val="28"/>
                <w:szCs w:val="28"/>
              </w:rPr>
              <w:t xml:space="preserve">здійснюється </w:t>
            </w:r>
            <w:r w:rsidR="00526506" w:rsidRPr="00AB7723">
              <w:rPr>
                <w:sz w:val="28"/>
                <w:szCs w:val="28"/>
              </w:rPr>
              <w:t>у ф</w:t>
            </w:r>
            <w:r w:rsidR="00526506" w:rsidRPr="00526506">
              <w:rPr>
                <w:sz w:val="28"/>
                <w:szCs w:val="28"/>
              </w:rPr>
              <w:t>ормі</w:t>
            </w:r>
            <w:r w:rsidR="00526506">
              <w:rPr>
                <w:sz w:val="28"/>
                <w:szCs w:val="28"/>
              </w:rPr>
              <w:t xml:space="preserve"> </w:t>
            </w:r>
            <w:r w:rsidRPr="00B22B40">
              <w:rPr>
                <w:sz w:val="28"/>
                <w:szCs w:val="28"/>
              </w:rPr>
              <w:t>публічн</w:t>
            </w:r>
            <w:r w:rsidR="00526506">
              <w:rPr>
                <w:sz w:val="28"/>
                <w:szCs w:val="28"/>
              </w:rPr>
              <w:t>ого</w:t>
            </w:r>
            <w:r w:rsidRPr="00B22B40">
              <w:rPr>
                <w:sz w:val="28"/>
                <w:szCs w:val="28"/>
              </w:rPr>
              <w:t xml:space="preserve"> захист</w:t>
            </w:r>
            <w:r w:rsidR="00526506">
              <w:rPr>
                <w:sz w:val="28"/>
                <w:szCs w:val="28"/>
              </w:rPr>
              <w:t>у</w:t>
            </w:r>
            <w:r w:rsidRPr="00B22B40">
              <w:rPr>
                <w:sz w:val="28"/>
                <w:szCs w:val="28"/>
              </w:rPr>
              <w:t xml:space="preserve"> кваліфікаційної роботи. </w:t>
            </w:r>
          </w:p>
          <w:p w14:paraId="1FC53B65" w14:textId="77777777" w:rsidR="00464154" w:rsidRPr="00B22B40" w:rsidRDefault="00464154" w:rsidP="00464154">
            <w:pPr>
              <w:pStyle w:val="TableParagraph"/>
              <w:spacing w:line="244" w:lineRule="auto"/>
              <w:ind w:left="110" w:right="93"/>
              <w:jc w:val="both"/>
            </w:pPr>
            <w:r w:rsidRPr="00B22B40">
              <w:rPr>
                <w:sz w:val="28"/>
                <w:szCs w:val="28"/>
              </w:rPr>
              <w:t>Оцінювання здійснюється за 100-бальною шкалою.</w:t>
            </w:r>
          </w:p>
        </w:tc>
      </w:tr>
      <w:tr w:rsidR="00464154" w:rsidRPr="00B22B40" w14:paraId="08676E50" w14:textId="77777777" w:rsidTr="00273348">
        <w:trPr>
          <w:trHeight w:val="535"/>
        </w:trPr>
        <w:tc>
          <w:tcPr>
            <w:tcW w:w="9875" w:type="dxa"/>
            <w:gridSpan w:val="2"/>
            <w:shd w:val="clear" w:color="auto" w:fill="F2F2F2" w:themeFill="background1" w:themeFillShade="F2"/>
            <w:vAlign w:val="center"/>
          </w:tcPr>
          <w:p w14:paraId="2E54DB22" w14:textId="1254B522" w:rsidR="00464154" w:rsidRPr="00B22B40" w:rsidRDefault="00464154" w:rsidP="00464154">
            <w:pPr>
              <w:pStyle w:val="TableParagraph"/>
              <w:spacing w:line="244" w:lineRule="auto"/>
              <w:ind w:left="110" w:right="93"/>
              <w:jc w:val="center"/>
              <w:rPr>
                <w:b/>
                <w:sz w:val="28"/>
                <w:szCs w:val="28"/>
              </w:rPr>
            </w:pPr>
            <w:r>
              <w:rPr>
                <w:b/>
                <w:sz w:val="28"/>
                <w:szCs w:val="28"/>
                <w:lang w:val="ru-RU"/>
              </w:rPr>
              <w:lastRenderedPageBreak/>
              <w:t>2.6.</w:t>
            </w:r>
            <w:r w:rsidRPr="00B22B40">
              <w:rPr>
                <w:b/>
                <w:sz w:val="28"/>
                <w:szCs w:val="28"/>
                <w:lang w:val="ru-RU"/>
              </w:rPr>
              <w:t xml:space="preserve"> </w:t>
            </w:r>
            <w:r w:rsidR="00526506" w:rsidRPr="00526506">
              <w:rPr>
                <w:b/>
                <w:sz w:val="28"/>
                <w:szCs w:val="28"/>
              </w:rPr>
              <w:t xml:space="preserve">Перелік </w:t>
            </w:r>
            <w:r w:rsidR="00526506" w:rsidRPr="00AB7723">
              <w:rPr>
                <w:b/>
                <w:sz w:val="28"/>
                <w:szCs w:val="28"/>
              </w:rPr>
              <w:t>компетентностей</w:t>
            </w:r>
            <w:r w:rsidR="00AE7C8D" w:rsidRPr="00AB7723">
              <w:rPr>
                <w:b/>
                <w:sz w:val="28"/>
                <w:szCs w:val="28"/>
              </w:rPr>
              <w:t xml:space="preserve"> випускника</w:t>
            </w:r>
          </w:p>
        </w:tc>
      </w:tr>
      <w:tr w:rsidR="00464154" w:rsidRPr="00B22B40" w14:paraId="65651676" w14:textId="77777777" w:rsidTr="00464154">
        <w:trPr>
          <w:trHeight w:val="964"/>
        </w:trPr>
        <w:tc>
          <w:tcPr>
            <w:tcW w:w="3970" w:type="dxa"/>
          </w:tcPr>
          <w:p w14:paraId="02FFA711" w14:textId="77777777" w:rsidR="00464154" w:rsidRPr="00B22B40" w:rsidRDefault="00464154" w:rsidP="00464154">
            <w:pPr>
              <w:pStyle w:val="TableParagraph"/>
              <w:spacing w:line="322" w:lineRule="exact"/>
              <w:ind w:left="105" w:right="716"/>
              <w:jc w:val="both"/>
              <w:rPr>
                <w:b/>
                <w:sz w:val="28"/>
                <w:szCs w:val="28"/>
              </w:rPr>
            </w:pPr>
            <w:r w:rsidRPr="00B22B40">
              <w:rPr>
                <w:b/>
                <w:sz w:val="28"/>
                <w:szCs w:val="28"/>
              </w:rPr>
              <w:t>Інтегральна компетентність</w:t>
            </w:r>
          </w:p>
        </w:tc>
        <w:tc>
          <w:tcPr>
            <w:tcW w:w="5905" w:type="dxa"/>
          </w:tcPr>
          <w:p w14:paraId="24B8ECE7" w14:textId="1364A116" w:rsidR="002D3E83" w:rsidRPr="002D3E83" w:rsidRDefault="00E51DA4" w:rsidP="00E51DA4">
            <w:pPr>
              <w:pStyle w:val="TableParagraph"/>
              <w:spacing w:line="244" w:lineRule="auto"/>
              <w:ind w:right="93"/>
              <w:jc w:val="both"/>
              <w:rPr>
                <w:sz w:val="28"/>
                <w:szCs w:val="28"/>
                <w:highlight w:val="yellow"/>
              </w:rPr>
            </w:pPr>
            <w:r>
              <w:rPr>
                <w:sz w:val="28"/>
                <w:szCs w:val="28"/>
              </w:rPr>
              <w:t xml:space="preserve"> </w:t>
            </w:r>
            <w:r w:rsidR="002D3E83" w:rsidRPr="002D3E83">
              <w:rPr>
                <w:sz w:val="28"/>
                <w:szCs w:val="28"/>
              </w:rPr>
              <w:t>Здатність</w:t>
            </w:r>
            <w:r>
              <w:rPr>
                <w:sz w:val="28"/>
                <w:szCs w:val="28"/>
              </w:rPr>
              <w:t xml:space="preserve"> </w:t>
            </w:r>
            <w:r w:rsidR="002D3E83" w:rsidRPr="002D3E83">
              <w:rPr>
                <w:sz w:val="28"/>
                <w:szCs w:val="28"/>
              </w:rPr>
              <w:t>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r w:rsidR="002D3E83">
              <w:rPr>
                <w:sz w:val="28"/>
                <w:szCs w:val="28"/>
              </w:rPr>
              <w:t xml:space="preserve">; </w:t>
            </w:r>
            <w:r w:rsidR="002D3E83" w:rsidRPr="00161999">
              <w:rPr>
                <w:sz w:val="28"/>
                <w:szCs w:val="28"/>
              </w:rPr>
              <w:t xml:space="preserve">розв’язувати задачі дослідницького та/або інноваційного характеру у сфері фізичної культури і </w:t>
            </w:r>
            <w:r w:rsidR="002D3E83" w:rsidRPr="002D3E83">
              <w:rPr>
                <w:sz w:val="28"/>
                <w:szCs w:val="28"/>
              </w:rPr>
              <w:t>спорту із</w:t>
            </w:r>
            <w:r>
              <w:rPr>
                <w:sz w:val="28"/>
                <w:szCs w:val="28"/>
              </w:rPr>
              <w:t xml:space="preserve"> </w:t>
            </w:r>
            <w:r w:rsidR="002D3E83">
              <w:rPr>
                <w:sz w:val="28"/>
                <w:szCs w:val="28"/>
              </w:rPr>
              <w:t>з</w:t>
            </w:r>
            <w:r w:rsidR="002D3E83" w:rsidRPr="002D3E83">
              <w:rPr>
                <w:sz w:val="28"/>
                <w:szCs w:val="28"/>
              </w:rPr>
              <w:t>астосуванням</w:t>
            </w:r>
            <w:r w:rsidR="002D3E83">
              <w:rPr>
                <w:sz w:val="28"/>
                <w:szCs w:val="28"/>
              </w:rPr>
              <w:t xml:space="preserve"> </w:t>
            </w:r>
            <w:r w:rsidR="002D3E83" w:rsidRPr="002D3E83">
              <w:rPr>
                <w:sz w:val="28"/>
                <w:szCs w:val="28"/>
              </w:rPr>
              <w:t>міждисциплінарних</w:t>
            </w:r>
            <w:r>
              <w:rPr>
                <w:sz w:val="28"/>
                <w:szCs w:val="28"/>
              </w:rPr>
              <w:t xml:space="preserve"> </w:t>
            </w:r>
            <w:r w:rsidR="002D3E83" w:rsidRPr="002D3E83">
              <w:rPr>
                <w:sz w:val="28"/>
                <w:szCs w:val="28"/>
              </w:rPr>
              <w:t>інструментів</w:t>
            </w:r>
            <w:r>
              <w:rPr>
                <w:sz w:val="28"/>
                <w:szCs w:val="28"/>
              </w:rPr>
              <w:t xml:space="preserve"> </w:t>
            </w:r>
            <w:r w:rsidR="002D3E83" w:rsidRPr="002D3E83">
              <w:rPr>
                <w:sz w:val="28"/>
                <w:szCs w:val="28"/>
                <w:lang w:eastAsia="uk-UA"/>
              </w:rPr>
              <w:t>комплексного</w:t>
            </w:r>
            <w:r>
              <w:rPr>
                <w:sz w:val="28"/>
                <w:szCs w:val="28"/>
                <w:lang w:eastAsia="uk-UA"/>
              </w:rPr>
              <w:t xml:space="preserve"> </w:t>
            </w:r>
            <w:r w:rsidR="002D3E83" w:rsidRPr="002D3E83">
              <w:rPr>
                <w:sz w:val="28"/>
                <w:szCs w:val="28"/>
                <w:lang w:eastAsia="uk-UA"/>
              </w:rPr>
              <w:t>підходу</w:t>
            </w:r>
            <w:r>
              <w:rPr>
                <w:sz w:val="28"/>
                <w:szCs w:val="28"/>
                <w:lang w:eastAsia="uk-UA"/>
              </w:rPr>
              <w:t xml:space="preserve"> </w:t>
            </w:r>
            <w:r w:rsidR="002D3E83" w:rsidRPr="002D3E83">
              <w:rPr>
                <w:sz w:val="28"/>
                <w:szCs w:val="28"/>
                <w:lang w:eastAsia="uk-UA"/>
              </w:rPr>
              <w:t>до</w:t>
            </w:r>
            <w:r>
              <w:rPr>
                <w:sz w:val="28"/>
                <w:szCs w:val="28"/>
                <w:lang w:eastAsia="uk-UA"/>
              </w:rPr>
              <w:t xml:space="preserve"> </w:t>
            </w:r>
            <w:r w:rsidR="002D3E83" w:rsidRPr="002D3E83">
              <w:rPr>
                <w:sz w:val="28"/>
                <w:szCs w:val="28"/>
                <w:lang w:eastAsia="uk-UA"/>
              </w:rPr>
              <w:t>управління</w:t>
            </w:r>
            <w:r>
              <w:rPr>
                <w:sz w:val="28"/>
                <w:szCs w:val="28"/>
                <w:lang w:eastAsia="uk-UA"/>
              </w:rPr>
              <w:t>.</w:t>
            </w:r>
          </w:p>
        </w:tc>
      </w:tr>
      <w:tr w:rsidR="00464154" w:rsidRPr="00B22B40" w14:paraId="5F50743F" w14:textId="77777777" w:rsidTr="00464154">
        <w:trPr>
          <w:trHeight w:val="964"/>
        </w:trPr>
        <w:tc>
          <w:tcPr>
            <w:tcW w:w="3970" w:type="dxa"/>
          </w:tcPr>
          <w:p w14:paraId="721B94B7" w14:textId="77777777" w:rsidR="00464154" w:rsidRPr="00634D1F" w:rsidRDefault="00464154" w:rsidP="00464154">
            <w:pPr>
              <w:pStyle w:val="TableParagraph"/>
              <w:spacing w:before="156"/>
              <w:ind w:left="107"/>
              <w:rPr>
                <w:b/>
                <w:sz w:val="28"/>
                <w:szCs w:val="28"/>
              </w:rPr>
            </w:pPr>
            <w:r w:rsidRPr="00634D1F">
              <w:rPr>
                <w:b/>
                <w:sz w:val="28"/>
                <w:szCs w:val="28"/>
              </w:rPr>
              <w:t>Загальні</w:t>
            </w:r>
          </w:p>
          <w:p w14:paraId="2725273E" w14:textId="77777777" w:rsidR="00464154" w:rsidRPr="00634D1F" w:rsidRDefault="00464154" w:rsidP="00464154">
            <w:pPr>
              <w:pStyle w:val="TableParagraph"/>
              <w:spacing w:line="322" w:lineRule="exact"/>
              <w:ind w:left="105" w:right="716"/>
              <w:jc w:val="both"/>
              <w:rPr>
                <w:b/>
                <w:sz w:val="28"/>
                <w:szCs w:val="28"/>
              </w:rPr>
            </w:pPr>
            <w:r w:rsidRPr="00634D1F">
              <w:rPr>
                <w:b/>
                <w:sz w:val="28"/>
                <w:szCs w:val="28"/>
              </w:rPr>
              <w:t>компетентності</w:t>
            </w:r>
            <w:r w:rsidRPr="00634D1F">
              <w:rPr>
                <w:b/>
                <w:spacing w:val="-5"/>
                <w:sz w:val="28"/>
                <w:szCs w:val="28"/>
              </w:rPr>
              <w:t xml:space="preserve"> </w:t>
            </w:r>
            <w:r w:rsidRPr="00634D1F">
              <w:rPr>
                <w:b/>
                <w:sz w:val="28"/>
                <w:szCs w:val="28"/>
              </w:rPr>
              <w:t>(ЗК)</w:t>
            </w:r>
          </w:p>
        </w:tc>
        <w:tc>
          <w:tcPr>
            <w:tcW w:w="5905" w:type="dxa"/>
          </w:tcPr>
          <w:p w14:paraId="47FA3842" w14:textId="0EDDB83D" w:rsidR="00B97214" w:rsidRPr="00634D1F" w:rsidRDefault="00464154" w:rsidP="004C4428">
            <w:pPr>
              <w:pStyle w:val="TableParagraph"/>
              <w:jc w:val="both"/>
              <w:rPr>
                <w:sz w:val="28"/>
                <w:szCs w:val="28"/>
              </w:rPr>
            </w:pPr>
            <w:r w:rsidRPr="00634D1F">
              <w:t xml:space="preserve">  </w:t>
            </w:r>
            <w:r w:rsidR="00B97214" w:rsidRPr="00634D1F">
              <w:rPr>
                <w:sz w:val="28"/>
                <w:szCs w:val="28"/>
              </w:rPr>
              <w:t>ЗК1. Здатність проведення досліджень на відповідному рівні.</w:t>
            </w:r>
          </w:p>
          <w:p w14:paraId="7DE4BAEB" w14:textId="7E6AFC91" w:rsidR="00464154" w:rsidRPr="00634D1F" w:rsidRDefault="004C4428" w:rsidP="004C4428">
            <w:pPr>
              <w:pStyle w:val="TableParagraph"/>
              <w:jc w:val="both"/>
              <w:rPr>
                <w:sz w:val="28"/>
                <w:szCs w:val="28"/>
              </w:rPr>
            </w:pPr>
            <w:r w:rsidRPr="00634D1F">
              <w:rPr>
                <w:sz w:val="28"/>
                <w:szCs w:val="28"/>
              </w:rPr>
              <w:t xml:space="preserve">  </w:t>
            </w:r>
            <w:r w:rsidR="00B97214" w:rsidRPr="00634D1F">
              <w:rPr>
                <w:sz w:val="28"/>
                <w:szCs w:val="28"/>
              </w:rPr>
              <w:t>З</w:t>
            </w:r>
            <w:r w:rsidR="00464154" w:rsidRPr="00634D1F">
              <w:rPr>
                <w:sz w:val="28"/>
                <w:szCs w:val="28"/>
              </w:rPr>
              <w:t>К2. Здатність до спілкування з представниками</w:t>
            </w:r>
            <w:r w:rsidR="00C97498" w:rsidRPr="00634D1F">
              <w:rPr>
                <w:sz w:val="28"/>
                <w:szCs w:val="28"/>
              </w:rPr>
              <w:t xml:space="preserve"> </w:t>
            </w:r>
            <w:r w:rsidR="00464154" w:rsidRPr="00634D1F">
              <w:rPr>
                <w:sz w:val="28"/>
                <w:szCs w:val="28"/>
              </w:rPr>
              <w:t>інших професійних груп різного рівня (з експертами з інших галузей знань/видів економічної діяльності</w:t>
            </w:r>
            <w:r w:rsidR="00464154" w:rsidRPr="00265763">
              <w:rPr>
                <w:sz w:val="28"/>
                <w:szCs w:val="28"/>
              </w:rPr>
              <w:t>)</w:t>
            </w:r>
            <w:r w:rsidR="00C96424" w:rsidRPr="00265763">
              <w:rPr>
                <w:sz w:val="28"/>
                <w:szCs w:val="28"/>
              </w:rPr>
              <w:t>.</w:t>
            </w:r>
          </w:p>
          <w:p w14:paraId="4AE3D75C" w14:textId="29677CD7" w:rsidR="00464154" w:rsidRPr="00634D1F" w:rsidRDefault="00464154" w:rsidP="004C4428">
            <w:pPr>
              <w:pStyle w:val="TableParagraph"/>
              <w:jc w:val="both"/>
              <w:rPr>
                <w:sz w:val="28"/>
                <w:szCs w:val="28"/>
              </w:rPr>
            </w:pPr>
            <w:r w:rsidRPr="00634D1F">
              <w:rPr>
                <w:sz w:val="28"/>
                <w:szCs w:val="28"/>
              </w:rPr>
              <w:t xml:space="preserve">  ЗК3.</w:t>
            </w:r>
            <w:r w:rsidR="00B35525" w:rsidRPr="00634D1F">
              <w:rPr>
                <w:sz w:val="28"/>
                <w:szCs w:val="28"/>
              </w:rPr>
              <w:t xml:space="preserve"> </w:t>
            </w:r>
            <w:r w:rsidRPr="00634D1F">
              <w:rPr>
                <w:sz w:val="28"/>
                <w:szCs w:val="28"/>
              </w:rPr>
              <w:t>Навички використання інформаційних та комунікаційних технологій</w:t>
            </w:r>
            <w:r w:rsidR="00B97214" w:rsidRPr="00634D1F">
              <w:rPr>
                <w:sz w:val="28"/>
                <w:szCs w:val="28"/>
              </w:rPr>
              <w:t>, пошуку, оброблення та аналізу інформації з різних джерел.</w:t>
            </w:r>
            <w:r w:rsidRPr="00634D1F">
              <w:rPr>
                <w:sz w:val="28"/>
                <w:szCs w:val="28"/>
              </w:rPr>
              <w:t xml:space="preserve"> </w:t>
            </w:r>
          </w:p>
          <w:p w14:paraId="21C9C65B" w14:textId="77777777" w:rsidR="00464154" w:rsidRPr="00634D1F" w:rsidRDefault="00464154" w:rsidP="004C4428">
            <w:pPr>
              <w:pStyle w:val="TableParagraph"/>
              <w:jc w:val="both"/>
              <w:rPr>
                <w:sz w:val="28"/>
                <w:szCs w:val="28"/>
              </w:rPr>
            </w:pPr>
            <w:r w:rsidRPr="00634D1F">
              <w:rPr>
                <w:sz w:val="28"/>
                <w:szCs w:val="28"/>
              </w:rPr>
              <w:t xml:space="preserve">  ЗК4. Здатність мотивувати людей та рухатися до спільної мети. </w:t>
            </w:r>
          </w:p>
          <w:p w14:paraId="54CB540B" w14:textId="52987939" w:rsidR="00464154" w:rsidRPr="00634D1F" w:rsidRDefault="004C4428" w:rsidP="004C4428">
            <w:pPr>
              <w:pStyle w:val="TableParagraph"/>
              <w:jc w:val="both"/>
              <w:rPr>
                <w:sz w:val="28"/>
                <w:szCs w:val="28"/>
              </w:rPr>
            </w:pPr>
            <w:r w:rsidRPr="00634D1F">
              <w:rPr>
                <w:sz w:val="28"/>
                <w:szCs w:val="28"/>
              </w:rPr>
              <w:t xml:space="preserve">  </w:t>
            </w:r>
            <w:r w:rsidR="00464154" w:rsidRPr="00634D1F">
              <w:rPr>
                <w:sz w:val="28"/>
                <w:szCs w:val="28"/>
              </w:rPr>
              <w:t>ЗК5. Здатність діяти на основі етичних міркувань (мотивів)</w:t>
            </w:r>
            <w:r w:rsidR="00C96424">
              <w:rPr>
                <w:sz w:val="28"/>
                <w:szCs w:val="28"/>
              </w:rPr>
              <w:t>.</w:t>
            </w:r>
            <w:r w:rsidR="00B97214" w:rsidRPr="00634D1F">
              <w:rPr>
                <w:sz w:val="28"/>
                <w:szCs w:val="28"/>
              </w:rPr>
              <w:t xml:space="preserve"> </w:t>
            </w:r>
          </w:p>
          <w:p w14:paraId="176412AC" w14:textId="77777777" w:rsidR="00464154" w:rsidRPr="00634D1F" w:rsidRDefault="00464154" w:rsidP="004C4428">
            <w:pPr>
              <w:pStyle w:val="TableParagraph"/>
              <w:jc w:val="both"/>
              <w:rPr>
                <w:sz w:val="28"/>
                <w:szCs w:val="28"/>
              </w:rPr>
            </w:pPr>
            <w:r w:rsidRPr="00634D1F">
              <w:rPr>
                <w:sz w:val="28"/>
                <w:szCs w:val="28"/>
              </w:rPr>
              <w:t xml:space="preserve">  ЗК6. Здатність генерувати нові ідеї (креативність). </w:t>
            </w:r>
          </w:p>
          <w:p w14:paraId="1C7ED27D" w14:textId="485DB404" w:rsidR="00870D47" w:rsidRPr="00634D1F" w:rsidRDefault="00464154" w:rsidP="004C4428">
            <w:pPr>
              <w:pStyle w:val="TableParagraph"/>
              <w:jc w:val="both"/>
              <w:rPr>
                <w:sz w:val="28"/>
                <w:szCs w:val="28"/>
              </w:rPr>
            </w:pPr>
            <w:r w:rsidRPr="00634D1F">
              <w:rPr>
                <w:sz w:val="28"/>
                <w:szCs w:val="28"/>
              </w:rPr>
              <w:t xml:space="preserve">  ЗК7. Здатність до абстрактного мислення, аналізу та синтезу. </w:t>
            </w:r>
          </w:p>
          <w:p w14:paraId="756A7894" w14:textId="022D07EB" w:rsidR="00870D47" w:rsidRPr="005933D5" w:rsidRDefault="004C4428" w:rsidP="004C4428">
            <w:pPr>
              <w:pStyle w:val="TableParagraph"/>
              <w:jc w:val="both"/>
              <w:rPr>
                <w:sz w:val="28"/>
                <w:szCs w:val="28"/>
              </w:rPr>
            </w:pPr>
            <w:r w:rsidRPr="00634D1F">
              <w:rPr>
                <w:sz w:val="28"/>
                <w:szCs w:val="28"/>
              </w:rPr>
              <w:t xml:space="preserve">  </w:t>
            </w:r>
            <w:r w:rsidR="00870D47" w:rsidRPr="005933D5">
              <w:rPr>
                <w:sz w:val="28"/>
                <w:szCs w:val="28"/>
              </w:rPr>
              <w:t>ЗК8.</w:t>
            </w:r>
            <w:r w:rsidR="00B35525" w:rsidRPr="005933D5">
              <w:rPr>
                <w:sz w:val="28"/>
                <w:szCs w:val="28"/>
              </w:rPr>
              <w:t xml:space="preserve"> </w:t>
            </w:r>
            <w:r w:rsidR="00870D47" w:rsidRPr="005933D5">
              <w:rPr>
                <w:sz w:val="28"/>
                <w:szCs w:val="28"/>
              </w:rPr>
              <w:t>Здатність до адаптації та дії в новій ситуації.</w:t>
            </w:r>
          </w:p>
          <w:p w14:paraId="39666B36" w14:textId="1495849C" w:rsidR="00870D47" w:rsidRPr="005933D5" w:rsidRDefault="004C4428" w:rsidP="00B35525">
            <w:pPr>
              <w:pStyle w:val="TableParagraph"/>
              <w:jc w:val="both"/>
              <w:rPr>
                <w:sz w:val="28"/>
                <w:szCs w:val="28"/>
              </w:rPr>
            </w:pPr>
            <w:r w:rsidRPr="005933D5">
              <w:rPr>
                <w:sz w:val="28"/>
                <w:szCs w:val="28"/>
              </w:rPr>
              <w:t xml:space="preserve">  </w:t>
            </w:r>
            <w:r w:rsidR="00870D47" w:rsidRPr="005933D5">
              <w:rPr>
                <w:sz w:val="28"/>
                <w:szCs w:val="28"/>
              </w:rPr>
              <w:t xml:space="preserve">ЗК9. </w:t>
            </w:r>
            <w:r w:rsidR="00B35525" w:rsidRPr="005933D5">
              <w:rPr>
                <w:sz w:val="28"/>
                <w:szCs w:val="28"/>
              </w:rPr>
              <w:t xml:space="preserve"> </w:t>
            </w:r>
            <w:r w:rsidR="00870D47" w:rsidRPr="005933D5">
              <w:rPr>
                <w:sz w:val="28"/>
                <w:szCs w:val="28"/>
              </w:rPr>
              <w:t>Здатність виявляти, ставити та вирішувати проблеми.</w:t>
            </w:r>
          </w:p>
          <w:p w14:paraId="644E884D" w14:textId="77777777" w:rsidR="00E51DA4" w:rsidRDefault="004C4428" w:rsidP="00E51DA4">
            <w:pPr>
              <w:pStyle w:val="TableParagraph"/>
              <w:jc w:val="both"/>
              <w:rPr>
                <w:sz w:val="28"/>
                <w:szCs w:val="28"/>
              </w:rPr>
            </w:pPr>
            <w:r w:rsidRPr="005933D5">
              <w:rPr>
                <w:sz w:val="28"/>
                <w:szCs w:val="28"/>
              </w:rPr>
              <w:t xml:space="preserve">  </w:t>
            </w:r>
            <w:r w:rsidR="00870D47" w:rsidRPr="005933D5">
              <w:rPr>
                <w:sz w:val="28"/>
                <w:szCs w:val="28"/>
              </w:rPr>
              <w:t>ЗК10. Здатність розро</w:t>
            </w:r>
            <w:r w:rsidR="002E375A" w:rsidRPr="005933D5">
              <w:rPr>
                <w:sz w:val="28"/>
                <w:szCs w:val="28"/>
              </w:rPr>
              <w:t>бляти проєк</w:t>
            </w:r>
            <w:r w:rsidR="00870D47" w:rsidRPr="005933D5">
              <w:rPr>
                <w:sz w:val="28"/>
                <w:szCs w:val="28"/>
              </w:rPr>
              <w:t>ти та управляти ними.</w:t>
            </w:r>
          </w:p>
          <w:p w14:paraId="752D20CE" w14:textId="38DB3735" w:rsidR="00E837AB" w:rsidRPr="00634D1F" w:rsidRDefault="00E837AB" w:rsidP="00E51DA4">
            <w:pPr>
              <w:pStyle w:val="TableParagraph"/>
              <w:jc w:val="both"/>
            </w:pPr>
            <w:r>
              <w:rPr>
                <w:sz w:val="28"/>
                <w:szCs w:val="28"/>
              </w:rPr>
              <w:t xml:space="preserve">  </w:t>
            </w:r>
            <w:r w:rsidRPr="00265763">
              <w:rPr>
                <w:sz w:val="28"/>
                <w:szCs w:val="28"/>
              </w:rPr>
              <w:t>ЗК11. Здатність працювати в міжнародному контексті.</w:t>
            </w:r>
          </w:p>
        </w:tc>
      </w:tr>
      <w:tr w:rsidR="00464154" w:rsidRPr="00B22B40" w14:paraId="25568D0E" w14:textId="77777777" w:rsidTr="00464154">
        <w:trPr>
          <w:trHeight w:val="964"/>
        </w:trPr>
        <w:tc>
          <w:tcPr>
            <w:tcW w:w="3970" w:type="dxa"/>
          </w:tcPr>
          <w:p w14:paraId="2C888701" w14:textId="77777777" w:rsidR="00464154" w:rsidRPr="00B22B40" w:rsidRDefault="00464154" w:rsidP="00464154">
            <w:pPr>
              <w:pStyle w:val="TableParagraph"/>
              <w:spacing w:before="156" w:line="276" w:lineRule="auto"/>
              <w:ind w:left="107"/>
              <w:rPr>
                <w:rFonts w:ascii="Arial" w:hAnsi="Arial"/>
                <w:b/>
                <w:sz w:val="28"/>
                <w:szCs w:val="28"/>
              </w:rPr>
            </w:pPr>
            <w:r w:rsidRPr="00B22B40">
              <w:rPr>
                <w:b/>
                <w:sz w:val="28"/>
                <w:szCs w:val="28"/>
              </w:rPr>
              <w:lastRenderedPageBreak/>
              <w:t>Спеціальні (фахові, предметні) компетентності (СК)</w:t>
            </w:r>
          </w:p>
        </w:tc>
        <w:tc>
          <w:tcPr>
            <w:tcW w:w="5905" w:type="dxa"/>
          </w:tcPr>
          <w:p w14:paraId="1CCFF417" w14:textId="0F9FEF21" w:rsidR="00A124A9" w:rsidRDefault="00A124A9" w:rsidP="00A124A9">
            <w:pPr>
              <w:pStyle w:val="rvps2"/>
              <w:tabs>
                <w:tab w:val="left" w:pos="594"/>
              </w:tabs>
              <w:spacing w:before="0" w:beforeAutospacing="0" w:after="0" w:afterAutospacing="0"/>
              <w:ind w:left="34"/>
              <w:jc w:val="both"/>
              <w:textAlignment w:val="baseline"/>
              <w:rPr>
                <w:sz w:val="28"/>
                <w:szCs w:val="28"/>
              </w:rPr>
            </w:pPr>
            <w:r w:rsidRPr="00A124A9">
              <w:rPr>
                <w:sz w:val="28"/>
                <w:szCs w:val="28"/>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r w:rsidR="00BF607E">
              <w:rPr>
                <w:sz w:val="28"/>
                <w:szCs w:val="28"/>
              </w:rPr>
              <w:t>.</w:t>
            </w:r>
            <w:r w:rsidRPr="00A124A9">
              <w:rPr>
                <w:sz w:val="28"/>
                <w:szCs w:val="28"/>
              </w:rPr>
              <w:t xml:space="preserve"> 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r w:rsidR="00BF607E">
              <w:rPr>
                <w:sz w:val="28"/>
                <w:szCs w:val="28"/>
              </w:rPr>
              <w:t>.</w:t>
            </w:r>
            <w:r w:rsidRPr="00A124A9">
              <w:rPr>
                <w:sz w:val="28"/>
                <w:szCs w:val="28"/>
              </w:rPr>
              <w:t xml:space="preserve"> </w:t>
            </w:r>
          </w:p>
          <w:p w14:paraId="700EB463" w14:textId="3D8D74FD" w:rsidR="00A124A9" w:rsidRDefault="00A124A9" w:rsidP="00A124A9">
            <w:pPr>
              <w:pStyle w:val="rvps2"/>
              <w:tabs>
                <w:tab w:val="left" w:pos="594"/>
              </w:tabs>
              <w:spacing w:before="0" w:beforeAutospacing="0" w:after="0" w:afterAutospacing="0"/>
              <w:ind w:left="34"/>
              <w:jc w:val="both"/>
              <w:textAlignment w:val="baseline"/>
              <w:rPr>
                <w:sz w:val="28"/>
                <w:szCs w:val="28"/>
              </w:rPr>
            </w:pPr>
            <w:r w:rsidRPr="00A124A9">
              <w:rPr>
                <w:sz w:val="28"/>
                <w:szCs w:val="28"/>
              </w:rPr>
              <w:t>СК3. Здатність до саморозвитку, навчання впродовж життя та</w:t>
            </w:r>
            <w:r>
              <w:rPr>
                <w:sz w:val="28"/>
                <w:szCs w:val="28"/>
              </w:rPr>
              <w:t xml:space="preserve"> </w:t>
            </w:r>
            <w:r w:rsidRPr="00A124A9">
              <w:rPr>
                <w:sz w:val="28"/>
                <w:szCs w:val="28"/>
              </w:rPr>
              <w:t>ефективного самоменеджменту</w:t>
            </w:r>
            <w:r>
              <w:rPr>
                <w:sz w:val="28"/>
                <w:szCs w:val="28"/>
              </w:rPr>
              <w:t>, а також</w:t>
            </w:r>
            <w:r w:rsidRPr="00A124A9">
              <w:rPr>
                <w:sz w:val="28"/>
                <w:szCs w:val="28"/>
              </w:rPr>
              <w:t xml:space="preserve"> </w:t>
            </w:r>
            <w:r w:rsidRPr="00161999">
              <w:rPr>
                <w:sz w:val="28"/>
                <w:szCs w:val="28"/>
              </w:rPr>
              <w:t>до самоосвіти, самовдосконалення та саморефлексії для успішної професіоналізації у сфері фізичної культури і спорту.</w:t>
            </w:r>
          </w:p>
          <w:p w14:paraId="37410281" w14:textId="75CE4B33" w:rsidR="00A124A9" w:rsidRDefault="00A124A9" w:rsidP="00A124A9">
            <w:pPr>
              <w:pStyle w:val="rvps2"/>
              <w:tabs>
                <w:tab w:val="left" w:pos="594"/>
              </w:tabs>
              <w:spacing w:before="0" w:beforeAutospacing="0" w:after="0" w:afterAutospacing="0"/>
              <w:ind w:left="34"/>
              <w:jc w:val="both"/>
              <w:textAlignment w:val="baseline"/>
              <w:rPr>
                <w:sz w:val="28"/>
                <w:szCs w:val="28"/>
              </w:rPr>
            </w:pPr>
            <w:r w:rsidRPr="00A124A9">
              <w:rPr>
                <w:sz w:val="28"/>
                <w:szCs w:val="28"/>
              </w:rPr>
              <w:t xml:space="preserve">СК4. Здатність до ефективного використання та розвитку ресурсів організації; </w:t>
            </w:r>
            <w:r w:rsidR="003E7AA3">
              <w:rPr>
                <w:sz w:val="28"/>
                <w:szCs w:val="28"/>
              </w:rPr>
              <w:t xml:space="preserve">управління </w:t>
            </w:r>
            <w:r w:rsidR="00D81D30">
              <w:rPr>
                <w:sz w:val="28"/>
                <w:szCs w:val="28"/>
              </w:rPr>
              <w:t>робочими або навчальними процесами</w:t>
            </w:r>
            <w:r w:rsidR="005C0A37">
              <w:rPr>
                <w:sz w:val="28"/>
                <w:szCs w:val="28"/>
              </w:rPr>
              <w:t xml:space="preserve"> у сфері фізичної культури та спорту</w:t>
            </w:r>
            <w:r w:rsidR="00640461">
              <w:rPr>
                <w:sz w:val="28"/>
                <w:szCs w:val="28"/>
              </w:rPr>
              <w:t>, які є складними</w:t>
            </w:r>
            <w:r w:rsidR="00F317AA">
              <w:rPr>
                <w:sz w:val="28"/>
                <w:szCs w:val="28"/>
              </w:rPr>
              <w:t xml:space="preserve">, непередбачуваними </w:t>
            </w:r>
            <w:r w:rsidR="00977357">
              <w:rPr>
                <w:sz w:val="28"/>
                <w:szCs w:val="28"/>
              </w:rPr>
              <w:t>та</w:t>
            </w:r>
            <w:r w:rsidR="007848C4">
              <w:rPr>
                <w:sz w:val="28"/>
                <w:szCs w:val="28"/>
              </w:rPr>
              <w:t xml:space="preserve"> потребують</w:t>
            </w:r>
            <w:r w:rsidR="00D562FF">
              <w:rPr>
                <w:sz w:val="28"/>
                <w:szCs w:val="28"/>
              </w:rPr>
              <w:t xml:space="preserve"> нових стратегічних підходів</w:t>
            </w:r>
            <w:r w:rsidR="007848C4">
              <w:rPr>
                <w:sz w:val="28"/>
                <w:szCs w:val="28"/>
              </w:rPr>
              <w:t>.</w:t>
            </w:r>
          </w:p>
          <w:p w14:paraId="25E5DD31" w14:textId="38B7B725" w:rsidR="00197736" w:rsidRPr="00161999" w:rsidRDefault="00A124A9" w:rsidP="00197736">
            <w:pPr>
              <w:pStyle w:val="rvps2"/>
              <w:tabs>
                <w:tab w:val="left" w:pos="594"/>
              </w:tabs>
              <w:spacing w:before="0" w:beforeAutospacing="0" w:after="0" w:afterAutospacing="0"/>
              <w:ind w:left="34"/>
              <w:jc w:val="both"/>
              <w:textAlignment w:val="baseline"/>
              <w:rPr>
                <w:color w:val="252525"/>
                <w:sz w:val="28"/>
                <w:szCs w:val="28"/>
                <w:shd w:val="clear" w:color="auto" w:fill="FFFFFF"/>
              </w:rPr>
            </w:pPr>
            <w:r w:rsidRPr="00A124A9">
              <w:rPr>
                <w:sz w:val="28"/>
                <w:szCs w:val="28"/>
              </w:rPr>
              <w:t>СК5. Здатність створювати та організовувати ефективні комунікації в процесі управління</w:t>
            </w:r>
            <w:r w:rsidR="00BF607E">
              <w:rPr>
                <w:sz w:val="28"/>
                <w:szCs w:val="28"/>
              </w:rPr>
              <w:t>.</w:t>
            </w:r>
            <w:r w:rsidRPr="00A124A9">
              <w:rPr>
                <w:sz w:val="28"/>
                <w:szCs w:val="28"/>
              </w:rPr>
              <w:t xml:space="preserve"> СК6. Здатність формувати лідерські якості та демонструвати їх в процесі управління людьми; СК7. Здатність розробляти про</w:t>
            </w:r>
            <w:r w:rsidR="00197736">
              <w:rPr>
                <w:sz w:val="28"/>
                <w:szCs w:val="28"/>
              </w:rPr>
              <w:t>є</w:t>
            </w:r>
            <w:r w:rsidRPr="00A124A9">
              <w:rPr>
                <w:sz w:val="28"/>
                <w:szCs w:val="28"/>
              </w:rPr>
              <w:t>кти, управляти ними, виявляти ініціативу та підприємливість</w:t>
            </w:r>
            <w:r w:rsidR="00197736">
              <w:rPr>
                <w:sz w:val="28"/>
                <w:szCs w:val="28"/>
              </w:rPr>
              <w:t xml:space="preserve">, а також </w:t>
            </w:r>
            <w:r w:rsidR="00197736" w:rsidRPr="00161999">
              <w:rPr>
                <w:sz w:val="28"/>
                <w:szCs w:val="28"/>
              </w:rPr>
              <w:t xml:space="preserve">розробляти та реалізовувати інноваційні проєкти у сфері фізичної культури і спорту. </w:t>
            </w:r>
          </w:p>
          <w:p w14:paraId="1C5C059D" w14:textId="7E63655B" w:rsidR="00A124A9" w:rsidRDefault="00A124A9" w:rsidP="00A124A9">
            <w:pPr>
              <w:pStyle w:val="rvps2"/>
              <w:tabs>
                <w:tab w:val="left" w:pos="594"/>
              </w:tabs>
              <w:spacing w:before="0" w:beforeAutospacing="0" w:after="0" w:afterAutospacing="0"/>
              <w:ind w:left="34"/>
              <w:jc w:val="both"/>
              <w:textAlignment w:val="baseline"/>
              <w:rPr>
                <w:sz w:val="28"/>
                <w:szCs w:val="28"/>
              </w:rPr>
            </w:pPr>
            <w:r w:rsidRPr="00A124A9">
              <w:rPr>
                <w:sz w:val="28"/>
                <w:szCs w:val="28"/>
              </w:rPr>
              <w:t xml:space="preserve"> СК8. Здатність використовувати психологічні технології роботи з персоналом.</w:t>
            </w:r>
          </w:p>
          <w:p w14:paraId="683AFCAF" w14:textId="1E7559E4" w:rsidR="00A124A9" w:rsidRDefault="00A124A9" w:rsidP="00A124A9">
            <w:pPr>
              <w:pStyle w:val="rvps2"/>
              <w:tabs>
                <w:tab w:val="left" w:pos="594"/>
              </w:tabs>
              <w:spacing w:before="0" w:beforeAutospacing="0" w:after="0" w:afterAutospacing="0"/>
              <w:ind w:left="34"/>
              <w:jc w:val="both"/>
              <w:textAlignment w:val="baseline"/>
              <w:rPr>
                <w:sz w:val="28"/>
                <w:szCs w:val="28"/>
              </w:rPr>
            </w:pPr>
            <w:r w:rsidRPr="00A124A9">
              <w:rPr>
                <w:sz w:val="28"/>
                <w:szCs w:val="28"/>
              </w:rPr>
              <w:t>СК</w:t>
            </w:r>
            <w:r w:rsidR="00197736">
              <w:rPr>
                <w:sz w:val="28"/>
                <w:szCs w:val="28"/>
              </w:rPr>
              <w:t xml:space="preserve"> 9</w:t>
            </w:r>
            <w:r w:rsidRPr="00A124A9">
              <w:rPr>
                <w:sz w:val="28"/>
                <w:szCs w:val="28"/>
              </w:rPr>
              <w:t>. Здатність планувати і виконувати наукові та прикладні дослідження, презентувати їх результати</w:t>
            </w:r>
            <w:r w:rsidR="00197736">
              <w:rPr>
                <w:sz w:val="28"/>
                <w:szCs w:val="28"/>
              </w:rPr>
              <w:t xml:space="preserve">; </w:t>
            </w:r>
            <w:r w:rsidR="00197736" w:rsidRPr="00161999">
              <w:rPr>
                <w:sz w:val="28"/>
                <w:szCs w:val="28"/>
              </w:rPr>
              <w:t xml:space="preserve">планувати, організовувати та здійснювати самостійні наукові дослідження з проблем фізичної культури і спорту. </w:t>
            </w:r>
            <w:r w:rsidRPr="00A124A9">
              <w:rPr>
                <w:sz w:val="28"/>
                <w:szCs w:val="28"/>
              </w:rPr>
              <w:t xml:space="preserve"> </w:t>
            </w:r>
          </w:p>
          <w:p w14:paraId="1254FA12" w14:textId="77777777" w:rsidR="00197736" w:rsidRPr="00161999" w:rsidRDefault="00A124A9" w:rsidP="00197736">
            <w:pPr>
              <w:pStyle w:val="rvps2"/>
              <w:tabs>
                <w:tab w:val="left" w:pos="594"/>
              </w:tabs>
              <w:spacing w:before="0" w:beforeAutospacing="0" w:after="0" w:afterAutospacing="0"/>
              <w:ind w:left="34"/>
              <w:jc w:val="both"/>
              <w:textAlignment w:val="baseline"/>
              <w:rPr>
                <w:sz w:val="28"/>
                <w:szCs w:val="28"/>
              </w:rPr>
            </w:pPr>
            <w:r w:rsidRPr="00A124A9">
              <w:rPr>
                <w:sz w:val="28"/>
                <w:szCs w:val="28"/>
              </w:rPr>
              <w:t>СК1</w:t>
            </w:r>
            <w:r w:rsidR="00197736">
              <w:rPr>
                <w:sz w:val="28"/>
                <w:szCs w:val="28"/>
              </w:rPr>
              <w:t>0</w:t>
            </w:r>
            <w:r w:rsidRPr="00A124A9">
              <w:rPr>
                <w:sz w:val="28"/>
                <w:szCs w:val="28"/>
              </w:rPr>
              <w:t xml:space="preserve">. Здатність застосовувати основи педагогіки і психології в освітньому процесі у закладах вищої освіти; </w:t>
            </w:r>
            <w:r w:rsidR="00197736" w:rsidRPr="00161999">
              <w:rPr>
                <w:color w:val="252525"/>
                <w:sz w:val="28"/>
                <w:szCs w:val="28"/>
                <w:shd w:val="clear" w:color="auto" w:fill="FFFFFF"/>
              </w:rPr>
              <w:t>здійснювати науково-педагогічну діяльність у закладах вищої освіти.</w:t>
            </w:r>
          </w:p>
          <w:p w14:paraId="5AEE9212" w14:textId="307C4433" w:rsidR="00A124A9" w:rsidRDefault="00A124A9" w:rsidP="00A124A9">
            <w:pPr>
              <w:pStyle w:val="rvps2"/>
              <w:tabs>
                <w:tab w:val="left" w:pos="594"/>
              </w:tabs>
              <w:spacing w:before="0" w:beforeAutospacing="0" w:after="0" w:afterAutospacing="0"/>
              <w:ind w:left="34"/>
              <w:jc w:val="both"/>
              <w:textAlignment w:val="baseline"/>
              <w:rPr>
                <w:sz w:val="28"/>
                <w:szCs w:val="28"/>
              </w:rPr>
            </w:pPr>
            <w:r w:rsidRPr="00A124A9">
              <w:rPr>
                <w:sz w:val="28"/>
                <w:szCs w:val="28"/>
              </w:rPr>
              <w:t>СК1</w:t>
            </w:r>
            <w:r w:rsidR="00197736">
              <w:rPr>
                <w:sz w:val="28"/>
                <w:szCs w:val="28"/>
              </w:rPr>
              <w:t>1</w:t>
            </w:r>
            <w:r w:rsidRPr="00A124A9">
              <w:rPr>
                <w:sz w:val="28"/>
                <w:szCs w:val="28"/>
              </w:rPr>
              <w:t xml:space="preserve">. Здатність до самостійного опанування новими знаннями, використання сучасних освітніх та дослідницьких технологій у сфері менеджменту </w:t>
            </w:r>
          </w:p>
          <w:p w14:paraId="39230AED" w14:textId="03B9235B" w:rsidR="00A124A9" w:rsidRDefault="00A124A9" w:rsidP="00A124A9">
            <w:pPr>
              <w:pStyle w:val="rvps2"/>
              <w:tabs>
                <w:tab w:val="left" w:pos="594"/>
              </w:tabs>
              <w:spacing w:before="0" w:beforeAutospacing="0" w:after="0" w:afterAutospacing="0"/>
              <w:ind w:left="34"/>
              <w:jc w:val="both"/>
              <w:textAlignment w:val="baseline"/>
              <w:rPr>
                <w:sz w:val="28"/>
                <w:szCs w:val="28"/>
              </w:rPr>
            </w:pPr>
            <w:r w:rsidRPr="00A124A9">
              <w:rPr>
                <w:sz w:val="28"/>
                <w:szCs w:val="28"/>
              </w:rPr>
              <w:lastRenderedPageBreak/>
              <w:t>СК1</w:t>
            </w:r>
            <w:r w:rsidR="00197736">
              <w:rPr>
                <w:sz w:val="28"/>
                <w:szCs w:val="28"/>
              </w:rPr>
              <w:t>2</w:t>
            </w:r>
            <w:r w:rsidRPr="00A124A9">
              <w:rPr>
                <w:sz w:val="28"/>
                <w:szCs w:val="28"/>
              </w:rPr>
              <w:t>. Здатність формулювати задачі моделювання, створювати і досліджувати математичні та комп’ютерні моделі, застосовувати статистичні методи і моделі для аналізу об’єктів і процесів у сфері менеджменту</w:t>
            </w:r>
            <w:r>
              <w:t>.</w:t>
            </w:r>
          </w:p>
          <w:p w14:paraId="71510156" w14:textId="708E128D" w:rsidR="00A124A9" w:rsidRPr="00161999" w:rsidRDefault="00A124A9" w:rsidP="00A124A9">
            <w:pPr>
              <w:pStyle w:val="rvps2"/>
              <w:tabs>
                <w:tab w:val="left" w:pos="594"/>
              </w:tabs>
              <w:spacing w:before="0" w:beforeAutospacing="0" w:after="0" w:afterAutospacing="0"/>
              <w:ind w:left="34"/>
              <w:jc w:val="both"/>
              <w:textAlignment w:val="baseline"/>
              <w:rPr>
                <w:sz w:val="28"/>
                <w:szCs w:val="28"/>
              </w:rPr>
            </w:pPr>
            <w:r w:rsidRPr="00161999">
              <w:rPr>
                <w:sz w:val="28"/>
                <w:szCs w:val="28"/>
              </w:rPr>
              <w:t>СК1</w:t>
            </w:r>
            <w:r w:rsidR="00197736">
              <w:rPr>
                <w:sz w:val="28"/>
                <w:szCs w:val="28"/>
              </w:rPr>
              <w:t>3</w:t>
            </w:r>
            <w:r w:rsidRPr="00161999">
              <w:rPr>
                <w:sz w:val="28"/>
                <w:szCs w:val="28"/>
              </w:rPr>
              <w:t>. Здатність до критичного осмислення проблем у сфері фізичної культури і спорту, оригінального мислення та проведення досліджень.</w:t>
            </w:r>
          </w:p>
          <w:p w14:paraId="35E5145F" w14:textId="156AA9C8" w:rsidR="00A124A9" w:rsidRPr="00161999" w:rsidRDefault="00A124A9" w:rsidP="00A124A9">
            <w:pPr>
              <w:pStyle w:val="rvps2"/>
              <w:tabs>
                <w:tab w:val="left" w:pos="594"/>
              </w:tabs>
              <w:spacing w:before="0" w:beforeAutospacing="0" w:after="0" w:afterAutospacing="0"/>
              <w:ind w:left="34"/>
              <w:jc w:val="both"/>
              <w:textAlignment w:val="baseline"/>
              <w:rPr>
                <w:sz w:val="28"/>
                <w:szCs w:val="28"/>
              </w:rPr>
            </w:pPr>
            <w:r w:rsidRPr="00161999">
              <w:rPr>
                <w:sz w:val="28"/>
                <w:szCs w:val="28"/>
              </w:rPr>
              <w:t>СК</w:t>
            </w:r>
            <w:r w:rsidR="00197736">
              <w:rPr>
                <w:sz w:val="28"/>
                <w:szCs w:val="28"/>
              </w:rPr>
              <w:t>1</w:t>
            </w:r>
            <w:r w:rsidRPr="00161999">
              <w:rPr>
                <w:sz w:val="28"/>
                <w:szCs w:val="28"/>
              </w:rPr>
              <w:t>4. Здатність управляти робочими або навчальними процесами у сфері фізичної культури та спорту, які є складними, непередбачуваними та потребують нових стратегічних підходів.</w:t>
            </w:r>
          </w:p>
          <w:p w14:paraId="304B5269" w14:textId="38000931" w:rsidR="00A124A9" w:rsidRPr="00161999" w:rsidRDefault="00A124A9" w:rsidP="00A124A9">
            <w:pPr>
              <w:pStyle w:val="rvps2"/>
              <w:tabs>
                <w:tab w:val="left" w:pos="594"/>
              </w:tabs>
              <w:spacing w:before="0" w:beforeAutospacing="0" w:after="0" w:afterAutospacing="0"/>
              <w:ind w:left="34"/>
              <w:jc w:val="both"/>
              <w:textAlignment w:val="baseline"/>
              <w:rPr>
                <w:sz w:val="28"/>
                <w:szCs w:val="28"/>
              </w:rPr>
            </w:pPr>
            <w:r w:rsidRPr="00161999">
              <w:rPr>
                <w:sz w:val="28"/>
                <w:szCs w:val="28"/>
              </w:rPr>
              <w:t>СК</w:t>
            </w:r>
            <w:r w:rsidR="00197736">
              <w:rPr>
                <w:sz w:val="28"/>
                <w:szCs w:val="28"/>
              </w:rPr>
              <w:t>1</w:t>
            </w:r>
            <w:r w:rsidRPr="00161999">
              <w:rPr>
                <w:sz w:val="28"/>
                <w:szCs w:val="28"/>
              </w:rPr>
              <w:t>5. Здатність розв’язувати проблеми у сфері фізичної культури та спорту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14:paraId="78D119DD" w14:textId="54FCEBD8" w:rsidR="00A124A9" w:rsidRPr="00161999" w:rsidRDefault="00A124A9" w:rsidP="00A124A9">
            <w:pPr>
              <w:pStyle w:val="rvps2"/>
              <w:tabs>
                <w:tab w:val="left" w:pos="594"/>
              </w:tabs>
              <w:spacing w:before="0" w:beforeAutospacing="0" w:after="0" w:afterAutospacing="0"/>
              <w:ind w:left="34"/>
              <w:jc w:val="both"/>
              <w:textAlignment w:val="baseline"/>
              <w:rPr>
                <w:sz w:val="28"/>
                <w:szCs w:val="28"/>
              </w:rPr>
            </w:pPr>
            <w:r w:rsidRPr="00161999">
              <w:rPr>
                <w:sz w:val="28"/>
                <w:szCs w:val="28"/>
              </w:rPr>
              <w:t>СК</w:t>
            </w:r>
            <w:r w:rsidR="00197736">
              <w:rPr>
                <w:sz w:val="28"/>
                <w:szCs w:val="28"/>
              </w:rPr>
              <w:t>16</w:t>
            </w:r>
            <w:r w:rsidRPr="00161999">
              <w:rPr>
                <w:sz w:val="28"/>
                <w:szCs w:val="28"/>
              </w:rPr>
              <w:t xml:space="preserve">. Здатність впроваджувати у практичну діяльність  результати наукових досліджень, спрямованих на вирішення прикладних  завдань у сфері фізичної культури і спорту. </w:t>
            </w:r>
          </w:p>
          <w:p w14:paraId="08DA1B11" w14:textId="3D1F1466" w:rsidR="00A124A9" w:rsidRPr="00161999" w:rsidRDefault="00A124A9" w:rsidP="00A124A9">
            <w:pPr>
              <w:pStyle w:val="rvps2"/>
              <w:tabs>
                <w:tab w:val="left" w:pos="594"/>
              </w:tabs>
              <w:spacing w:before="0" w:beforeAutospacing="0" w:after="0" w:afterAutospacing="0"/>
              <w:ind w:left="34"/>
              <w:jc w:val="both"/>
              <w:textAlignment w:val="baseline"/>
              <w:rPr>
                <w:sz w:val="28"/>
                <w:szCs w:val="28"/>
              </w:rPr>
            </w:pPr>
            <w:r w:rsidRPr="00161999">
              <w:rPr>
                <w:sz w:val="28"/>
                <w:szCs w:val="28"/>
              </w:rPr>
              <w:t>СК</w:t>
            </w:r>
            <w:r w:rsidR="00197736">
              <w:rPr>
                <w:sz w:val="28"/>
                <w:szCs w:val="28"/>
              </w:rPr>
              <w:t>17</w:t>
            </w:r>
            <w:r w:rsidRPr="00161999">
              <w:rPr>
                <w:sz w:val="28"/>
                <w:szCs w:val="28"/>
              </w:rPr>
              <w:t>. Усвідомлювати принципи професійної та академічної етики і необхідність їх дотримання.</w:t>
            </w:r>
          </w:p>
          <w:p w14:paraId="3B862C19" w14:textId="794B5724" w:rsidR="00A124A9" w:rsidRPr="00A124A9" w:rsidRDefault="00A124A9" w:rsidP="00A124A9">
            <w:pPr>
              <w:pStyle w:val="rvps2"/>
              <w:tabs>
                <w:tab w:val="left" w:pos="594"/>
              </w:tabs>
              <w:spacing w:before="0" w:beforeAutospacing="0" w:after="0" w:afterAutospacing="0"/>
              <w:ind w:left="34"/>
              <w:jc w:val="both"/>
              <w:textAlignment w:val="baseline"/>
              <w:rPr>
                <w:sz w:val="28"/>
                <w:szCs w:val="28"/>
                <w:highlight w:val="yellow"/>
              </w:rPr>
            </w:pPr>
            <w:r w:rsidRPr="00161999">
              <w:rPr>
                <w:sz w:val="28"/>
                <w:szCs w:val="28"/>
              </w:rPr>
              <w:t>СК1</w:t>
            </w:r>
            <w:r w:rsidR="00197736">
              <w:rPr>
                <w:sz w:val="28"/>
                <w:szCs w:val="28"/>
              </w:rPr>
              <w:t>8</w:t>
            </w:r>
            <w:r w:rsidRPr="00161999">
              <w:rPr>
                <w:sz w:val="28"/>
                <w:szCs w:val="28"/>
              </w:rPr>
              <w:t>. Здатність здійснювати захист прав інтелектуальної  власності та комерціалізувати результати досліджень та інноваційної діяльності  у сфері фізичної культури і спорту.</w:t>
            </w:r>
          </w:p>
        </w:tc>
      </w:tr>
      <w:tr w:rsidR="00464154" w:rsidRPr="00B22B40" w14:paraId="0FF447A8" w14:textId="77777777" w:rsidTr="001274DF">
        <w:trPr>
          <w:trHeight w:val="964"/>
        </w:trPr>
        <w:tc>
          <w:tcPr>
            <w:tcW w:w="9875" w:type="dxa"/>
            <w:gridSpan w:val="2"/>
            <w:shd w:val="clear" w:color="auto" w:fill="F2F2F2" w:themeFill="background1" w:themeFillShade="F2"/>
            <w:vAlign w:val="center"/>
          </w:tcPr>
          <w:p w14:paraId="046E20FD" w14:textId="254DD504" w:rsidR="00464154" w:rsidRPr="00B22B40" w:rsidRDefault="00464154" w:rsidP="00464154">
            <w:pPr>
              <w:pStyle w:val="TableParagraph"/>
              <w:spacing w:line="244" w:lineRule="auto"/>
              <w:ind w:left="477" w:right="92" w:hanging="600"/>
              <w:jc w:val="center"/>
              <w:rPr>
                <w:sz w:val="24"/>
              </w:rPr>
            </w:pPr>
            <w:r>
              <w:rPr>
                <w:b/>
                <w:sz w:val="28"/>
                <w:szCs w:val="28"/>
              </w:rPr>
              <w:lastRenderedPageBreak/>
              <w:t>2.7.</w:t>
            </w:r>
            <w:r w:rsidRPr="00B22B40">
              <w:rPr>
                <w:b/>
                <w:spacing w:val="-3"/>
                <w:sz w:val="28"/>
                <w:szCs w:val="28"/>
              </w:rPr>
              <w:t xml:space="preserve"> </w:t>
            </w:r>
            <w:r w:rsidR="00AE7C8D" w:rsidRPr="00AB7723">
              <w:rPr>
                <w:b/>
                <w:sz w:val="28"/>
                <w:szCs w:val="28"/>
              </w:rPr>
              <w:t>Р</w:t>
            </w:r>
            <w:r w:rsidRPr="00AB7723">
              <w:rPr>
                <w:b/>
                <w:sz w:val="28"/>
                <w:szCs w:val="28"/>
              </w:rPr>
              <w:t>езул</w:t>
            </w:r>
            <w:r w:rsidRPr="00B22B40">
              <w:rPr>
                <w:b/>
                <w:sz w:val="28"/>
                <w:szCs w:val="28"/>
              </w:rPr>
              <w:t>ьтати</w:t>
            </w:r>
            <w:r w:rsidRPr="00B22B40">
              <w:rPr>
                <w:b/>
                <w:spacing w:val="-4"/>
                <w:sz w:val="28"/>
                <w:szCs w:val="28"/>
              </w:rPr>
              <w:t xml:space="preserve"> </w:t>
            </w:r>
            <w:r w:rsidRPr="00B22B40">
              <w:rPr>
                <w:b/>
                <w:sz w:val="28"/>
                <w:szCs w:val="28"/>
              </w:rPr>
              <w:t>навчання</w:t>
            </w:r>
          </w:p>
        </w:tc>
      </w:tr>
      <w:tr w:rsidR="00464154" w:rsidRPr="00B22B40" w14:paraId="37B03AA6" w14:textId="77777777" w:rsidTr="00906EB6">
        <w:trPr>
          <w:trHeight w:val="1938"/>
        </w:trPr>
        <w:tc>
          <w:tcPr>
            <w:tcW w:w="9875" w:type="dxa"/>
            <w:gridSpan w:val="2"/>
          </w:tcPr>
          <w:p w14:paraId="77CC33AE" w14:textId="5894FCD9" w:rsidR="009D3114" w:rsidRPr="00634D1F" w:rsidRDefault="009D3114" w:rsidP="00CA0552">
            <w:pPr>
              <w:pStyle w:val="TableParagraph"/>
              <w:jc w:val="both"/>
              <w:rPr>
                <w:sz w:val="28"/>
                <w:szCs w:val="28"/>
              </w:rPr>
            </w:pPr>
            <w:r w:rsidRPr="00634D1F">
              <w:rPr>
                <w:sz w:val="28"/>
                <w:szCs w:val="28"/>
              </w:rPr>
              <w:t>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аналізувати особливості, протиріччя та перспективи розвитку сучасної сфери фізичної культури і спорту, критично осмислювати проблеми у галузі та на межі галузей знань</w:t>
            </w:r>
            <w:r w:rsidR="00304E91" w:rsidRPr="00634D1F">
              <w:rPr>
                <w:sz w:val="28"/>
                <w:szCs w:val="28"/>
              </w:rPr>
              <w:t>.</w:t>
            </w:r>
          </w:p>
          <w:p w14:paraId="06D1725D" w14:textId="77777777" w:rsidR="00304E91" w:rsidRPr="00634D1F" w:rsidRDefault="009D3114" w:rsidP="00304E91">
            <w:pPr>
              <w:pStyle w:val="rvps2"/>
              <w:shd w:val="clear" w:color="auto" w:fill="FFFFFF"/>
              <w:tabs>
                <w:tab w:val="left" w:pos="993"/>
              </w:tabs>
              <w:spacing w:before="0" w:beforeAutospacing="0" w:after="0" w:afterAutospacing="0"/>
              <w:jc w:val="both"/>
              <w:textAlignment w:val="baseline"/>
              <w:rPr>
                <w:sz w:val="28"/>
                <w:szCs w:val="28"/>
              </w:rPr>
            </w:pPr>
            <w:r w:rsidRPr="00634D1F">
              <w:rPr>
                <w:sz w:val="28"/>
                <w:szCs w:val="28"/>
              </w:rPr>
              <w:t>2. Ідентифікувати проблеми в організації та обґрунтовувати методи їх вирішення; приймати ефективні рішення щодо вирішення проблем у сфері фізичної культури та спорту, генерувати та порівнювати альтернативи, оцінювати ризики та ресурсні потреби.</w:t>
            </w:r>
          </w:p>
          <w:p w14:paraId="247496BD" w14:textId="275A0D85" w:rsidR="009D3114" w:rsidRPr="00634D1F" w:rsidRDefault="009D3114" w:rsidP="00304E91">
            <w:pPr>
              <w:pStyle w:val="rvps2"/>
              <w:shd w:val="clear" w:color="auto" w:fill="FFFFFF"/>
              <w:tabs>
                <w:tab w:val="left" w:pos="993"/>
              </w:tabs>
              <w:spacing w:before="0" w:beforeAutospacing="0" w:after="0" w:afterAutospacing="0"/>
              <w:jc w:val="both"/>
              <w:textAlignment w:val="baseline"/>
              <w:rPr>
                <w:sz w:val="28"/>
                <w:szCs w:val="28"/>
              </w:rPr>
            </w:pPr>
            <w:r w:rsidRPr="00634D1F">
              <w:rPr>
                <w:sz w:val="28"/>
                <w:szCs w:val="28"/>
              </w:rPr>
              <w:t>3. Про</w:t>
            </w:r>
            <w:r w:rsidR="00304E91" w:rsidRPr="00634D1F">
              <w:rPr>
                <w:sz w:val="28"/>
                <w:szCs w:val="28"/>
              </w:rPr>
              <w:t>є</w:t>
            </w:r>
            <w:r w:rsidRPr="00634D1F">
              <w:rPr>
                <w:sz w:val="28"/>
                <w:szCs w:val="28"/>
              </w:rPr>
              <w:t>ктувати ефективні системи управління організаціями</w:t>
            </w:r>
            <w:r w:rsidR="00304E91" w:rsidRPr="00634D1F">
              <w:rPr>
                <w:sz w:val="28"/>
                <w:szCs w:val="28"/>
              </w:rPr>
              <w:t>.</w:t>
            </w:r>
            <w:r w:rsidRPr="00634D1F">
              <w:rPr>
                <w:sz w:val="28"/>
                <w:szCs w:val="28"/>
              </w:rPr>
              <w:t xml:space="preserve"> </w:t>
            </w:r>
          </w:p>
          <w:p w14:paraId="2DC2F1C4" w14:textId="190E95BC" w:rsidR="009D3114" w:rsidRPr="00634D1F" w:rsidRDefault="009D3114" w:rsidP="00CA0552">
            <w:pPr>
              <w:pStyle w:val="TableParagraph"/>
              <w:jc w:val="both"/>
              <w:rPr>
                <w:sz w:val="28"/>
                <w:szCs w:val="28"/>
              </w:rPr>
            </w:pPr>
            <w:r w:rsidRPr="00634D1F">
              <w:rPr>
                <w:sz w:val="28"/>
                <w:szCs w:val="28"/>
              </w:rPr>
              <w:t>4. Обґрунтовувати та управляти про</w:t>
            </w:r>
            <w:r w:rsidR="00304E91" w:rsidRPr="00634D1F">
              <w:rPr>
                <w:sz w:val="28"/>
                <w:szCs w:val="28"/>
              </w:rPr>
              <w:t>є</w:t>
            </w:r>
            <w:r w:rsidRPr="00634D1F">
              <w:rPr>
                <w:sz w:val="28"/>
                <w:szCs w:val="28"/>
              </w:rPr>
              <w:t xml:space="preserve">ктами, генерувати підприємницькі ідеї; </w:t>
            </w:r>
            <w:r w:rsidR="00304E91" w:rsidRPr="00634D1F">
              <w:rPr>
                <w:sz w:val="28"/>
                <w:szCs w:val="28"/>
              </w:rPr>
              <w:t xml:space="preserve">розробляти та реалізовувати наукові і прикладні проєкти, спрямовані на розв’язання проблем інноваційного характеру у сфері фізичної культури і спорту, </w:t>
            </w:r>
            <w:r w:rsidR="00304E91" w:rsidRPr="00634D1F">
              <w:rPr>
                <w:sz w:val="28"/>
                <w:szCs w:val="28"/>
              </w:rPr>
              <w:lastRenderedPageBreak/>
              <w:t>а також дотичні до неї міждисциплінарні проєкти.</w:t>
            </w:r>
          </w:p>
          <w:p w14:paraId="6414457B" w14:textId="25917D9A" w:rsidR="009D3114" w:rsidRPr="00634D1F" w:rsidRDefault="009D3114" w:rsidP="00CA0552">
            <w:pPr>
              <w:pStyle w:val="TableParagraph"/>
              <w:jc w:val="both"/>
              <w:rPr>
                <w:sz w:val="28"/>
                <w:szCs w:val="28"/>
              </w:rPr>
            </w:pPr>
            <w:r w:rsidRPr="00634D1F">
              <w:rPr>
                <w:sz w:val="28"/>
                <w:szCs w:val="28"/>
              </w:rPr>
              <w:t>5. Планувати діяльність організації в стратегічному та тактичному розрізах</w:t>
            </w:r>
            <w:r w:rsidR="00304E91" w:rsidRPr="00634D1F">
              <w:rPr>
                <w:sz w:val="28"/>
                <w:szCs w:val="28"/>
              </w:rPr>
              <w:t>.</w:t>
            </w:r>
            <w:r w:rsidRPr="00634D1F">
              <w:rPr>
                <w:sz w:val="28"/>
                <w:szCs w:val="28"/>
              </w:rPr>
              <w:t xml:space="preserve"> </w:t>
            </w:r>
          </w:p>
          <w:p w14:paraId="226A9FF0" w14:textId="77D8EF77" w:rsidR="009D3114" w:rsidRPr="00634D1F" w:rsidRDefault="009D3114" w:rsidP="00CA0552">
            <w:pPr>
              <w:pStyle w:val="TableParagraph"/>
              <w:jc w:val="both"/>
              <w:rPr>
                <w:sz w:val="28"/>
                <w:szCs w:val="28"/>
              </w:rPr>
            </w:pPr>
            <w:r w:rsidRPr="00634D1F">
              <w:rPr>
                <w:sz w:val="28"/>
                <w:szCs w:val="28"/>
              </w:rPr>
              <w:t>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r w:rsidR="00304E91" w:rsidRPr="00634D1F">
              <w:rPr>
                <w:sz w:val="28"/>
                <w:szCs w:val="28"/>
              </w:rPr>
              <w:t>.</w:t>
            </w:r>
            <w:r w:rsidRPr="00634D1F">
              <w:rPr>
                <w:sz w:val="28"/>
                <w:szCs w:val="28"/>
              </w:rPr>
              <w:t xml:space="preserve"> </w:t>
            </w:r>
          </w:p>
          <w:p w14:paraId="146BD5F3" w14:textId="19991463" w:rsidR="009D3114" w:rsidRPr="00634D1F" w:rsidRDefault="009D3114" w:rsidP="00CA0552">
            <w:pPr>
              <w:pStyle w:val="TableParagraph"/>
              <w:jc w:val="both"/>
              <w:rPr>
                <w:sz w:val="28"/>
                <w:szCs w:val="28"/>
              </w:rPr>
            </w:pPr>
            <w:r w:rsidRPr="00634D1F">
              <w:rPr>
                <w:sz w:val="28"/>
                <w:szCs w:val="28"/>
              </w:rPr>
              <w:t>7. Організовувати та здійснювати ефективні комунікації всередині колективу, з представниками різних професійних груп та в міжнародному контексті</w:t>
            </w:r>
            <w:r w:rsidR="00304E91" w:rsidRPr="00634D1F">
              <w:rPr>
                <w:sz w:val="28"/>
                <w:szCs w:val="28"/>
              </w:rPr>
              <w:t>.</w:t>
            </w:r>
            <w:r w:rsidRPr="00634D1F">
              <w:rPr>
                <w:sz w:val="28"/>
                <w:szCs w:val="28"/>
              </w:rPr>
              <w:t xml:space="preserve"> </w:t>
            </w:r>
          </w:p>
          <w:p w14:paraId="5601065F" w14:textId="19D4350F" w:rsidR="009D3114" w:rsidRPr="00634D1F" w:rsidRDefault="009D3114" w:rsidP="00CA0552">
            <w:pPr>
              <w:pStyle w:val="TableParagraph"/>
              <w:jc w:val="both"/>
              <w:rPr>
                <w:sz w:val="28"/>
                <w:szCs w:val="28"/>
              </w:rPr>
            </w:pPr>
            <w:r w:rsidRPr="00634D1F">
              <w:rPr>
                <w:sz w:val="28"/>
                <w:szCs w:val="28"/>
              </w:rPr>
              <w:t xml:space="preserve">8. Застосовувати спеціалізоване програмне забезпечення та інформаційні системи для вирішення задач управління організацією; </w:t>
            </w:r>
            <w:r w:rsidR="00304E91" w:rsidRPr="00634D1F">
              <w:rPr>
                <w:sz w:val="28"/>
                <w:szCs w:val="28"/>
              </w:rPr>
              <w:t>застосовувати сучасні цифрові технології та спеціалізоване програмне забезпечення, методи статистичного аналізу даних для розв’язання складних задач фізичної культури та спорту.</w:t>
            </w:r>
          </w:p>
          <w:p w14:paraId="3C3A3951" w14:textId="76C9E14F" w:rsidR="009D3114" w:rsidRPr="00634D1F" w:rsidRDefault="009D3114" w:rsidP="00CA0552">
            <w:pPr>
              <w:pStyle w:val="TableParagraph"/>
              <w:jc w:val="both"/>
              <w:rPr>
                <w:sz w:val="28"/>
                <w:szCs w:val="28"/>
              </w:rPr>
            </w:pPr>
            <w:r w:rsidRPr="00634D1F">
              <w:rPr>
                <w:sz w:val="28"/>
                <w:szCs w:val="28"/>
              </w:rPr>
              <w:t xml:space="preserve">9. Вміти спілкуватись в професійних і наукових колах державною та іноземною мовами; </w:t>
            </w:r>
            <w:r w:rsidR="00304E91" w:rsidRPr="00634D1F">
              <w:rPr>
                <w:sz w:val="28"/>
                <w:szCs w:val="28"/>
              </w:rPr>
              <w:t>вільно обговорювати результати професійної діяльності, досліджень та інноваційних проєктів у сфері фізичної культури та спорту державною та іноземною мовами усно і письмово</w:t>
            </w:r>
            <w:r w:rsidR="00634D1F" w:rsidRPr="00634D1F">
              <w:rPr>
                <w:sz w:val="28"/>
                <w:szCs w:val="28"/>
              </w:rPr>
              <w:t>.</w:t>
            </w:r>
          </w:p>
          <w:p w14:paraId="71B0783B" w14:textId="4ABB195E" w:rsidR="00634D1F" w:rsidRPr="00634D1F" w:rsidRDefault="009D3114" w:rsidP="00634D1F">
            <w:pPr>
              <w:pStyle w:val="rvps2"/>
              <w:shd w:val="clear" w:color="auto" w:fill="FFFFFF"/>
              <w:tabs>
                <w:tab w:val="left" w:pos="1134"/>
              </w:tabs>
              <w:spacing w:before="0" w:beforeAutospacing="0" w:after="0" w:afterAutospacing="0"/>
              <w:jc w:val="both"/>
              <w:textAlignment w:val="baseline"/>
              <w:rPr>
                <w:sz w:val="28"/>
                <w:szCs w:val="28"/>
              </w:rPr>
            </w:pPr>
            <w:r w:rsidRPr="00634D1F">
              <w:rPr>
                <w:sz w:val="28"/>
                <w:szCs w:val="28"/>
              </w:rPr>
              <w:t>10. Демонструвати лідерські навички та вміння працювати у команді, взаємодіяти з людьми, впливати на їх поведінку для вирішення професійних задач</w:t>
            </w:r>
            <w:r w:rsidR="00634D1F" w:rsidRPr="00634D1F">
              <w:rPr>
                <w:sz w:val="28"/>
                <w:szCs w:val="28"/>
              </w:rPr>
              <w:t>; організовувати ефективну роботу колективу, спрямовану на досягнення визначених цілей з урахуванням економічних, правових та етичних аспектів.</w:t>
            </w:r>
          </w:p>
          <w:p w14:paraId="3EC50ADC" w14:textId="678F3E10" w:rsidR="009D3114" w:rsidRPr="00634D1F" w:rsidRDefault="009D3114" w:rsidP="00CA0552">
            <w:pPr>
              <w:pStyle w:val="TableParagraph"/>
              <w:jc w:val="both"/>
              <w:rPr>
                <w:sz w:val="28"/>
                <w:szCs w:val="28"/>
              </w:rPr>
            </w:pPr>
            <w:r w:rsidRPr="00634D1F">
              <w:rPr>
                <w:sz w:val="28"/>
                <w:szCs w:val="28"/>
              </w:rPr>
              <w:t xml:space="preserve">11. Забезпечувати особистий професійний розвиток та планування власного часу. 12. Планувати і проводити наукові дослідження, демонструвати результати наукових робіт та готувати їх до оприлюднення; </w:t>
            </w:r>
          </w:p>
          <w:p w14:paraId="7CF4C824" w14:textId="794A275E" w:rsidR="009D3114" w:rsidRPr="00634D1F" w:rsidRDefault="009D3114" w:rsidP="00CA0552">
            <w:pPr>
              <w:pStyle w:val="TableParagraph"/>
              <w:jc w:val="both"/>
              <w:rPr>
                <w:sz w:val="28"/>
                <w:szCs w:val="28"/>
              </w:rPr>
            </w:pPr>
            <w:r w:rsidRPr="00634D1F">
              <w:rPr>
                <w:sz w:val="28"/>
                <w:szCs w:val="28"/>
              </w:rPr>
              <w:t>13. Вміти планувати і викладати спеціальні навчальні дисципліні у закладах вищої освіти</w:t>
            </w:r>
            <w:r w:rsidR="00634D1F" w:rsidRPr="00634D1F">
              <w:rPr>
                <w:sz w:val="28"/>
                <w:szCs w:val="28"/>
              </w:rPr>
              <w:t>; зрозуміло і недвозначно доносити власні знання, висновки та аргументацію з питань фізичної культури та спорту до фахівців і нефахівців, зокрема до осіб, які навчаються.</w:t>
            </w:r>
            <w:r w:rsidRPr="00634D1F">
              <w:rPr>
                <w:sz w:val="28"/>
                <w:szCs w:val="28"/>
              </w:rPr>
              <w:t xml:space="preserve"> </w:t>
            </w:r>
          </w:p>
          <w:p w14:paraId="36640313" w14:textId="2BE5D076" w:rsidR="009D3114" w:rsidRPr="00634D1F" w:rsidRDefault="009D3114" w:rsidP="00CA0552">
            <w:pPr>
              <w:pStyle w:val="TableParagraph"/>
              <w:jc w:val="both"/>
              <w:rPr>
                <w:sz w:val="28"/>
                <w:szCs w:val="28"/>
              </w:rPr>
            </w:pPr>
            <w:r w:rsidRPr="00634D1F">
              <w:rPr>
                <w:sz w:val="28"/>
                <w:szCs w:val="28"/>
              </w:rPr>
              <w:t xml:space="preserve">14. Будувати і досліджувати концептуальні, математичні і комп’ютерні моделі об’єктів і процесів у сфері менеджменту; </w:t>
            </w:r>
          </w:p>
          <w:p w14:paraId="1EE23624" w14:textId="4D5061DE" w:rsidR="00A84D6D" w:rsidRPr="00634D1F" w:rsidRDefault="009D3114" w:rsidP="00CA0552">
            <w:pPr>
              <w:pStyle w:val="TableParagraph"/>
              <w:jc w:val="both"/>
              <w:rPr>
                <w:sz w:val="28"/>
                <w:szCs w:val="28"/>
              </w:rPr>
            </w:pPr>
            <w:r w:rsidRPr="00634D1F">
              <w:rPr>
                <w:sz w:val="28"/>
                <w:szCs w:val="28"/>
              </w:rPr>
              <w:t>15. Ідентифікувати та класифікувати нові задачі в сфері менеджменту, описувати, аналізувати та оцінювати відповідні об’єкти, явища та процеси, обирати оптимальні методи їх дослідження.</w:t>
            </w:r>
          </w:p>
          <w:p w14:paraId="1171CC20" w14:textId="3BBEC134" w:rsidR="009D3114" w:rsidRPr="00634D1F" w:rsidRDefault="00634D1F" w:rsidP="00634D1F">
            <w:pPr>
              <w:pStyle w:val="rvps2"/>
              <w:shd w:val="clear" w:color="auto" w:fill="FFFFFF"/>
              <w:tabs>
                <w:tab w:val="left" w:pos="993"/>
              </w:tabs>
              <w:spacing w:before="0" w:beforeAutospacing="0" w:after="0" w:afterAutospacing="0"/>
              <w:jc w:val="both"/>
              <w:textAlignment w:val="baseline"/>
              <w:rPr>
                <w:sz w:val="28"/>
                <w:szCs w:val="28"/>
              </w:rPr>
            </w:pPr>
            <w:r w:rsidRPr="00634D1F">
              <w:rPr>
                <w:sz w:val="28"/>
                <w:szCs w:val="28"/>
              </w:rPr>
              <w:t xml:space="preserve">16. </w:t>
            </w:r>
            <w:r w:rsidR="009D3114" w:rsidRPr="00634D1F">
              <w:rPr>
                <w:sz w:val="28"/>
                <w:szCs w:val="28"/>
              </w:rPr>
              <w:t xml:space="preserve">Відшуковувати необхідну інформацію у науковій літературі, базах даних, інших джерелах, аналізувати та оцінювати цю інформацію. </w:t>
            </w:r>
          </w:p>
          <w:p w14:paraId="52E1B381" w14:textId="4DFBD077" w:rsidR="009D3114" w:rsidRPr="009D3114" w:rsidRDefault="00634D1F" w:rsidP="00634D1F">
            <w:pPr>
              <w:pStyle w:val="rvps2"/>
              <w:shd w:val="clear" w:color="auto" w:fill="FFFFFF"/>
              <w:tabs>
                <w:tab w:val="left" w:pos="1134"/>
              </w:tabs>
              <w:spacing w:before="0" w:beforeAutospacing="0" w:after="0" w:afterAutospacing="0"/>
              <w:jc w:val="both"/>
              <w:textAlignment w:val="baseline"/>
              <w:rPr>
                <w:sz w:val="28"/>
                <w:szCs w:val="28"/>
              </w:rPr>
            </w:pPr>
            <w:r w:rsidRPr="00634D1F">
              <w:rPr>
                <w:sz w:val="28"/>
                <w:szCs w:val="28"/>
              </w:rPr>
              <w:t xml:space="preserve">17. </w:t>
            </w:r>
            <w:r w:rsidR="009D3114" w:rsidRPr="00634D1F">
              <w:rPr>
                <w:sz w:val="28"/>
                <w:szCs w:val="28"/>
              </w:rPr>
              <w:t>Планувати і виконувати наукові дослідження у сфері фізичної культури і спорту, висувати і перевіряти гіпотези, обирати методи та інструменти, обґрунтовувати висновки, презентувати результати.</w:t>
            </w:r>
          </w:p>
        </w:tc>
      </w:tr>
      <w:tr w:rsidR="00464154" w:rsidRPr="00B22B40" w14:paraId="2A47E7FD" w14:textId="77777777" w:rsidTr="001C3FAF">
        <w:trPr>
          <w:trHeight w:val="577"/>
        </w:trPr>
        <w:tc>
          <w:tcPr>
            <w:tcW w:w="9875" w:type="dxa"/>
            <w:gridSpan w:val="2"/>
            <w:shd w:val="clear" w:color="auto" w:fill="F2F2F2" w:themeFill="background1" w:themeFillShade="F2"/>
            <w:vAlign w:val="center"/>
          </w:tcPr>
          <w:p w14:paraId="1F9602B8" w14:textId="77777777" w:rsidR="0063602E" w:rsidRPr="00AB7723" w:rsidRDefault="00464154" w:rsidP="00464154">
            <w:pPr>
              <w:pStyle w:val="TableParagraph"/>
              <w:spacing w:line="244" w:lineRule="auto"/>
              <w:ind w:left="110" w:right="93"/>
              <w:jc w:val="center"/>
              <w:rPr>
                <w:b/>
                <w:spacing w:val="-4"/>
                <w:sz w:val="28"/>
                <w:szCs w:val="28"/>
              </w:rPr>
            </w:pPr>
            <w:r>
              <w:rPr>
                <w:b/>
                <w:sz w:val="28"/>
                <w:szCs w:val="28"/>
              </w:rPr>
              <w:lastRenderedPageBreak/>
              <w:t xml:space="preserve">2.8. </w:t>
            </w:r>
            <w:r w:rsidRPr="00B22B40">
              <w:rPr>
                <w:b/>
                <w:sz w:val="28"/>
                <w:szCs w:val="28"/>
              </w:rPr>
              <w:t>Ресурсне</w:t>
            </w:r>
            <w:r w:rsidRPr="00B22B40">
              <w:rPr>
                <w:b/>
                <w:spacing w:val="-3"/>
                <w:sz w:val="28"/>
                <w:szCs w:val="28"/>
              </w:rPr>
              <w:t xml:space="preserve"> </w:t>
            </w:r>
            <w:r w:rsidRPr="00B22B40">
              <w:rPr>
                <w:b/>
                <w:sz w:val="28"/>
                <w:szCs w:val="28"/>
              </w:rPr>
              <w:t>забезпечення</w:t>
            </w:r>
            <w:r w:rsidRPr="00B22B40">
              <w:rPr>
                <w:b/>
                <w:spacing w:val="-4"/>
                <w:sz w:val="28"/>
                <w:szCs w:val="28"/>
              </w:rPr>
              <w:t xml:space="preserve"> </w:t>
            </w:r>
            <w:r w:rsidRPr="00B22B40">
              <w:rPr>
                <w:b/>
                <w:sz w:val="28"/>
                <w:szCs w:val="28"/>
              </w:rPr>
              <w:t>реалізації</w:t>
            </w:r>
            <w:r w:rsidRPr="00B22B40">
              <w:rPr>
                <w:b/>
                <w:spacing w:val="-4"/>
                <w:sz w:val="28"/>
                <w:szCs w:val="28"/>
              </w:rPr>
              <w:t xml:space="preserve"> </w:t>
            </w:r>
            <w:r w:rsidR="0063602E" w:rsidRPr="00AB7723">
              <w:rPr>
                <w:b/>
                <w:spacing w:val="-4"/>
                <w:sz w:val="28"/>
                <w:szCs w:val="28"/>
              </w:rPr>
              <w:t xml:space="preserve">міждисциплінарної </w:t>
            </w:r>
          </w:p>
          <w:p w14:paraId="7EC6C386" w14:textId="1D995D1E" w:rsidR="00464154" w:rsidRPr="00B22B40" w:rsidRDefault="0063602E" w:rsidP="00464154">
            <w:pPr>
              <w:pStyle w:val="TableParagraph"/>
              <w:spacing w:line="244" w:lineRule="auto"/>
              <w:ind w:left="110" w:right="93"/>
              <w:jc w:val="center"/>
              <w:rPr>
                <w:sz w:val="28"/>
                <w:szCs w:val="28"/>
              </w:rPr>
            </w:pPr>
            <w:r w:rsidRPr="00AB7723">
              <w:rPr>
                <w:b/>
                <w:spacing w:val="-4"/>
                <w:sz w:val="28"/>
                <w:szCs w:val="28"/>
              </w:rPr>
              <w:t xml:space="preserve">освітньо-наукової </w:t>
            </w:r>
            <w:r w:rsidR="00464154" w:rsidRPr="00AB7723">
              <w:rPr>
                <w:b/>
                <w:sz w:val="28"/>
                <w:szCs w:val="28"/>
              </w:rPr>
              <w:t>програми</w:t>
            </w:r>
          </w:p>
        </w:tc>
      </w:tr>
      <w:tr w:rsidR="00464154" w:rsidRPr="00B22B40" w14:paraId="5CD46138" w14:textId="77777777" w:rsidTr="00464154">
        <w:trPr>
          <w:trHeight w:val="416"/>
        </w:trPr>
        <w:tc>
          <w:tcPr>
            <w:tcW w:w="3970" w:type="dxa"/>
          </w:tcPr>
          <w:p w14:paraId="239B9593" w14:textId="77777777" w:rsidR="00464154" w:rsidRPr="00B22B40" w:rsidRDefault="00464154" w:rsidP="00464154">
            <w:pPr>
              <w:pStyle w:val="TableParagraph"/>
              <w:spacing w:line="322" w:lineRule="exact"/>
              <w:ind w:left="105" w:right="716"/>
              <w:rPr>
                <w:b/>
                <w:w w:val="95"/>
                <w:sz w:val="28"/>
                <w:szCs w:val="28"/>
              </w:rPr>
            </w:pPr>
            <w:r w:rsidRPr="00B22B40">
              <w:rPr>
                <w:b/>
                <w:sz w:val="28"/>
                <w:szCs w:val="28"/>
              </w:rPr>
              <w:t>Кадрове</w:t>
            </w:r>
            <w:r w:rsidRPr="00B22B40">
              <w:rPr>
                <w:b/>
                <w:spacing w:val="-5"/>
                <w:sz w:val="28"/>
                <w:szCs w:val="28"/>
              </w:rPr>
              <w:t xml:space="preserve"> </w:t>
            </w:r>
            <w:r w:rsidRPr="00B22B40">
              <w:rPr>
                <w:b/>
                <w:sz w:val="28"/>
                <w:szCs w:val="28"/>
              </w:rPr>
              <w:t>забезпечення</w:t>
            </w:r>
          </w:p>
        </w:tc>
        <w:tc>
          <w:tcPr>
            <w:tcW w:w="5905" w:type="dxa"/>
          </w:tcPr>
          <w:p w14:paraId="22C5F8E1" w14:textId="480474BA" w:rsidR="00464154" w:rsidRPr="00B22B40" w:rsidRDefault="00464154" w:rsidP="00464154">
            <w:pPr>
              <w:pStyle w:val="TableParagraph"/>
              <w:spacing w:line="244" w:lineRule="auto"/>
              <w:ind w:left="110" w:right="93"/>
              <w:jc w:val="both"/>
              <w:rPr>
                <w:sz w:val="28"/>
                <w:szCs w:val="28"/>
              </w:rPr>
            </w:pPr>
            <w:r w:rsidRPr="00B22B40">
              <w:rPr>
                <w:sz w:val="28"/>
                <w:szCs w:val="28"/>
              </w:rPr>
              <w:t xml:space="preserve">Науково-педагогічні працівники, які здійснюють освітній процес з реалізації </w:t>
            </w:r>
            <w:r w:rsidR="0063602E">
              <w:rPr>
                <w:sz w:val="28"/>
                <w:szCs w:val="28"/>
              </w:rPr>
              <w:t xml:space="preserve">міждисциплінарної </w:t>
            </w:r>
            <w:r w:rsidR="0063602E" w:rsidRPr="00AB7723">
              <w:rPr>
                <w:sz w:val="28"/>
                <w:szCs w:val="28"/>
              </w:rPr>
              <w:t>о</w:t>
            </w:r>
            <w:r w:rsidR="00907E2A" w:rsidRPr="00AB7723">
              <w:rPr>
                <w:sz w:val="28"/>
                <w:szCs w:val="28"/>
              </w:rPr>
              <w:t>світньо-наукової</w:t>
            </w:r>
            <w:r w:rsidR="00907E2A">
              <w:rPr>
                <w:sz w:val="28"/>
                <w:szCs w:val="28"/>
              </w:rPr>
              <w:t xml:space="preserve"> </w:t>
            </w:r>
            <w:r w:rsidRPr="00B22B40">
              <w:rPr>
                <w:sz w:val="28"/>
                <w:szCs w:val="28"/>
              </w:rPr>
              <w:t>програми, відповідають кадровим вимогам</w:t>
            </w:r>
            <w:r>
              <w:rPr>
                <w:sz w:val="28"/>
                <w:szCs w:val="28"/>
              </w:rPr>
              <w:t xml:space="preserve">, що передбачені </w:t>
            </w:r>
            <w:r w:rsidRPr="00B22B40">
              <w:rPr>
                <w:sz w:val="28"/>
                <w:szCs w:val="28"/>
              </w:rPr>
              <w:t>Ліцензійни</w:t>
            </w:r>
            <w:r>
              <w:rPr>
                <w:sz w:val="28"/>
                <w:szCs w:val="28"/>
              </w:rPr>
              <w:t>ми</w:t>
            </w:r>
            <w:r w:rsidRPr="00B22B40">
              <w:rPr>
                <w:sz w:val="28"/>
                <w:szCs w:val="28"/>
              </w:rPr>
              <w:t xml:space="preserve"> умов</w:t>
            </w:r>
            <w:r>
              <w:rPr>
                <w:sz w:val="28"/>
                <w:szCs w:val="28"/>
              </w:rPr>
              <w:t>ами</w:t>
            </w:r>
            <w:r w:rsidRPr="00B22B40">
              <w:rPr>
                <w:sz w:val="28"/>
                <w:szCs w:val="28"/>
              </w:rPr>
              <w:t xml:space="preserve"> п</w:t>
            </w:r>
            <w:r>
              <w:rPr>
                <w:sz w:val="28"/>
                <w:szCs w:val="28"/>
              </w:rPr>
              <w:t>ровадження освітньої діяльності.</w:t>
            </w:r>
          </w:p>
          <w:p w14:paraId="1FE9865D" w14:textId="713F15B7" w:rsidR="00464154" w:rsidRPr="00B22B40" w:rsidRDefault="00464154" w:rsidP="00464154">
            <w:pPr>
              <w:pStyle w:val="TableParagraph"/>
              <w:spacing w:line="244" w:lineRule="auto"/>
              <w:ind w:left="110" w:right="93"/>
              <w:jc w:val="both"/>
              <w:rPr>
                <w:sz w:val="28"/>
                <w:szCs w:val="28"/>
              </w:rPr>
            </w:pPr>
            <w:r w:rsidRPr="00B22B40">
              <w:rPr>
                <w:sz w:val="28"/>
                <w:szCs w:val="28"/>
              </w:rPr>
              <w:t xml:space="preserve">До реалізації </w:t>
            </w:r>
            <w:r w:rsidR="00907E2A" w:rsidRPr="00AB7723">
              <w:rPr>
                <w:sz w:val="28"/>
                <w:szCs w:val="28"/>
              </w:rPr>
              <w:t>міждисциплінарної</w:t>
            </w:r>
            <w:r w:rsidR="00907E2A">
              <w:rPr>
                <w:sz w:val="28"/>
                <w:szCs w:val="28"/>
              </w:rPr>
              <w:t xml:space="preserve"> </w:t>
            </w:r>
            <w:r w:rsidRPr="00B22B40">
              <w:rPr>
                <w:sz w:val="28"/>
                <w:szCs w:val="28"/>
              </w:rPr>
              <w:t>освітньо-</w:t>
            </w:r>
            <w:r w:rsidR="00890BCE">
              <w:rPr>
                <w:sz w:val="28"/>
                <w:szCs w:val="28"/>
              </w:rPr>
              <w:lastRenderedPageBreak/>
              <w:t>наукової</w:t>
            </w:r>
            <w:r w:rsidRPr="00B22B40">
              <w:rPr>
                <w:sz w:val="28"/>
                <w:szCs w:val="28"/>
              </w:rPr>
              <w:t xml:space="preserve"> програми долучаються фахівці-практики й представники громадських організацій, державних компаній, професійних об’єднань </w:t>
            </w:r>
            <w:r>
              <w:rPr>
                <w:sz w:val="28"/>
                <w:szCs w:val="28"/>
              </w:rPr>
              <w:t>та ін</w:t>
            </w:r>
            <w:r w:rsidRPr="00B22B40">
              <w:rPr>
                <w:sz w:val="28"/>
                <w:szCs w:val="28"/>
              </w:rPr>
              <w:t>.</w:t>
            </w:r>
          </w:p>
        </w:tc>
      </w:tr>
      <w:tr w:rsidR="00464154" w:rsidRPr="00B22B40" w14:paraId="6286E519" w14:textId="77777777" w:rsidTr="00464154">
        <w:trPr>
          <w:trHeight w:val="964"/>
        </w:trPr>
        <w:tc>
          <w:tcPr>
            <w:tcW w:w="3970" w:type="dxa"/>
          </w:tcPr>
          <w:p w14:paraId="5AA28D77" w14:textId="77777777" w:rsidR="00464154" w:rsidRPr="00B22B40" w:rsidRDefault="00464154" w:rsidP="00464154">
            <w:pPr>
              <w:pStyle w:val="TableParagraph"/>
              <w:spacing w:line="322" w:lineRule="exact"/>
              <w:ind w:left="105" w:right="716"/>
              <w:rPr>
                <w:b/>
                <w:sz w:val="28"/>
                <w:szCs w:val="28"/>
              </w:rPr>
            </w:pPr>
            <w:r w:rsidRPr="00B22B40">
              <w:rPr>
                <w:b/>
                <w:spacing w:val="-1"/>
                <w:sz w:val="28"/>
                <w:szCs w:val="28"/>
              </w:rPr>
              <w:lastRenderedPageBreak/>
              <w:t xml:space="preserve">Матеріально-технічне </w:t>
            </w:r>
            <w:r w:rsidRPr="00B22B40">
              <w:rPr>
                <w:b/>
                <w:spacing w:val="-64"/>
                <w:sz w:val="28"/>
                <w:szCs w:val="28"/>
              </w:rPr>
              <w:t xml:space="preserve"> </w:t>
            </w:r>
            <w:r w:rsidRPr="00B22B40">
              <w:rPr>
                <w:b/>
                <w:sz w:val="28"/>
                <w:szCs w:val="28"/>
              </w:rPr>
              <w:t>забезпечення</w:t>
            </w:r>
          </w:p>
        </w:tc>
        <w:tc>
          <w:tcPr>
            <w:tcW w:w="5905" w:type="dxa"/>
          </w:tcPr>
          <w:p w14:paraId="2919EC31" w14:textId="3B76CEB2" w:rsidR="00464154" w:rsidRPr="00BA57B4" w:rsidRDefault="00464154" w:rsidP="00464154">
            <w:pPr>
              <w:pStyle w:val="TableParagraph"/>
              <w:spacing w:line="244" w:lineRule="auto"/>
              <w:ind w:left="110" w:right="93"/>
              <w:jc w:val="both"/>
              <w:rPr>
                <w:sz w:val="28"/>
                <w:szCs w:val="28"/>
              </w:rPr>
            </w:pPr>
            <w:r w:rsidRPr="00BA57B4">
              <w:rPr>
                <w:sz w:val="28"/>
                <w:szCs w:val="28"/>
              </w:rPr>
              <w:t>Площа навчальних приміщень для здійснення освітнього процесу з реалізації</w:t>
            </w:r>
            <w:r w:rsidR="00907E2A" w:rsidRPr="00907E2A">
              <w:rPr>
                <w:sz w:val="28"/>
                <w:szCs w:val="28"/>
                <w:highlight w:val="green"/>
              </w:rPr>
              <w:t xml:space="preserve"> </w:t>
            </w:r>
            <w:r w:rsidR="00907E2A" w:rsidRPr="00AB7723">
              <w:rPr>
                <w:sz w:val="28"/>
                <w:szCs w:val="28"/>
              </w:rPr>
              <w:t>міждисциплінарної освітньо-наукової</w:t>
            </w:r>
            <w:r w:rsidRPr="00AB7723">
              <w:rPr>
                <w:sz w:val="28"/>
                <w:szCs w:val="28"/>
              </w:rPr>
              <w:t xml:space="preserve"> програми, рівень забезпеченості їх</w:t>
            </w:r>
            <w:r w:rsidRPr="00BA57B4">
              <w:rPr>
                <w:sz w:val="28"/>
                <w:szCs w:val="28"/>
              </w:rPr>
              <w:t xml:space="preserve"> комп’ютерними робочими місцями та мультимедійним обладнанням, соціально-побутова інфраструктура відповідають вимогам, що передбачені Ліцензійними умовами провадження освітньої діяльності</w:t>
            </w:r>
            <w:r>
              <w:rPr>
                <w:sz w:val="28"/>
                <w:szCs w:val="28"/>
              </w:rPr>
              <w:t>.</w:t>
            </w:r>
            <w:r w:rsidRPr="00BA57B4">
              <w:rPr>
                <w:sz w:val="28"/>
                <w:szCs w:val="28"/>
              </w:rPr>
              <w:t xml:space="preserve"> </w:t>
            </w:r>
          </w:p>
        </w:tc>
      </w:tr>
      <w:tr w:rsidR="00464154" w:rsidRPr="00B22B40" w14:paraId="1DB580D7" w14:textId="77777777" w:rsidTr="00464154">
        <w:trPr>
          <w:trHeight w:val="964"/>
        </w:trPr>
        <w:tc>
          <w:tcPr>
            <w:tcW w:w="3970" w:type="dxa"/>
          </w:tcPr>
          <w:p w14:paraId="6C0FCCFE" w14:textId="77777777" w:rsidR="00464154" w:rsidRPr="00B22B40" w:rsidRDefault="00464154" w:rsidP="00464154">
            <w:pPr>
              <w:pStyle w:val="TableParagraph"/>
              <w:ind w:left="107"/>
              <w:rPr>
                <w:b/>
                <w:sz w:val="28"/>
                <w:szCs w:val="28"/>
              </w:rPr>
            </w:pPr>
            <w:r w:rsidRPr="00B22B40">
              <w:rPr>
                <w:b/>
                <w:sz w:val="28"/>
                <w:szCs w:val="28"/>
              </w:rPr>
              <w:t>Інформаційне</w:t>
            </w:r>
            <w:r w:rsidRPr="00B22B40">
              <w:rPr>
                <w:b/>
                <w:spacing w:val="-5"/>
                <w:sz w:val="28"/>
                <w:szCs w:val="28"/>
              </w:rPr>
              <w:t xml:space="preserve"> </w:t>
            </w:r>
            <w:r w:rsidRPr="00B22B40">
              <w:rPr>
                <w:b/>
                <w:sz w:val="28"/>
                <w:szCs w:val="28"/>
              </w:rPr>
              <w:t>та</w:t>
            </w:r>
          </w:p>
          <w:p w14:paraId="35380F1B" w14:textId="77777777" w:rsidR="00464154" w:rsidRPr="00B22B40" w:rsidRDefault="00464154" w:rsidP="00464154">
            <w:pPr>
              <w:pStyle w:val="TableParagraph"/>
              <w:spacing w:line="322" w:lineRule="exact"/>
              <w:ind w:left="105" w:right="716"/>
              <w:rPr>
                <w:b/>
                <w:spacing w:val="-1"/>
                <w:sz w:val="28"/>
                <w:szCs w:val="28"/>
              </w:rPr>
            </w:pPr>
            <w:r w:rsidRPr="00B22B40">
              <w:rPr>
                <w:b/>
                <w:spacing w:val="-1"/>
                <w:sz w:val="28"/>
                <w:szCs w:val="28"/>
              </w:rPr>
              <w:t>навчально-методичне</w:t>
            </w:r>
            <w:r w:rsidRPr="00B22B40">
              <w:rPr>
                <w:b/>
                <w:spacing w:val="-64"/>
                <w:sz w:val="28"/>
                <w:szCs w:val="28"/>
              </w:rPr>
              <w:t xml:space="preserve"> </w:t>
            </w:r>
            <w:r w:rsidRPr="00B22B40">
              <w:rPr>
                <w:b/>
                <w:sz w:val="28"/>
                <w:szCs w:val="28"/>
              </w:rPr>
              <w:t>забезпечення</w:t>
            </w:r>
          </w:p>
        </w:tc>
        <w:tc>
          <w:tcPr>
            <w:tcW w:w="5905" w:type="dxa"/>
          </w:tcPr>
          <w:p w14:paraId="42A848C3" w14:textId="77777777" w:rsidR="00464154" w:rsidRPr="00B22B40" w:rsidRDefault="00464154" w:rsidP="00464154">
            <w:pPr>
              <w:ind w:left="165"/>
              <w:jc w:val="both"/>
              <w:rPr>
                <w:rFonts w:asciiTheme="minorHAnsi" w:eastAsiaTheme="minorHAnsi" w:hAnsiTheme="minorHAnsi" w:cstheme="minorBidi"/>
                <w:sz w:val="28"/>
                <w:szCs w:val="28"/>
              </w:rPr>
            </w:pPr>
            <w:r w:rsidRPr="00D53F46">
              <w:rPr>
                <w:sz w:val="28"/>
                <w:szCs w:val="28"/>
              </w:rPr>
              <w:t>Інформаційне забезпечення:</w:t>
            </w:r>
            <w:r w:rsidRPr="00B22B40">
              <w:rPr>
                <w:sz w:val="28"/>
                <w:szCs w:val="28"/>
              </w:rPr>
              <w:t xml:space="preserve"> </w:t>
            </w:r>
          </w:p>
          <w:p w14:paraId="4CFC4565" w14:textId="77777777" w:rsidR="00464154" w:rsidRPr="00B22B40" w:rsidRDefault="00464154" w:rsidP="00F12504">
            <w:pPr>
              <w:widowControl/>
              <w:autoSpaceDE/>
              <w:autoSpaceDN/>
              <w:ind w:left="130"/>
              <w:contextualSpacing/>
              <w:jc w:val="both"/>
              <w:rPr>
                <w:rFonts w:eastAsiaTheme="minorHAnsi"/>
                <w:sz w:val="28"/>
                <w:szCs w:val="28"/>
              </w:rPr>
            </w:pPr>
            <w:r w:rsidRPr="00B22B40">
              <w:rPr>
                <w:rFonts w:eastAsiaTheme="minorHAnsi"/>
                <w:sz w:val="28"/>
                <w:szCs w:val="28"/>
              </w:rPr>
              <w:t>наявність п’яти вітчизняних та закордонних фахових періодичних видань відповідного або спорідненого спеціальності профілю у бібліотеці університету;</w:t>
            </w:r>
          </w:p>
          <w:p w14:paraId="04FF0465" w14:textId="77777777" w:rsidR="00464154" w:rsidRPr="00B22B40" w:rsidRDefault="00464154" w:rsidP="00F12504">
            <w:pPr>
              <w:widowControl/>
              <w:autoSpaceDE/>
              <w:autoSpaceDN/>
              <w:ind w:left="130"/>
              <w:contextualSpacing/>
              <w:jc w:val="both"/>
              <w:rPr>
                <w:rFonts w:eastAsiaTheme="minorHAnsi"/>
                <w:sz w:val="28"/>
                <w:szCs w:val="28"/>
              </w:rPr>
            </w:pPr>
            <w:r w:rsidRPr="00B22B40">
              <w:rPr>
                <w:rFonts w:eastAsiaTheme="minorHAnsi"/>
                <w:sz w:val="28"/>
                <w:szCs w:val="28"/>
              </w:rPr>
              <w:t>доступ до баз даних періодичних наукових видань англійською мовою відповідного або спорідненого спеціальності профілю;</w:t>
            </w:r>
          </w:p>
          <w:p w14:paraId="46583BDB" w14:textId="77777777" w:rsidR="00464154" w:rsidRPr="00B22B40" w:rsidRDefault="00464154" w:rsidP="00F12504">
            <w:pPr>
              <w:widowControl/>
              <w:autoSpaceDE/>
              <w:autoSpaceDN/>
              <w:ind w:left="130"/>
              <w:contextualSpacing/>
              <w:jc w:val="both"/>
              <w:rPr>
                <w:rFonts w:eastAsiaTheme="minorHAnsi"/>
                <w:sz w:val="28"/>
                <w:szCs w:val="28"/>
              </w:rPr>
            </w:pPr>
            <w:r w:rsidRPr="00B22B40">
              <w:rPr>
                <w:rFonts w:eastAsiaTheme="minorHAnsi"/>
                <w:sz w:val="28"/>
                <w:szCs w:val="28"/>
              </w:rPr>
              <w:t xml:space="preserve">офіційний веб-сайт університету: </w:t>
            </w:r>
            <w:hyperlink r:id="rId9" w:history="1">
              <w:r w:rsidRPr="00B22B40">
                <w:rPr>
                  <w:rFonts w:eastAsiaTheme="minorHAnsi"/>
                  <w:sz w:val="28"/>
                  <w:szCs w:val="28"/>
                  <w:u w:val="single"/>
                </w:rPr>
                <w:t>https://uni-sport.edu.ua/</w:t>
              </w:r>
            </w:hyperlink>
          </w:p>
          <w:p w14:paraId="41FD1DFF" w14:textId="77777777" w:rsidR="00464154" w:rsidRPr="00B22B40" w:rsidRDefault="00464154" w:rsidP="00F12504">
            <w:pPr>
              <w:widowControl/>
              <w:autoSpaceDE/>
              <w:autoSpaceDN/>
              <w:ind w:left="130"/>
              <w:contextualSpacing/>
              <w:jc w:val="both"/>
              <w:rPr>
                <w:rFonts w:eastAsiaTheme="minorHAnsi"/>
                <w:sz w:val="28"/>
                <w:szCs w:val="28"/>
              </w:rPr>
            </w:pPr>
            <w:r w:rsidRPr="00B22B40">
              <w:rPr>
                <w:rFonts w:eastAsiaTheme="minorHAnsi"/>
                <w:sz w:val="28"/>
                <w:szCs w:val="28"/>
              </w:rPr>
              <w:t xml:space="preserve">сторінка на офіційному веб-сайті університету англійською мовою: </w:t>
            </w:r>
            <w:hyperlink r:id="rId10" w:history="1">
              <w:r w:rsidRPr="00B22B40">
                <w:rPr>
                  <w:rFonts w:eastAsiaTheme="minorHAnsi"/>
                  <w:sz w:val="28"/>
                  <w:szCs w:val="28"/>
                  <w:u w:val="single"/>
                </w:rPr>
                <w:t>https://uni-sport.edu.ua/content/national-university-ukraine-physical-education-and-sport</w:t>
              </w:r>
            </w:hyperlink>
          </w:p>
          <w:p w14:paraId="26748685" w14:textId="0C93D635" w:rsidR="00464154" w:rsidRPr="00B22B40" w:rsidRDefault="00464154" w:rsidP="00F12504">
            <w:pPr>
              <w:ind w:left="556"/>
              <w:jc w:val="both"/>
              <w:rPr>
                <w:sz w:val="28"/>
                <w:szCs w:val="28"/>
              </w:rPr>
            </w:pPr>
            <w:r w:rsidRPr="00B22B40">
              <w:rPr>
                <w:sz w:val="28"/>
                <w:szCs w:val="28"/>
              </w:rPr>
              <w:t>Навчально-методичне забезпечення:</w:t>
            </w:r>
          </w:p>
          <w:p w14:paraId="5F596FB6" w14:textId="77777777" w:rsidR="00464154" w:rsidRPr="00A6715C" w:rsidRDefault="00464154" w:rsidP="00F12504">
            <w:pPr>
              <w:widowControl/>
              <w:autoSpaceDE/>
              <w:autoSpaceDN/>
              <w:ind w:left="130"/>
              <w:contextualSpacing/>
              <w:jc w:val="both"/>
              <w:rPr>
                <w:sz w:val="28"/>
                <w:szCs w:val="28"/>
              </w:rPr>
            </w:pPr>
            <w:r w:rsidRPr="00A6715C">
              <w:rPr>
                <w:sz w:val="28"/>
                <w:szCs w:val="28"/>
              </w:rPr>
              <w:t>ця Програма, навчальні плани, за якими здійснюється підготовка здобувачів вищої освіти за цією Програмою;</w:t>
            </w:r>
          </w:p>
          <w:p w14:paraId="051F7954" w14:textId="77777777" w:rsidR="00464154" w:rsidRPr="00A6715C" w:rsidRDefault="00464154" w:rsidP="00F12504">
            <w:pPr>
              <w:widowControl/>
              <w:autoSpaceDE/>
              <w:autoSpaceDN/>
              <w:ind w:left="130"/>
              <w:contextualSpacing/>
              <w:jc w:val="both"/>
              <w:rPr>
                <w:sz w:val="28"/>
                <w:szCs w:val="28"/>
              </w:rPr>
            </w:pPr>
            <w:r w:rsidRPr="00A6715C">
              <w:rPr>
                <w:sz w:val="28"/>
                <w:szCs w:val="28"/>
              </w:rPr>
              <w:t>робочі програми навчальних дисциплін;</w:t>
            </w:r>
          </w:p>
          <w:p w14:paraId="237E47AF" w14:textId="77777777" w:rsidR="00464154" w:rsidRPr="00A6715C" w:rsidRDefault="00464154" w:rsidP="00F12504">
            <w:pPr>
              <w:widowControl/>
              <w:autoSpaceDE/>
              <w:autoSpaceDN/>
              <w:ind w:left="130"/>
              <w:contextualSpacing/>
              <w:jc w:val="both"/>
              <w:rPr>
                <w:sz w:val="28"/>
                <w:szCs w:val="28"/>
              </w:rPr>
            </w:pPr>
            <w:r w:rsidRPr="00A6715C">
              <w:rPr>
                <w:sz w:val="28"/>
                <w:szCs w:val="28"/>
              </w:rPr>
              <w:t>програми з усіх видів практичної підготовки;</w:t>
            </w:r>
          </w:p>
          <w:p w14:paraId="3E90D8F2" w14:textId="24709922" w:rsidR="00464154" w:rsidRPr="00A6715C" w:rsidRDefault="00464154" w:rsidP="00F12504">
            <w:pPr>
              <w:widowControl/>
              <w:autoSpaceDE/>
              <w:autoSpaceDN/>
              <w:ind w:left="130"/>
              <w:contextualSpacing/>
              <w:jc w:val="both"/>
              <w:rPr>
                <w:sz w:val="28"/>
                <w:szCs w:val="28"/>
              </w:rPr>
            </w:pPr>
            <w:r w:rsidRPr="00A6715C">
              <w:rPr>
                <w:sz w:val="28"/>
                <w:szCs w:val="28"/>
              </w:rPr>
              <w:t>методичні матеріали для проведення атестації здобувачів вищої освіти за цією Програмою</w:t>
            </w:r>
            <w:r w:rsidR="00907E2A">
              <w:rPr>
                <w:sz w:val="28"/>
                <w:szCs w:val="28"/>
              </w:rPr>
              <w:t>,</w:t>
            </w:r>
          </w:p>
          <w:p w14:paraId="55DF839F" w14:textId="77777777" w:rsidR="00464154" w:rsidRPr="00B22B40" w:rsidRDefault="00464154" w:rsidP="00F12504">
            <w:pPr>
              <w:widowControl/>
              <w:autoSpaceDE/>
              <w:autoSpaceDN/>
              <w:ind w:left="130"/>
              <w:contextualSpacing/>
              <w:jc w:val="both"/>
              <w:rPr>
                <w:sz w:val="28"/>
                <w:szCs w:val="28"/>
              </w:rPr>
            </w:pPr>
            <w:r w:rsidRPr="00B22B40">
              <w:rPr>
                <w:rFonts w:eastAsiaTheme="minorHAnsi"/>
                <w:sz w:val="28"/>
                <w:szCs w:val="28"/>
              </w:rPr>
              <w:t xml:space="preserve">розміщені на офіційному веб-сайті університету: </w:t>
            </w:r>
            <w:hyperlink r:id="rId11" w:history="1">
              <w:r w:rsidRPr="00B22B40">
                <w:rPr>
                  <w:rFonts w:eastAsiaTheme="minorHAnsi"/>
                  <w:sz w:val="28"/>
                  <w:szCs w:val="28"/>
                  <w:u w:val="single"/>
                </w:rPr>
                <w:t>https://uni-sport.edu.ua/</w:t>
              </w:r>
            </w:hyperlink>
          </w:p>
          <w:p w14:paraId="7AC93E14" w14:textId="1E8D7457" w:rsidR="00464154" w:rsidRPr="00B22B40" w:rsidRDefault="00464154" w:rsidP="00F12504">
            <w:pPr>
              <w:pStyle w:val="TableParagraph"/>
              <w:ind w:left="130" w:right="40" w:firstLine="426"/>
              <w:jc w:val="both"/>
              <w:rPr>
                <w:sz w:val="28"/>
                <w:szCs w:val="28"/>
              </w:rPr>
            </w:pPr>
            <w:r w:rsidRPr="00B22B40">
              <w:rPr>
                <w:sz w:val="28"/>
                <w:szCs w:val="28"/>
              </w:rPr>
              <w:t xml:space="preserve">Здобувачі </w:t>
            </w:r>
            <w:r>
              <w:rPr>
                <w:sz w:val="28"/>
                <w:szCs w:val="28"/>
              </w:rPr>
              <w:t xml:space="preserve">вищої освіти </w:t>
            </w:r>
            <w:r w:rsidRPr="00B22B40">
              <w:rPr>
                <w:sz w:val="28"/>
                <w:szCs w:val="28"/>
              </w:rPr>
              <w:t>мають доступ до усіх необхідних навчально-методичних матеріалів, розміщен</w:t>
            </w:r>
            <w:r>
              <w:rPr>
                <w:sz w:val="28"/>
                <w:szCs w:val="28"/>
              </w:rPr>
              <w:t>их</w:t>
            </w:r>
            <w:r w:rsidRPr="00B22B40">
              <w:rPr>
                <w:sz w:val="28"/>
                <w:szCs w:val="28"/>
              </w:rPr>
              <w:t xml:space="preserve"> у модульно</w:t>
            </w:r>
            <w:r w:rsidRPr="00A6715C">
              <w:rPr>
                <w:sz w:val="28"/>
                <w:szCs w:val="28"/>
              </w:rPr>
              <w:t>-</w:t>
            </w:r>
            <w:r w:rsidRPr="00B22B40">
              <w:rPr>
                <w:sz w:val="28"/>
                <w:szCs w:val="28"/>
              </w:rPr>
              <w:t>об’єктно-орієнтованому динамічному середовищі Moodle</w:t>
            </w:r>
            <w:r w:rsidR="00907E2A">
              <w:rPr>
                <w:sz w:val="28"/>
                <w:szCs w:val="28"/>
              </w:rPr>
              <w:t xml:space="preserve"> </w:t>
            </w:r>
            <w:r w:rsidR="00907E2A" w:rsidRPr="00AB7723">
              <w:rPr>
                <w:sz w:val="28"/>
                <w:szCs w:val="28"/>
              </w:rPr>
              <w:t>НУФВСУ</w:t>
            </w:r>
            <w:r w:rsidRPr="00B22B40">
              <w:rPr>
                <w:sz w:val="28"/>
                <w:szCs w:val="28"/>
              </w:rPr>
              <w:t xml:space="preserve">. </w:t>
            </w:r>
          </w:p>
          <w:p w14:paraId="155F84DF" w14:textId="2792DB56" w:rsidR="00464154" w:rsidRPr="00B22B40" w:rsidRDefault="00464154" w:rsidP="00464154">
            <w:pPr>
              <w:pStyle w:val="TableParagraph"/>
              <w:ind w:left="105" w:right="40"/>
              <w:jc w:val="both"/>
              <w:rPr>
                <w:sz w:val="28"/>
                <w:szCs w:val="28"/>
              </w:rPr>
            </w:pPr>
            <w:r w:rsidRPr="00B22B40">
              <w:rPr>
                <w:sz w:val="28"/>
                <w:szCs w:val="28"/>
              </w:rPr>
              <w:t>Для проведен</w:t>
            </w:r>
            <w:r w:rsidR="00907E2A">
              <w:rPr>
                <w:sz w:val="28"/>
                <w:szCs w:val="28"/>
              </w:rPr>
              <w:t>ня он</w:t>
            </w:r>
            <w:r w:rsidRPr="00B22B40">
              <w:rPr>
                <w:sz w:val="28"/>
                <w:szCs w:val="28"/>
              </w:rPr>
              <w:t xml:space="preserve">лайн конференцій, вебінарів, відкритих лекцій, дистанційних занять використовуються цифрові платформи ZOOM, </w:t>
            </w:r>
            <w:r w:rsidRPr="00B22B40">
              <w:rPr>
                <w:sz w:val="28"/>
                <w:szCs w:val="28"/>
              </w:rPr>
              <w:lastRenderedPageBreak/>
              <w:t>Google Meet з правом корпоративного доступу всім здобувачам</w:t>
            </w:r>
            <w:r>
              <w:rPr>
                <w:sz w:val="28"/>
                <w:szCs w:val="28"/>
              </w:rPr>
              <w:t xml:space="preserve"> вищої освіти</w:t>
            </w:r>
            <w:r w:rsidRPr="00B22B40">
              <w:rPr>
                <w:sz w:val="28"/>
                <w:szCs w:val="28"/>
              </w:rPr>
              <w:t>.</w:t>
            </w:r>
          </w:p>
          <w:p w14:paraId="0C791F61" w14:textId="77777777" w:rsidR="00464154" w:rsidRPr="00B22B40" w:rsidRDefault="00464154" w:rsidP="00464154">
            <w:pPr>
              <w:pStyle w:val="TableParagraph"/>
              <w:ind w:left="105" w:right="40"/>
              <w:jc w:val="both"/>
              <w:rPr>
                <w:sz w:val="28"/>
                <w:szCs w:val="28"/>
              </w:rPr>
            </w:pPr>
            <w:r w:rsidRPr="00B22B40">
              <w:rPr>
                <w:sz w:val="28"/>
                <w:szCs w:val="28"/>
              </w:rPr>
              <w:t xml:space="preserve">Фонд бібліотеки </w:t>
            </w:r>
            <w:r w:rsidRPr="00B22B40">
              <w:rPr>
                <w:sz w:val="28"/>
                <w:szCs w:val="28"/>
                <w:shd w:val="clear" w:color="auto" w:fill="FFFFFF"/>
              </w:rPr>
              <w:t>Національного університету фізичного виховання і спорту України</w:t>
            </w:r>
            <w:r w:rsidRPr="00B22B40">
              <w:rPr>
                <w:sz w:val="28"/>
                <w:szCs w:val="28"/>
              </w:rPr>
              <w:t xml:space="preserve">, </w:t>
            </w:r>
            <w:r w:rsidRPr="00B22B40">
              <w:rPr>
                <w:sz w:val="28"/>
                <w:szCs w:val="28"/>
                <w:shd w:val="clear" w:color="auto" w:fill="FFFFFF"/>
              </w:rPr>
              <w:t>Електронний архів Національного університету фізичного виховання і спорту України, що накопичує, зберігає</w:t>
            </w:r>
            <w:r>
              <w:rPr>
                <w:sz w:val="28"/>
                <w:szCs w:val="28"/>
                <w:shd w:val="clear" w:color="auto" w:fill="FFFFFF"/>
              </w:rPr>
              <w:t xml:space="preserve"> </w:t>
            </w:r>
            <w:r w:rsidRPr="00B22B40">
              <w:rPr>
                <w:sz w:val="28"/>
                <w:szCs w:val="28"/>
                <w:shd w:val="clear" w:color="auto" w:fill="FFFFFF"/>
              </w:rPr>
              <w:t xml:space="preserve">та забезпечує довготривалий, постійний та надійний доступ до наукових досліджень </w:t>
            </w:r>
            <w:r>
              <w:rPr>
                <w:sz w:val="28"/>
                <w:szCs w:val="28"/>
                <w:shd w:val="clear" w:color="auto" w:fill="FFFFFF"/>
              </w:rPr>
              <w:t>науково-педагогічних працівників та здобувачів вищої освіти</w:t>
            </w:r>
            <w:r w:rsidRPr="00B22B40">
              <w:rPr>
                <w:sz w:val="28"/>
                <w:szCs w:val="28"/>
                <w:shd w:val="clear" w:color="auto" w:fill="FFFFFF"/>
              </w:rPr>
              <w:t xml:space="preserve"> </w:t>
            </w:r>
            <w:r>
              <w:rPr>
                <w:sz w:val="28"/>
                <w:szCs w:val="28"/>
                <w:shd w:val="clear" w:color="auto" w:fill="FFFFFF"/>
              </w:rPr>
              <w:t>у</w:t>
            </w:r>
            <w:r w:rsidRPr="00B22B40">
              <w:rPr>
                <w:sz w:val="28"/>
                <w:szCs w:val="28"/>
                <w:shd w:val="clear" w:color="auto" w:fill="FFFFFF"/>
              </w:rPr>
              <w:t>ніверситету.</w:t>
            </w:r>
          </w:p>
        </w:tc>
      </w:tr>
      <w:tr w:rsidR="00464154" w:rsidRPr="00B22B40" w14:paraId="7B4922EA" w14:textId="77777777" w:rsidTr="00C96B1C">
        <w:trPr>
          <w:trHeight w:val="541"/>
        </w:trPr>
        <w:tc>
          <w:tcPr>
            <w:tcW w:w="9875" w:type="dxa"/>
            <w:gridSpan w:val="2"/>
            <w:shd w:val="clear" w:color="auto" w:fill="F2F2F2" w:themeFill="background1" w:themeFillShade="F2"/>
            <w:vAlign w:val="center"/>
          </w:tcPr>
          <w:p w14:paraId="571C7F36" w14:textId="77777777" w:rsidR="00464154" w:rsidRPr="00B22B40" w:rsidRDefault="00464154" w:rsidP="00464154">
            <w:pPr>
              <w:pStyle w:val="TableParagraph"/>
              <w:spacing w:line="244" w:lineRule="auto"/>
              <w:ind w:left="110" w:right="93"/>
              <w:jc w:val="center"/>
              <w:rPr>
                <w:sz w:val="28"/>
                <w:szCs w:val="28"/>
              </w:rPr>
            </w:pPr>
            <w:r>
              <w:rPr>
                <w:b/>
                <w:sz w:val="28"/>
                <w:szCs w:val="28"/>
              </w:rPr>
              <w:lastRenderedPageBreak/>
              <w:t>2.</w:t>
            </w:r>
            <w:r w:rsidRPr="00B22B40">
              <w:rPr>
                <w:b/>
                <w:sz w:val="28"/>
                <w:szCs w:val="28"/>
              </w:rPr>
              <w:t>9</w:t>
            </w:r>
            <w:r>
              <w:rPr>
                <w:b/>
                <w:sz w:val="28"/>
                <w:szCs w:val="28"/>
              </w:rPr>
              <w:t>.</w:t>
            </w:r>
            <w:r w:rsidRPr="00B22B40">
              <w:rPr>
                <w:b/>
                <w:spacing w:val="-2"/>
                <w:sz w:val="28"/>
                <w:szCs w:val="28"/>
              </w:rPr>
              <w:t xml:space="preserve"> </w:t>
            </w:r>
            <w:r w:rsidRPr="00B22B40">
              <w:rPr>
                <w:b/>
                <w:sz w:val="28"/>
                <w:szCs w:val="28"/>
              </w:rPr>
              <w:t>Академічна</w:t>
            </w:r>
            <w:r w:rsidRPr="00B22B40">
              <w:rPr>
                <w:b/>
                <w:spacing w:val="-3"/>
                <w:sz w:val="28"/>
                <w:szCs w:val="28"/>
              </w:rPr>
              <w:t xml:space="preserve"> </w:t>
            </w:r>
            <w:r w:rsidRPr="00B22B40">
              <w:rPr>
                <w:b/>
                <w:sz w:val="28"/>
                <w:szCs w:val="28"/>
              </w:rPr>
              <w:t>мобільність</w:t>
            </w:r>
          </w:p>
        </w:tc>
      </w:tr>
      <w:tr w:rsidR="00464154" w:rsidRPr="00B22B40" w14:paraId="2B9060E4" w14:textId="77777777" w:rsidTr="00464154">
        <w:trPr>
          <w:trHeight w:val="964"/>
        </w:trPr>
        <w:tc>
          <w:tcPr>
            <w:tcW w:w="3970" w:type="dxa"/>
          </w:tcPr>
          <w:p w14:paraId="3FCD6537" w14:textId="77777777" w:rsidR="00464154" w:rsidRPr="00D33B72" w:rsidRDefault="00464154" w:rsidP="00464154">
            <w:pPr>
              <w:pStyle w:val="TableParagraph"/>
              <w:ind w:left="107"/>
              <w:rPr>
                <w:b/>
                <w:sz w:val="26"/>
                <w:szCs w:val="26"/>
              </w:rPr>
            </w:pPr>
            <w:r w:rsidRPr="00D33B72">
              <w:rPr>
                <w:b/>
                <w:sz w:val="26"/>
                <w:szCs w:val="26"/>
              </w:rPr>
              <w:t>Національна кредитна мобільність</w:t>
            </w:r>
          </w:p>
        </w:tc>
        <w:tc>
          <w:tcPr>
            <w:tcW w:w="5905" w:type="dxa"/>
          </w:tcPr>
          <w:p w14:paraId="45B0D2B6" w14:textId="77777777" w:rsidR="00464154" w:rsidRPr="00D33B72" w:rsidRDefault="00464154" w:rsidP="00464154">
            <w:pPr>
              <w:ind w:left="171"/>
              <w:jc w:val="both"/>
              <w:rPr>
                <w:sz w:val="26"/>
                <w:szCs w:val="26"/>
              </w:rPr>
            </w:pPr>
            <w:r w:rsidRPr="00D33B72">
              <w:rPr>
                <w:sz w:val="26"/>
                <w:szCs w:val="26"/>
              </w:rPr>
              <w:t>Національна кредитна мобільність реалізується на підставі відповідних угод університету та вітчизняних закладів вищої освіти.</w:t>
            </w:r>
          </w:p>
        </w:tc>
      </w:tr>
      <w:tr w:rsidR="00464154" w:rsidRPr="00B22B40" w14:paraId="44A3CCDA" w14:textId="77777777" w:rsidTr="00464154">
        <w:trPr>
          <w:trHeight w:val="964"/>
        </w:trPr>
        <w:tc>
          <w:tcPr>
            <w:tcW w:w="3970" w:type="dxa"/>
          </w:tcPr>
          <w:p w14:paraId="5CE1DD53" w14:textId="77777777" w:rsidR="00464154" w:rsidRPr="00D33B72" w:rsidRDefault="00464154" w:rsidP="00464154">
            <w:pPr>
              <w:pStyle w:val="TableParagraph"/>
              <w:ind w:left="107"/>
              <w:rPr>
                <w:b/>
                <w:sz w:val="26"/>
                <w:szCs w:val="26"/>
              </w:rPr>
            </w:pPr>
            <w:r w:rsidRPr="00D33B72">
              <w:rPr>
                <w:b/>
                <w:sz w:val="26"/>
                <w:szCs w:val="26"/>
              </w:rPr>
              <w:t>Міжнародна кредитна мобільність</w:t>
            </w:r>
          </w:p>
        </w:tc>
        <w:tc>
          <w:tcPr>
            <w:tcW w:w="5905" w:type="dxa"/>
          </w:tcPr>
          <w:p w14:paraId="5FF49277" w14:textId="77777777" w:rsidR="00464154" w:rsidRPr="00D33B72" w:rsidRDefault="00464154" w:rsidP="00464154">
            <w:pPr>
              <w:ind w:left="171"/>
              <w:jc w:val="both"/>
              <w:rPr>
                <w:sz w:val="26"/>
                <w:szCs w:val="26"/>
              </w:rPr>
            </w:pPr>
            <w:r w:rsidRPr="00D33B72">
              <w:rPr>
                <w:sz w:val="26"/>
                <w:szCs w:val="26"/>
              </w:rPr>
              <w:t xml:space="preserve">Міжнародна кредитна мобільність реалізується на підставі відповідних угод університету та міжнародних партнерів. </w:t>
            </w:r>
          </w:p>
        </w:tc>
      </w:tr>
      <w:tr w:rsidR="00464154" w:rsidRPr="00B22B40" w14:paraId="5E7E9E7B" w14:textId="77777777" w:rsidTr="00464154">
        <w:trPr>
          <w:trHeight w:val="556"/>
        </w:trPr>
        <w:tc>
          <w:tcPr>
            <w:tcW w:w="3970" w:type="dxa"/>
          </w:tcPr>
          <w:p w14:paraId="5AF69711" w14:textId="77777777" w:rsidR="00464154" w:rsidRPr="00D33B72" w:rsidRDefault="00464154" w:rsidP="00464154">
            <w:pPr>
              <w:pStyle w:val="TableParagraph"/>
              <w:ind w:left="107"/>
              <w:rPr>
                <w:b/>
                <w:sz w:val="26"/>
                <w:szCs w:val="26"/>
              </w:rPr>
            </w:pPr>
            <w:r w:rsidRPr="00D33B72">
              <w:rPr>
                <w:b/>
                <w:sz w:val="26"/>
                <w:szCs w:val="26"/>
              </w:rPr>
              <w:t>Навчання іноземних здобувачів вищої освіти</w:t>
            </w:r>
          </w:p>
        </w:tc>
        <w:tc>
          <w:tcPr>
            <w:tcW w:w="5905" w:type="dxa"/>
          </w:tcPr>
          <w:p w14:paraId="410E5924" w14:textId="77777777" w:rsidR="00464154" w:rsidRPr="00D33B72" w:rsidRDefault="00464154" w:rsidP="00464154">
            <w:pPr>
              <w:ind w:left="171"/>
              <w:jc w:val="both"/>
              <w:rPr>
                <w:sz w:val="26"/>
                <w:szCs w:val="26"/>
              </w:rPr>
            </w:pPr>
            <w:r w:rsidRPr="00D33B72">
              <w:rPr>
                <w:sz w:val="26"/>
                <w:szCs w:val="26"/>
              </w:rPr>
              <w:t>Іноземні здобувачі вищої освіти навчаються в університеті відповідно до умов, визначених законодавством України.</w:t>
            </w:r>
          </w:p>
        </w:tc>
      </w:tr>
    </w:tbl>
    <w:p w14:paraId="7654D7B2" w14:textId="77777777" w:rsidR="000B7B29" w:rsidRPr="00126925" w:rsidRDefault="000B7B29" w:rsidP="00A6715C">
      <w:pPr>
        <w:tabs>
          <w:tab w:val="left" w:pos="659"/>
        </w:tabs>
        <w:spacing w:before="71"/>
        <w:ind w:right="-2"/>
        <w:jc w:val="center"/>
        <w:rPr>
          <w:b/>
          <w:sz w:val="16"/>
          <w:szCs w:val="16"/>
        </w:rPr>
      </w:pPr>
    </w:p>
    <w:p w14:paraId="20565DC1" w14:textId="77777777" w:rsidR="00C03FC6" w:rsidRDefault="00C03FC6">
      <w:pPr>
        <w:widowControl/>
        <w:autoSpaceDE/>
        <w:autoSpaceDN/>
        <w:spacing w:after="200" w:line="276" w:lineRule="auto"/>
        <w:rPr>
          <w:b/>
          <w:sz w:val="28"/>
          <w:szCs w:val="28"/>
        </w:rPr>
      </w:pPr>
      <w:r>
        <w:rPr>
          <w:b/>
          <w:sz w:val="28"/>
          <w:szCs w:val="28"/>
        </w:rPr>
        <w:br w:type="page"/>
      </w:r>
    </w:p>
    <w:p w14:paraId="51EEE3C7" w14:textId="61A55FBA" w:rsidR="00844917" w:rsidRPr="00AB7723" w:rsidRDefault="00A6715C" w:rsidP="00A6715C">
      <w:pPr>
        <w:tabs>
          <w:tab w:val="left" w:pos="659"/>
        </w:tabs>
        <w:spacing w:before="71"/>
        <w:ind w:right="-2"/>
        <w:jc w:val="center"/>
        <w:rPr>
          <w:b/>
          <w:sz w:val="28"/>
          <w:szCs w:val="28"/>
        </w:rPr>
      </w:pPr>
      <w:r>
        <w:rPr>
          <w:b/>
          <w:sz w:val="28"/>
          <w:szCs w:val="28"/>
        </w:rPr>
        <w:lastRenderedPageBreak/>
        <w:t>ІІІ</w:t>
      </w:r>
      <w:r w:rsidR="00844917" w:rsidRPr="00B22B40">
        <w:rPr>
          <w:b/>
          <w:sz w:val="28"/>
          <w:szCs w:val="28"/>
        </w:rPr>
        <w:t xml:space="preserve">. </w:t>
      </w:r>
      <w:r w:rsidR="00844917" w:rsidRPr="00AB7723">
        <w:rPr>
          <w:b/>
          <w:sz w:val="28"/>
          <w:szCs w:val="28"/>
        </w:rPr>
        <w:t xml:space="preserve">Перелік </w:t>
      </w:r>
      <w:r w:rsidR="005B42D1" w:rsidRPr="00AB7723">
        <w:rPr>
          <w:b/>
          <w:sz w:val="28"/>
          <w:szCs w:val="28"/>
        </w:rPr>
        <w:t xml:space="preserve">освітніх </w:t>
      </w:r>
      <w:r w:rsidR="00844917" w:rsidRPr="00AB7723">
        <w:rPr>
          <w:b/>
          <w:sz w:val="28"/>
          <w:szCs w:val="28"/>
        </w:rPr>
        <w:t>компонент</w:t>
      </w:r>
      <w:r w:rsidR="009D3D75" w:rsidRPr="00AB7723">
        <w:rPr>
          <w:b/>
          <w:sz w:val="28"/>
          <w:szCs w:val="28"/>
        </w:rPr>
        <w:t>ів</w:t>
      </w:r>
      <w:r w:rsidR="00844917" w:rsidRPr="00AB7723">
        <w:rPr>
          <w:b/>
          <w:sz w:val="28"/>
          <w:szCs w:val="28"/>
        </w:rPr>
        <w:t xml:space="preserve"> </w:t>
      </w:r>
      <w:r w:rsidR="009D3D75" w:rsidRPr="00AB7723">
        <w:rPr>
          <w:b/>
          <w:sz w:val="28"/>
          <w:szCs w:val="28"/>
        </w:rPr>
        <w:t xml:space="preserve">міждисциплінарної </w:t>
      </w:r>
      <w:r w:rsidR="00844917" w:rsidRPr="00AB7723">
        <w:rPr>
          <w:b/>
          <w:sz w:val="28"/>
          <w:szCs w:val="28"/>
        </w:rPr>
        <w:t>освітньо-</w:t>
      </w:r>
      <w:r w:rsidR="00381BD8" w:rsidRPr="00AB7723">
        <w:rPr>
          <w:b/>
          <w:sz w:val="28"/>
          <w:szCs w:val="28"/>
        </w:rPr>
        <w:t>наукової</w:t>
      </w:r>
      <w:r w:rsidR="00844917" w:rsidRPr="00AB7723">
        <w:rPr>
          <w:b/>
          <w:sz w:val="28"/>
          <w:szCs w:val="28"/>
        </w:rPr>
        <w:t xml:space="preserve"> </w:t>
      </w:r>
      <w:r w:rsidRPr="00AB7723">
        <w:rPr>
          <w:b/>
          <w:sz w:val="28"/>
          <w:szCs w:val="28"/>
        </w:rPr>
        <w:t xml:space="preserve">програми </w:t>
      </w:r>
      <w:r w:rsidR="00844917" w:rsidRPr="00AB7723">
        <w:rPr>
          <w:b/>
          <w:sz w:val="28"/>
          <w:szCs w:val="28"/>
        </w:rPr>
        <w:t>та їх логічна послідовність</w:t>
      </w:r>
    </w:p>
    <w:p w14:paraId="3C6D2DC4" w14:textId="76E61A03" w:rsidR="00A84D6D" w:rsidRPr="005B42D1" w:rsidRDefault="00A84D6D" w:rsidP="00126925">
      <w:pPr>
        <w:tabs>
          <w:tab w:val="left" w:pos="659"/>
        </w:tabs>
        <w:jc w:val="both"/>
        <w:rPr>
          <w:sz w:val="24"/>
          <w:szCs w:val="24"/>
        </w:rPr>
      </w:pPr>
      <w:r w:rsidRPr="00AB7723">
        <w:rPr>
          <w:b/>
          <w:sz w:val="28"/>
          <w:szCs w:val="28"/>
        </w:rPr>
        <w:t xml:space="preserve">3.1. Перелік </w:t>
      </w:r>
      <w:r w:rsidR="005B42D1" w:rsidRPr="00AB7723">
        <w:rPr>
          <w:b/>
          <w:sz w:val="28"/>
          <w:szCs w:val="28"/>
        </w:rPr>
        <w:t xml:space="preserve">освітніх </w:t>
      </w:r>
      <w:r w:rsidRPr="00AB7723">
        <w:rPr>
          <w:b/>
          <w:sz w:val="28"/>
          <w:szCs w:val="28"/>
        </w:rPr>
        <w:t>компонент</w:t>
      </w:r>
      <w:r w:rsidR="009D3D75" w:rsidRPr="00AB7723">
        <w:rPr>
          <w:b/>
          <w:sz w:val="28"/>
          <w:szCs w:val="28"/>
        </w:rPr>
        <w:t>ів</w:t>
      </w:r>
      <w:r w:rsidRPr="00AB7723">
        <w:rPr>
          <w:b/>
          <w:sz w:val="28"/>
          <w:szCs w:val="28"/>
        </w:rPr>
        <w:t xml:space="preserve"> </w:t>
      </w:r>
      <w:r w:rsidR="009D3D75" w:rsidRPr="00AB7723">
        <w:rPr>
          <w:b/>
          <w:sz w:val="28"/>
          <w:szCs w:val="28"/>
        </w:rPr>
        <w:t xml:space="preserve">міждисциплінарної освітньо-наукової програми </w:t>
      </w:r>
      <w:r w:rsidRPr="00AB7723">
        <w:rPr>
          <w:b/>
          <w:sz w:val="28"/>
          <w:szCs w:val="28"/>
        </w:rPr>
        <w:t>(</w:t>
      </w:r>
      <w:r w:rsidR="009D3D75" w:rsidRPr="00AB7723">
        <w:rPr>
          <w:b/>
          <w:sz w:val="28"/>
          <w:szCs w:val="28"/>
        </w:rPr>
        <w:t>М</w:t>
      </w:r>
      <w:r w:rsidRPr="00AB7723">
        <w:rPr>
          <w:b/>
          <w:sz w:val="28"/>
          <w:szCs w:val="28"/>
        </w:rPr>
        <w:t>О</w:t>
      </w:r>
      <w:r w:rsidR="00381BD8" w:rsidRPr="00AB7723">
        <w:rPr>
          <w:b/>
          <w:sz w:val="28"/>
          <w:szCs w:val="28"/>
        </w:rPr>
        <w:t>Н</w:t>
      </w:r>
      <w:r w:rsidRPr="00AB7723">
        <w:rPr>
          <w:b/>
          <w:sz w:val="28"/>
          <w:szCs w:val="28"/>
        </w:rPr>
        <w:t>П</w:t>
      </w:r>
      <w:r w:rsidRPr="00B22B40">
        <w:rPr>
          <w:b/>
          <w:sz w:val="28"/>
          <w:szCs w:val="28"/>
        </w:rPr>
        <w:t>)</w:t>
      </w:r>
    </w:p>
    <w:tbl>
      <w:tblPr>
        <w:tblStyle w:val="TableNormal"/>
        <w:tblpPr w:leftFromText="180" w:rightFromText="180" w:vertAnchor="text" w:horzAnchor="margin" w:tblpXSpec="center" w:tblpY="386"/>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86"/>
        <w:gridCol w:w="6217"/>
        <w:gridCol w:w="1296"/>
        <w:gridCol w:w="1407"/>
      </w:tblGrid>
      <w:tr w:rsidR="00A84D6D" w:rsidRPr="00B22B40" w14:paraId="503486B9" w14:textId="77777777" w:rsidTr="000B7B29">
        <w:trPr>
          <w:trHeight w:val="829"/>
        </w:trPr>
        <w:tc>
          <w:tcPr>
            <w:tcW w:w="1286" w:type="dxa"/>
          </w:tcPr>
          <w:p w14:paraId="43817B30" w14:textId="77777777" w:rsidR="00A84D6D" w:rsidRPr="00FE5D3E" w:rsidRDefault="00A84D6D" w:rsidP="00126925">
            <w:pPr>
              <w:pStyle w:val="TableParagraph"/>
              <w:ind w:left="170"/>
              <w:rPr>
                <w:sz w:val="28"/>
                <w:szCs w:val="28"/>
              </w:rPr>
            </w:pPr>
            <w:r w:rsidRPr="00FE5D3E">
              <w:rPr>
                <w:sz w:val="28"/>
                <w:szCs w:val="28"/>
              </w:rPr>
              <w:t>Код</w:t>
            </w:r>
            <w:r w:rsidRPr="00FE5D3E">
              <w:rPr>
                <w:spacing w:val="-2"/>
                <w:sz w:val="28"/>
                <w:szCs w:val="28"/>
              </w:rPr>
              <w:t xml:space="preserve"> </w:t>
            </w:r>
          </w:p>
        </w:tc>
        <w:tc>
          <w:tcPr>
            <w:tcW w:w="6217" w:type="dxa"/>
          </w:tcPr>
          <w:p w14:paraId="4AB32DDC" w14:textId="5FD68DBF" w:rsidR="00A84D6D" w:rsidRPr="00126925" w:rsidRDefault="005B42D1" w:rsidP="00126925">
            <w:pPr>
              <w:pStyle w:val="TableParagraph"/>
              <w:ind w:left="170"/>
              <w:jc w:val="center"/>
              <w:rPr>
                <w:sz w:val="28"/>
                <w:szCs w:val="28"/>
              </w:rPr>
            </w:pPr>
            <w:r w:rsidRPr="00126925">
              <w:rPr>
                <w:sz w:val="28"/>
                <w:szCs w:val="28"/>
              </w:rPr>
              <w:t>Освітні к</w:t>
            </w:r>
            <w:r w:rsidR="00A84D6D" w:rsidRPr="00126925">
              <w:rPr>
                <w:sz w:val="28"/>
                <w:szCs w:val="28"/>
              </w:rPr>
              <w:t>омпоненти</w:t>
            </w:r>
            <w:r w:rsidR="000B7B29" w:rsidRPr="00126925">
              <w:rPr>
                <w:sz w:val="28"/>
                <w:szCs w:val="28"/>
              </w:rPr>
              <w:t xml:space="preserve"> міждисциплінарної</w:t>
            </w:r>
            <w:r w:rsidR="00A84D6D" w:rsidRPr="00126925">
              <w:rPr>
                <w:spacing w:val="-5"/>
                <w:sz w:val="28"/>
                <w:szCs w:val="28"/>
              </w:rPr>
              <w:t xml:space="preserve"> </w:t>
            </w:r>
            <w:r w:rsidR="000B7B29" w:rsidRPr="00126925">
              <w:rPr>
                <w:sz w:val="28"/>
                <w:szCs w:val="28"/>
              </w:rPr>
              <w:t>освітньо-</w:t>
            </w:r>
            <w:r w:rsidR="00A84D6D" w:rsidRPr="00126925">
              <w:rPr>
                <w:spacing w:val="-5"/>
                <w:sz w:val="28"/>
                <w:szCs w:val="28"/>
              </w:rPr>
              <w:t xml:space="preserve"> </w:t>
            </w:r>
            <w:r w:rsidR="000B7B29" w:rsidRPr="00126925">
              <w:rPr>
                <w:spacing w:val="-5"/>
                <w:sz w:val="28"/>
                <w:szCs w:val="28"/>
              </w:rPr>
              <w:t xml:space="preserve">наукової </w:t>
            </w:r>
            <w:r w:rsidR="00A84D6D" w:rsidRPr="00126925">
              <w:rPr>
                <w:sz w:val="28"/>
                <w:szCs w:val="28"/>
              </w:rPr>
              <w:t>програми</w:t>
            </w:r>
            <w:r w:rsidR="00126925" w:rsidRPr="00126925">
              <w:rPr>
                <w:sz w:val="28"/>
                <w:szCs w:val="28"/>
              </w:rPr>
              <w:t xml:space="preserve"> </w:t>
            </w:r>
            <w:r w:rsidR="00A84D6D" w:rsidRPr="00126925">
              <w:rPr>
                <w:sz w:val="28"/>
                <w:szCs w:val="28"/>
              </w:rPr>
              <w:t>(навчальні</w:t>
            </w:r>
            <w:r w:rsidR="00A84D6D" w:rsidRPr="00126925">
              <w:rPr>
                <w:spacing w:val="-4"/>
                <w:sz w:val="28"/>
                <w:szCs w:val="28"/>
              </w:rPr>
              <w:t xml:space="preserve"> </w:t>
            </w:r>
            <w:r w:rsidR="00A84D6D" w:rsidRPr="00126925">
              <w:rPr>
                <w:sz w:val="28"/>
                <w:szCs w:val="28"/>
              </w:rPr>
              <w:t>дисципліни,</w:t>
            </w:r>
            <w:r w:rsidR="00A84D6D" w:rsidRPr="00126925">
              <w:rPr>
                <w:spacing w:val="-3"/>
                <w:sz w:val="28"/>
                <w:szCs w:val="28"/>
              </w:rPr>
              <w:t xml:space="preserve"> </w:t>
            </w:r>
            <w:r w:rsidR="00A84D6D" w:rsidRPr="00126925">
              <w:rPr>
                <w:sz w:val="28"/>
                <w:szCs w:val="28"/>
              </w:rPr>
              <w:t>практики,</w:t>
            </w:r>
            <w:r w:rsidR="00A84D6D" w:rsidRPr="00126925">
              <w:rPr>
                <w:spacing w:val="-3"/>
                <w:sz w:val="28"/>
                <w:szCs w:val="28"/>
              </w:rPr>
              <w:t xml:space="preserve"> </w:t>
            </w:r>
            <w:r w:rsidR="00A84D6D" w:rsidRPr="00126925">
              <w:rPr>
                <w:sz w:val="28"/>
                <w:szCs w:val="28"/>
              </w:rPr>
              <w:t>кваліфікаційна</w:t>
            </w:r>
            <w:r w:rsidR="00A84D6D" w:rsidRPr="00126925">
              <w:rPr>
                <w:spacing w:val="-5"/>
                <w:sz w:val="28"/>
                <w:szCs w:val="28"/>
              </w:rPr>
              <w:t xml:space="preserve"> </w:t>
            </w:r>
            <w:r w:rsidR="00A84D6D" w:rsidRPr="00126925">
              <w:rPr>
                <w:sz w:val="28"/>
                <w:szCs w:val="28"/>
              </w:rPr>
              <w:t>робота)</w:t>
            </w:r>
          </w:p>
        </w:tc>
        <w:tc>
          <w:tcPr>
            <w:tcW w:w="1296" w:type="dxa"/>
          </w:tcPr>
          <w:p w14:paraId="085A13B8" w14:textId="77777777" w:rsidR="00A84D6D" w:rsidRPr="00AB7723" w:rsidRDefault="00A84D6D" w:rsidP="00126925">
            <w:pPr>
              <w:pStyle w:val="TableParagraph"/>
              <w:ind w:left="170" w:hanging="29"/>
              <w:rPr>
                <w:sz w:val="28"/>
                <w:szCs w:val="28"/>
              </w:rPr>
            </w:pPr>
            <w:r w:rsidRPr="00FE5D3E">
              <w:rPr>
                <w:spacing w:val="-1"/>
                <w:sz w:val="28"/>
                <w:szCs w:val="28"/>
              </w:rPr>
              <w:t>Кількість</w:t>
            </w:r>
            <w:r w:rsidRPr="00FE5D3E">
              <w:rPr>
                <w:spacing w:val="-42"/>
                <w:sz w:val="28"/>
                <w:szCs w:val="28"/>
              </w:rPr>
              <w:t xml:space="preserve"> </w:t>
            </w:r>
            <w:r w:rsidRPr="00AB7723">
              <w:rPr>
                <w:sz w:val="28"/>
                <w:szCs w:val="28"/>
              </w:rPr>
              <w:t>кредитів</w:t>
            </w:r>
          </w:p>
          <w:p w14:paraId="56F31FF8" w14:textId="72F83F03" w:rsidR="000B7B29" w:rsidRPr="00FE5D3E" w:rsidRDefault="000B7B29" w:rsidP="00126925">
            <w:pPr>
              <w:pStyle w:val="TableParagraph"/>
              <w:ind w:left="170" w:hanging="29"/>
              <w:jc w:val="center"/>
              <w:rPr>
                <w:sz w:val="28"/>
                <w:szCs w:val="28"/>
              </w:rPr>
            </w:pPr>
            <w:r w:rsidRPr="00AB7723">
              <w:rPr>
                <w:sz w:val="28"/>
                <w:szCs w:val="28"/>
              </w:rPr>
              <w:t>ЄКТС</w:t>
            </w:r>
          </w:p>
        </w:tc>
        <w:tc>
          <w:tcPr>
            <w:tcW w:w="1407" w:type="dxa"/>
          </w:tcPr>
          <w:p w14:paraId="481E5F22" w14:textId="77777777" w:rsidR="00A84D6D" w:rsidRPr="00FE5D3E" w:rsidRDefault="00A84D6D" w:rsidP="00126925">
            <w:pPr>
              <w:pStyle w:val="TableParagraph"/>
              <w:ind w:firstLine="4"/>
              <w:jc w:val="center"/>
              <w:rPr>
                <w:sz w:val="24"/>
                <w:szCs w:val="24"/>
              </w:rPr>
            </w:pPr>
            <w:r w:rsidRPr="00FE5D3E">
              <w:rPr>
                <w:sz w:val="24"/>
                <w:szCs w:val="24"/>
              </w:rPr>
              <w:t>Форма</w:t>
            </w:r>
            <w:r w:rsidRPr="00FE5D3E">
              <w:rPr>
                <w:spacing w:val="1"/>
                <w:sz w:val="24"/>
                <w:szCs w:val="24"/>
              </w:rPr>
              <w:t xml:space="preserve"> </w:t>
            </w:r>
            <w:r w:rsidRPr="00FE5D3E">
              <w:rPr>
                <w:spacing w:val="-1"/>
                <w:sz w:val="24"/>
                <w:szCs w:val="24"/>
              </w:rPr>
              <w:t>підсумково-</w:t>
            </w:r>
            <w:r w:rsidRPr="00FE5D3E">
              <w:rPr>
                <w:spacing w:val="-42"/>
                <w:sz w:val="24"/>
                <w:szCs w:val="24"/>
              </w:rPr>
              <w:t xml:space="preserve"> </w:t>
            </w:r>
            <w:r w:rsidRPr="00FE5D3E">
              <w:rPr>
                <w:sz w:val="24"/>
                <w:szCs w:val="24"/>
              </w:rPr>
              <w:t>го</w:t>
            </w:r>
            <w:r w:rsidRPr="00FE5D3E">
              <w:rPr>
                <w:spacing w:val="1"/>
                <w:sz w:val="24"/>
                <w:szCs w:val="24"/>
              </w:rPr>
              <w:t xml:space="preserve"> </w:t>
            </w:r>
            <w:r w:rsidRPr="00FE5D3E">
              <w:rPr>
                <w:sz w:val="24"/>
                <w:szCs w:val="24"/>
              </w:rPr>
              <w:t>контролю</w:t>
            </w:r>
          </w:p>
        </w:tc>
      </w:tr>
      <w:tr w:rsidR="00A84D6D" w:rsidRPr="00B22B40" w14:paraId="3A7587C3" w14:textId="77777777" w:rsidTr="00C40CF5">
        <w:trPr>
          <w:trHeight w:val="205"/>
        </w:trPr>
        <w:tc>
          <w:tcPr>
            <w:tcW w:w="10206" w:type="dxa"/>
            <w:gridSpan w:val="4"/>
          </w:tcPr>
          <w:p w14:paraId="0A214C37" w14:textId="269A1E50" w:rsidR="00A84D6D" w:rsidRPr="00FE5D3E" w:rsidRDefault="00A84D6D" w:rsidP="00C40CF5">
            <w:pPr>
              <w:pStyle w:val="TableParagraph"/>
              <w:jc w:val="center"/>
              <w:rPr>
                <w:b/>
                <w:sz w:val="28"/>
                <w:szCs w:val="28"/>
              </w:rPr>
            </w:pPr>
            <w:r w:rsidRPr="00FE5D3E">
              <w:rPr>
                <w:b/>
                <w:sz w:val="28"/>
                <w:szCs w:val="28"/>
              </w:rPr>
              <w:t>1.</w:t>
            </w:r>
            <w:r w:rsidRPr="00FE5D3E">
              <w:rPr>
                <w:b/>
                <w:spacing w:val="-4"/>
                <w:sz w:val="28"/>
                <w:szCs w:val="28"/>
              </w:rPr>
              <w:t xml:space="preserve"> </w:t>
            </w:r>
            <w:r w:rsidRPr="00AB7723">
              <w:rPr>
                <w:b/>
                <w:sz w:val="28"/>
                <w:szCs w:val="28"/>
              </w:rPr>
              <w:t>Обов’язкові</w:t>
            </w:r>
            <w:r w:rsidRPr="00AB7723">
              <w:rPr>
                <w:b/>
                <w:spacing w:val="-3"/>
                <w:sz w:val="28"/>
                <w:szCs w:val="28"/>
              </w:rPr>
              <w:t xml:space="preserve"> </w:t>
            </w:r>
            <w:r w:rsidR="000B7B29" w:rsidRPr="00AB7723">
              <w:rPr>
                <w:b/>
                <w:spacing w:val="-3"/>
                <w:sz w:val="28"/>
                <w:szCs w:val="28"/>
              </w:rPr>
              <w:t xml:space="preserve">освітні </w:t>
            </w:r>
            <w:r w:rsidRPr="00AB7723">
              <w:rPr>
                <w:b/>
                <w:sz w:val="28"/>
                <w:szCs w:val="28"/>
              </w:rPr>
              <w:t>компоненти</w:t>
            </w:r>
            <w:r w:rsidRPr="00FE5D3E">
              <w:rPr>
                <w:b/>
                <w:spacing w:val="-4"/>
                <w:sz w:val="28"/>
                <w:szCs w:val="28"/>
              </w:rPr>
              <w:t xml:space="preserve"> </w:t>
            </w:r>
            <w:r w:rsidR="008116C6">
              <w:rPr>
                <w:b/>
                <w:spacing w:val="-4"/>
                <w:sz w:val="28"/>
                <w:szCs w:val="28"/>
              </w:rPr>
              <w:t>М</w:t>
            </w:r>
            <w:r w:rsidRPr="00FE5D3E">
              <w:rPr>
                <w:b/>
                <w:sz w:val="28"/>
                <w:szCs w:val="28"/>
              </w:rPr>
              <w:t>О</w:t>
            </w:r>
            <w:r w:rsidR="005B6D16">
              <w:rPr>
                <w:b/>
                <w:sz w:val="28"/>
                <w:szCs w:val="28"/>
              </w:rPr>
              <w:t>Н</w:t>
            </w:r>
            <w:r w:rsidRPr="00FE5D3E">
              <w:rPr>
                <w:b/>
                <w:sz w:val="28"/>
                <w:szCs w:val="28"/>
              </w:rPr>
              <w:t>П</w:t>
            </w:r>
          </w:p>
        </w:tc>
      </w:tr>
      <w:tr w:rsidR="00A84D6D" w:rsidRPr="00B22B40" w14:paraId="1B148CDA" w14:textId="77777777" w:rsidTr="000B7B29">
        <w:trPr>
          <w:trHeight w:val="205"/>
        </w:trPr>
        <w:tc>
          <w:tcPr>
            <w:tcW w:w="1286" w:type="dxa"/>
          </w:tcPr>
          <w:p w14:paraId="69C39779" w14:textId="77777777" w:rsidR="00A84D6D" w:rsidRPr="00FE5D3E" w:rsidRDefault="00A84D6D" w:rsidP="00C40CF5">
            <w:pPr>
              <w:pStyle w:val="TableParagraph"/>
              <w:ind w:left="170"/>
              <w:rPr>
                <w:sz w:val="28"/>
                <w:szCs w:val="28"/>
              </w:rPr>
            </w:pPr>
            <w:r w:rsidRPr="00FE5D3E">
              <w:rPr>
                <w:sz w:val="28"/>
                <w:szCs w:val="28"/>
              </w:rPr>
              <w:t>ОК 1.1</w:t>
            </w:r>
          </w:p>
        </w:tc>
        <w:tc>
          <w:tcPr>
            <w:tcW w:w="6217" w:type="dxa"/>
          </w:tcPr>
          <w:p w14:paraId="0F96EE2D" w14:textId="77777777" w:rsidR="00A84D6D" w:rsidRPr="00B1462D" w:rsidRDefault="00A84D6D" w:rsidP="00C40CF5">
            <w:pPr>
              <w:pStyle w:val="TableParagraph"/>
              <w:ind w:left="170"/>
              <w:rPr>
                <w:sz w:val="28"/>
                <w:szCs w:val="28"/>
              </w:rPr>
            </w:pPr>
            <w:r w:rsidRPr="00B1462D">
              <w:rPr>
                <w:sz w:val="28"/>
                <w:szCs w:val="28"/>
              </w:rPr>
              <w:t>Ділова іноземна мова</w:t>
            </w:r>
          </w:p>
        </w:tc>
        <w:tc>
          <w:tcPr>
            <w:tcW w:w="1296" w:type="dxa"/>
          </w:tcPr>
          <w:p w14:paraId="2C3BF96F" w14:textId="77777777" w:rsidR="00A84D6D" w:rsidRPr="00B1462D" w:rsidRDefault="00A84D6D" w:rsidP="00C40CF5">
            <w:pPr>
              <w:pStyle w:val="TableParagraph"/>
              <w:ind w:left="170"/>
              <w:jc w:val="center"/>
              <w:rPr>
                <w:sz w:val="28"/>
                <w:szCs w:val="28"/>
              </w:rPr>
            </w:pPr>
            <w:r w:rsidRPr="00B1462D">
              <w:rPr>
                <w:sz w:val="28"/>
                <w:szCs w:val="28"/>
              </w:rPr>
              <w:t>3</w:t>
            </w:r>
          </w:p>
        </w:tc>
        <w:tc>
          <w:tcPr>
            <w:tcW w:w="1407" w:type="dxa"/>
          </w:tcPr>
          <w:p w14:paraId="13DCDCF0" w14:textId="77777777" w:rsidR="00A84D6D" w:rsidRPr="00B1462D" w:rsidRDefault="00A84D6D" w:rsidP="00C40CF5">
            <w:pPr>
              <w:pStyle w:val="TableParagraph"/>
              <w:jc w:val="center"/>
              <w:rPr>
                <w:sz w:val="28"/>
                <w:szCs w:val="28"/>
              </w:rPr>
            </w:pPr>
            <w:r w:rsidRPr="00B1462D">
              <w:rPr>
                <w:sz w:val="28"/>
                <w:szCs w:val="28"/>
              </w:rPr>
              <w:t>залік</w:t>
            </w:r>
          </w:p>
        </w:tc>
      </w:tr>
      <w:tr w:rsidR="00A84D6D" w:rsidRPr="00B22B40" w14:paraId="6FD4DF6C" w14:textId="77777777" w:rsidTr="000B7B29">
        <w:trPr>
          <w:trHeight w:val="516"/>
        </w:trPr>
        <w:tc>
          <w:tcPr>
            <w:tcW w:w="1286" w:type="dxa"/>
          </w:tcPr>
          <w:p w14:paraId="7E6C3A5E" w14:textId="77777777" w:rsidR="00A84D6D" w:rsidRPr="006E3541" w:rsidRDefault="00A84D6D" w:rsidP="00C40CF5">
            <w:pPr>
              <w:pStyle w:val="TableParagraph"/>
              <w:ind w:left="170"/>
              <w:rPr>
                <w:sz w:val="28"/>
                <w:szCs w:val="28"/>
              </w:rPr>
            </w:pPr>
            <w:r>
              <w:rPr>
                <w:sz w:val="28"/>
                <w:szCs w:val="28"/>
              </w:rPr>
              <w:t>ОК 1.2.</w:t>
            </w:r>
          </w:p>
        </w:tc>
        <w:tc>
          <w:tcPr>
            <w:tcW w:w="6217" w:type="dxa"/>
          </w:tcPr>
          <w:p w14:paraId="19082AAD" w14:textId="5747DC5E" w:rsidR="00A84D6D" w:rsidRPr="00B1462D" w:rsidRDefault="0051484F" w:rsidP="001068D1">
            <w:pPr>
              <w:widowControl/>
              <w:autoSpaceDE/>
              <w:autoSpaceDN/>
              <w:spacing w:before="100" w:beforeAutospacing="1" w:after="100" w:afterAutospacing="1"/>
              <w:ind w:left="128"/>
              <w:rPr>
                <w:sz w:val="28"/>
                <w:szCs w:val="28"/>
              </w:rPr>
            </w:pPr>
            <w:r w:rsidRPr="001068D1">
              <w:rPr>
                <w:rStyle w:val="a6"/>
                <w:b w:val="0"/>
                <w:bCs w:val="0"/>
                <w:sz w:val="28"/>
                <w:szCs w:val="28"/>
              </w:rPr>
              <w:t>Правове регулювання</w:t>
            </w:r>
            <w:r w:rsidR="000E3890" w:rsidRPr="001068D1">
              <w:rPr>
                <w:rStyle w:val="a6"/>
                <w:b w:val="0"/>
                <w:bCs w:val="0"/>
                <w:sz w:val="28"/>
                <w:szCs w:val="28"/>
              </w:rPr>
              <w:t xml:space="preserve"> менеджмен</w:t>
            </w:r>
            <w:r w:rsidR="00C6729C" w:rsidRPr="001068D1">
              <w:rPr>
                <w:rStyle w:val="a6"/>
                <w:b w:val="0"/>
                <w:bCs w:val="0"/>
                <w:sz w:val="28"/>
                <w:szCs w:val="28"/>
              </w:rPr>
              <w:t>ту</w:t>
            </w:r>
            <w:r w:rsidRPr="001068D1">
              <w:rPr>
                <w:rStyle w:val="a6"/>
                <w:b w:val="0"/>
                <w:bCs w:val="0"/>
                <w:sz w:val="28"/>
                <w:szCs w:val="28"/>
              </w:rPr>
              <w:t xml:space="preserve"> та спортивне право</w:t>
            </w:r>
          </w:p>
        </w:tc>
        <w:tc>
          <w:tcPr>
            <w:tcW w:w="1296" w:type="dxa"/>
          </w:tcPr>
          <w:p w14:paraId="6959F281" w14:textId="77777777" w:rsidR="00A84D6D" w:rsidRPr="00B1462D" w:rsidRDefault="00A84D6D" w:rsidP="00C40CF5">
            <w:pPr>
              <w:pStyle w:val="TableParagraph"/>
              <w:ind w:left="170"/>
              <w:jc w:val="center"/>
              <w:rPr>
                <w:sz w:val="28"/>
                <w:szCs w:val="28"/>
              </w:rPr>
            </w:pPr>
            <w:r w:rsidRPr="00B1462D">
              <w:rPr>
                <w:sz w:val="28"/>
                <w:szCs w:val="28"/>
              </w:rPr>
              <w:t>3</w:t>
            </w:r>
          </w:p>
        </w:tc>
        <w:tc>
          <w:tcPr>
            <w:tcW w:w="1407" w:type="dxa"/>
          </w:tcPr>
          <w:p w14:paraId="3AB93FE4" w14:textId="77777777" w:rsidR="00A84D6D" w:rsidRPr="00B1462D" w:rsidRDefault="00A84D6D" w:rsidP="00C40CF5">
            <w:pPr>
              <w:pStyle w:val="TableParagraph"/>
              <w:jc w:val="center"/>
              <w:rPr>
                <w:sz w:val="28"/>
                <w:szCs w:val="28"/>
              </w:rPr>
            </w:pPr>
            <w:r w:rsidRPr="00B1462D">
              <w:rPr>
                <w:sz w:val="28"/>
                <w:szCs w:val="28"/>
              </w:rPr>
              <w:t>залік</w:t>
            </w:r>
          </w:p>
        </w:tc>
      </w:tr>
      <w:tr w:rsidR="00A84D6D" w:rsidRPr="00B22B40" w14:paraId="04E1429C" w14:textId="77777777" w:rsidTr="000B7B29">
        <w:trPr>
          <w:trHeight w:val="205"/>
        </w:trPr>
        <w:tc>
          <w:tcPr>
            <w:tcW w:w="1286" w:type="dxa"/>
          </w:tcPr>
          <w:p w14:paraId="548C2B05" w14:textId="77777777" w:rsidR="00A84D6D" w:rsidRPr="00FE5D3E" w:rsidRDefault="00A84D6D" w:rsidP="00C40CF5">
            <w:pPr>
              <w:pStyle w:val="TableParagraph"/>
              <w:ind w:left="170"/>
              <w:rPr>
                <w:sz w:val="28"/>
                <w:szCs w:val="28"/>
              </w:rPr>
            </w:pPr>
            <w:r w:rsidRPr="00FE5D3E">
              <w:rPr>
                <w:sz w:val="28"/>
                <w:szCs w:val="28"/>
              </w:rPr>
              <w:t>ОК 1.</w:t>
            </w:r>
            <w:r>
              <w:rPr>
                <w:sz w:val="28"/>
                <w:szCs w:val="28"/>
              </w:rPr>
              <w:t>3</w:t>
            </w:r>
            <w:r w:rsidRPr="00FE5D3E">
              <w:rPr>
                <w:sz w:val="28"/>
                <w:szCs w:val="28"/>
              </w:rPr>
              <w:t>.</w:t>
            </w:r>
          </w:p>
        </w:tc>
        <w:tc>
          <w:tcPr>
            <w:tcW w:w="6217" w:type="dxa"/>
          </w:tcPr>
          <w:p w14:paraId="205B312A" w14:textId="77777777" w:rsidR="00A84D6D" w:rsidRPr="00B1462D" w:rsidRDefault="00A84D6D" w:rsidP="00C40CF5">
            <w:pPr>
              <w:pStyle w:val="TableParagraph"/>
              <w:ind w:left="170"/>
              <w:rPr>
                <w:sz w:val="28"/>
                <w:szCs w:val="28"/>
              </w:rPr>
            </w:pPr>
            <w:r w:rsidRPr="00B1462D">
              <w:rPr>
                <w:sz w:val="28"/>
                <w:szCs w:val="28"/>
              </w:rPr>
              <w:t>Digital-менеджмент у спорті</w:t>
            </w:r>
          </w:p>
        </w:tc>
        <w:tc>
          <w:tcPr>
            <w:tcW w:w="1296" w:type="dxa"/>
          </w:tcPr>
          <w:p w14:paraId="6579E3A2" w14:textId="77777777" w:rsidR="00A84D6D" w:rsidRPr="00B1462D" w:rsidRDefault="00A84D6D" w:rsidP="00C40CF5">
            <w:pPr>
              <w:pStyle w:val="TableParagraph"/>
              <w:ind w:left="170"/>
              <w:jc w:val="center"/>
              <w:rPr>
                <w:sz w:val="28"/>
                <w:szCs w:val="28"/>
              </w:rPr>
            </w:pPr>
            <w:r w:rsidRPr="00B1462D">
              <w:rPr>
                <w:sz w:val="28"/>
                <w:szCs w:val="28"/>
              </w:rPr>
              <w:t>3</w:t>
            </w:r>
          </w:p>
        </w:tc>
        <w:tc>
          <w:tcPr>
            <w:tcW w:w="1407" w:type="dxa"/>
          </w:tcPr>
          <w:p w14:paraId="101EB3B8" w14:textId="77777777" w:rsidR="00A84D6D" w:rsidRPr="00B1462D" w:rsidRDefault="00A84D6D" w:rsidP="00C40CF5">
            <w:pPr>
              <w:jc w:val="center"/>
              <w:rPr>
                <w:sz w:val="28"/>
                <w:szCs w:val="28"/>
              </w:rPr>
            </w:pPr>
            <w:r w:rsidRPr="00B1462D">
              <w:rPr>
                <w:sz w:val="28"/>
                <w:szCs w:val="28"/>
              </w:rPr>
              <w:t>залік</w:t>
            </w:r>
          </w:p>
        </w:tc>
      </w:tr>
      <w:tr w:rsidR="00A84D6D" w:rsidRPr="00B22B40" w14:paraId="77A8DF2A" w14:textId="77777777" w:rsidTr="000B7B29">
        <w:trPr>
          <w:trHeight w:val="626"/>
        </w:trPr>
        <w:tc>
          <w:tcPr>
            <w:tcW w:w="1286" w:type="dxa"/>
          </w:tcPr>
          <w:p w14:paraId="50C506F4" w14:textId="77777777" w:rsidR="00A84D6D" w:rsidRPr="00B1462D" w:rsidRDefault="00A84D6D" w:rsidP="00C40CF5">
            <w:pPr>
              <w:pStyle w:val="TableParagraph"/>
              <w:ind w:left="170"/>
              <w:rPr>
                <w:sz w:val="28"/>
                <w:szCs w:val="28"/>
              </w:rPr>
            </w:pPr>
            <w:r w:rsidRPr="00B1462D">
              <w:rPr>
                <w:sz w:val="28"/>
                <w:szCs w:val="28"/>
              </w:rPr>
              <w:t>ОК 1.4.</w:t>
            </w:r>
          </w:p>
        </w:tc>
        <w:tc>
          <w:tcPr>
            <w:tcW w:w="6217" w:type="dxa"/>
          </w:tcPr>
          <w:p w14:paraId="2DF10135" w14:textId="17637A59" w:rsidR="00A84D6D" w:rsidRPr="00B1462D" w:rsidRDefault="00A84D6D" w:rsidP="00EB74A7">
            <w:pPr>
              <w:widowControl/>
              <w:autoSpaceDE/>
              <w:autoSpaceDN/>
              <w:spacing w:before="100" w:beforeAutospacing="1" w:after="100" w:afterAutospacing="1"/>
              <w:ind w:left="128"/>
              <w:rPr>
                <w:sz w:val="28"/>
                <w:szCs w:val="28"/>
              </w:rPr>
            </w:pPr>
            <w:r w:rsidRPr="00B1462D">
              <w:rPr>
                <w:sz w:val="28"/>
                <w:szCs w:val="28"/>
                <w:lang w:eastAsia="uk-UA"/>
              </w:rPr>
              <w:t>Етика бізнесу і соціальна відповідальність у спорті</w:t>
            </w:r>
          </w:p>
        </w:tc>
        <w:tc>
          <w:tcPr>
            <w:tcW w:w="1296" w:type="dxa"/>
          </w:tcPr>
          <w:p w14:paraId="11C81EE1" w14:textId="3134E1C4" w:rsidR="00A84D6D" w:rsidRPr="00B1462D" w:rsidRDefault="00383A80" w:rsidP="00C40CF5">
            <w:pPr>
              <w:pStyle w:val="TableParagraph"/>
              <w:ind w:left="170"/>
              <w:jc w:val="center"/>
              <w:rPr>
                <w:sz w:val="28"/>
                <w:szCs w:val="28"/>
              </w:rPr>
            </w:pPr>
            <w:r>
              <w:rPr>
                <w:sz w:val="28"/>
                <w:szCs w:val="28"/>
              </w:rPr>
              <w:t>3</w:t>
            </w:r>
          </w:p>
        </w:tc>
        <w:tc>
          <w:tcPr>
            <w:tcW w:w="1407" w:type="dxa"/>
          </w:tcPr>
          <w:p w14:paraId="4555624C" w14:textId="318AAF03" w:rsidR="00A84D6D" w:rsidRPr="00B1462D" w:rsidRDefault="00383A80" w:rsidP="00C40CF5">
            <w:pPr>
              <w:pStyle w:val="TableParagraph"/>
              <w:jc w:val="center"/>
              <w:rPr>
                <w:sz w:val="28"/>
                <w:szCs w:val="28"/>
              </w:rPr>
            </w:pPr>
            <w:r>
              <w:rPr>
                <w:sz w:val="28"/>
                <w:szCs w:val="28"/>
              </w:rPr>
              <w:t>залік</w:t>
            </w:r>
          </w:p>
        </w:tc>
      </w:tr>
      <w:tr w:rsidR="00A84D6D" w:rsidRPr="00B22B40" w14:paraId="657B2CD3" w14:textId="77777777" w:rsidTr="000B7B29">
        <w:trPr>
          <w:trHeight w:val="537"/>
        </w:trPr>
        <w:tc>
          <w:tcPr>
            <w:tcW w:w="1286" w:type="dxa"/>
          </w:tcPr>
          <w:p w14:paraId="24863B21" w14:textId="11983957" w:rsidR="00A84D6D" w:rsidRPr="00B1462D" w:rsidRDefault="00A84D6D" w:rsidP="00C40CF5">
            <w:pPr>
              <w:pStyle w:val="TableParagraph"/>
              <w:ind w:left="170"/>
              <w:rPr>
                <w:sz w:val="28"/>
                <w:szCs w:val="28"/>
              </w:rPr>
            </w:pPr>
            <w:r w:rsidRPr="00B1462D">
              <w:rPr>
                <w:sz w:val="28"/>
                <w:szCs w:val="28"/>
              </w:rPr>
              <w:t>ОК 1.</w:t>
            </w:r>
            <w:r w:rsidR="00A00D3B">
              <w:rPr>
                <w:sz w:val="28"/>
                <w:szCs w:val="28"/>
              </w:rPr>
              <w:t>5</w:t>
            </w:r>
            <w:r w:rsidRPr="00B1462D">
              <w:rPr>
                <w:sz w:val="28"/>
                <w:szCs w:val="28"/>
              </w:rPr>
              <w:t>.</w:t>
            </w:r>
          </w:p>
        </w:tc>
        <w:tc>
          <w:tcPr>
            <w:tcW w:w="6217" w:type="dxa"/>
          </w:tcPr>
          <w:p w14:paraId="4C9737FB" w14:textId="599B4103" w:rsidR="00A84D6D" w:rsidRPr="00B1462D" w:rsidRDefault="00A84D6D" w:rsidP="00C40CF5">
            <w:pPr>
              <w:pStyle w:val="TableParagraph"/>
              <w:ind w:left="170"/>
              <w:rPr>
                <w:sz w:val="28"/>
                <w:szCs w:val="28"/>
              </w:rPr>
            </w:pPr>
            <w:r w:rsidRPr="00B1462D">
              <w:rPr>
                <w:sz w:val="28"/>
                <w:szCs w:val="28"/>
              </w:rPr>
              <w:t xml:space="preserve">Організація науково-практичних досліджень </w:t>
            </w:r>
          </w:p>
        </w:tc>
        <w:tc>
          <w:tcPr>
            <w:tcW w:w="1296" w:type="dxa"/>
          </w:tcPr>
          <w:p w14:paraId="6A7F1A09" w14:textId="7B93E232" w:rsidR="00A84D6D" w:rsidRPr="00B1462D" w:rsidRDefault="00A84D6D" w:rsidP="007C496B">
            <w:pPr>
              <w:pStyle w:val="TableParagraph"/>
              <w:ind w:left="170"/>
              <w:jc w:val="center"/>
              <w:rPr>
                <w:sz w:val="28"/>
                <w:szCs w:val="28"/>
              </w:rPr>
            </w:pPr>
            <w:r w:rsidRPr="00B1462D">
              <w:rPr>
                <w:sz w:val="28"/>
                <w:szCs w:val="28"/>
              </w:rPr>
              <w:t>3</w:t>
            </w:r>
          </w:p>
        </w:tc>
        <w:tc>
          <w:tcPr>
            <w:tcW w:w="1407" w:type="dxa"/>
          </w:tcPr>
          <w:p w14:paraId="2916A9C1" w14:textId="77777777" w:rsidR="00A84D6D" w:rsidRPr="00B1462D" w:rsidRDefault="00A84D6D" w:rsidP="00C40CF5">
            <w:pPr>
              <w:pStyle w:val="TableParagraph"/>
              <w:jc w:val="center"/>
              <w:rPr>
                <w:sz w:val="28"/>
                <w:szCs w:val="28"/>
              </w:rPr>
            </w:pPr>
            <w:r w:rsidRPr="00B1462D">
              <w:rPr>
                <w:sz w:val="28"/>
                <w:szCs w:val="28"/>
              </w:rPr>
              <w:t>залік</w:t>
            </w:r>
          </w:p>
        </w:tc>
      </w:tr>
      <w:tr w:rsidR="007C496B" w:rsidRPr="00B22B40" w14:paraId="047CAD81" w14:textId="77777777" w:rsidTr="000B7B29">
        <w:trPr>
          <w:trHeight w:val="537"/>
        </w:trPr>
        <w:tc>
          <w:tcPr>
            <w:tcW w:w="1286" w:type="dxa"/>
          </w:tcPr>
          <w:p w14:paraId="47EEA6F0" w14:textId="000B760E" w:rsidR="007C496B" w:rsidRPr="00B1462D" w:rsidRDefault="00301BF1" w:rsidP="00C40CF5">
            <w:pPr>
              <w:pStyle w:val="TableParagraph"/>
              <w:ind w:left="170"/>
              <w:rPr>
                <w:sz w:val="28"/>
                <w:szCs w:val="28"/>
              </w:rPr>
            </w:pPr>
            <w:r>
              <w:rPr>
                <w:sz w:val="28"/>
                <w:szCs w:val="28"/>
              </w:rPr>
              <w:t>ОК 1.</w:t>
            </w:r>
            <w:r w:rsidR="00A00D3B">
              <w:rPr>
                <w:sz w:val="28"/>
                <w:szCs w:val="28"/>
              </w:rPr>
              <w:t>6</w:t>
            </w:r>
            <w:r>
              <w:rPr>
                <w:sz w:val="28"/>
                <w:szCs w:val="28"/>
              </w:rPr>
              <w:t>.</w:t>
            </w:r>
          </w:p>
        </w:tc>
        <w:tc>
          <w:tcPr>
            <w:tcW w:w="6217" w:type="dxa"/>
          </w:tcPr>
          <w:p w14:paraId="298718A9" w14:textId="7D41AA86" w:rsidR="007C496B" w:rsidRPr="007D681C" w:rsidRDefault="00B67F1A" w:rsidP="00C40CF5">
            <w:pPr>
              <w:pStyle w:val="TableParagraph"/>
              <w:ind w:left="170"/>
              <w:rPr>
                <w:sz w:val="28"/>
                <w:szCs w:val="28"/>
              </w:rPr>
            </w:pPr>
            <w:r w:rsidRPr="007D681C">
              <w:rPr>
                <w:sz w:val="28"/>
                <w:szCs w:val="28"/>
              </w:rPr>
              <w:t>Метод</w:t>
            </w:r>
            <w:r w:rsidR="00DB2296">
              <w:rPr>
                <w:sz w:val="28"/>
                <w:szCs w:val="28"/>
              </w:rPr>
              <w:t>ика</w:t>
            </w:r>
            <w:r w:rsidRPr="007D681C">
              <w:rPr>
                <w:sz w:val="28"/>
                <w:szCs w:val="28"/>
              </w:rPr>
              <w:t xml:space="preserve"> викладання управлінських дисциплін у вищій освіт</w:t>
            </w:r>
            <w:r w:rsidR="007D681C" w:rsidRPr="007D681C">
              <w:rPr>
                <w:sz w:val="28"/>
                <w:szCs w:val="28"/>
              </w:rPr>
              <w:t>і</w:t>
            </w:r>
          </w:p>
        </w:tc>
        <w:tc>
          <w:tcPr>
            <w:tcW w:w="1296" w:type="dxa"/>
          </w:tcPr>
          <w:p w14:paraId="3EC9CC35" w14:textId="23CC697E" w:rsidR="007C496B" w:rsidRPr="00B1462D" w:rsidRDefault="007D681C" w:rsidP="007C496B">
            <w:pPr>
              <w:pStyle w:val="TableParagraph"/>
              <w:ind w:left="170"/>
              <w:jc w:val="center"/>
              <w:rPr>
                <w:sz w:val="28"/>
                <w:szCs w:val="28"/>
              </w:rPr>
            </w:pPr>
            <w:r>
              <w:rPr>
                <w:sz w:val="28"/>
                <w:szCs w:val="28"/>
              </w:rPr>
              <w:t>3</w:t>
            </w:r>
          </w:p>
        </w:tc>
        <w:tc>
          <w:tcPr>
            <w:tcW w:w="1407" w:type="dxa"/>
          </w:tcPr>
          <w:p w14:paraId="5EABEBA9" w14:textId="0AB44207" w:rsidR="007C496B" w:rsidRPr="00B1462D" w:rsidRDefault="00124707" w:rsidP="00C40CF5">
            <w:pPr>
              <w:pStyle w:val="TableParagraph"/>
              <w:jc w:val="center"/>
              <w:rPr>
                <w:sz w:val="28"/>
                <w:szCs w:val="28"/>
              </w:rPr>
            </w:pPr>
            <w:r>
              <w:rPr>
                <w:sz w:val="28"/>
                <w:szCs w:val="28"/>
              </w:rPr>
              <w:t>залік</w:t>
            </w:r>
          </w:p>
        </w:tc>
      </w:tr>
      <w:tr w:rsidR="00A84D6D" w:rsidRPr="00B22B40" w14:paraId="11D3E2A7" w14:textId="77777777" w:rsidTr="000B7B29">
        <w:trPr>
          <w:trHeight w:val="205"/>
        </w:trPr>
        <w:tc>
          <w:tcPr>
            <w:tcW w:w="1286" w:type="dxa"/>
          </w:tcPr>
          <w:p w14:paraId="34B38770" w14:textId="184ECD58" w:rsidR="00A84D6D" w:rsidRPr="00B1462D" w:rsidRDefault="00A84D6D" w:rsidP="00C40CF5">
            <w:pPr>
              <w:pStyle w:val="TableParagraph"/>
              <w:ind w:left="170"/>
              <w:rPr>
                <w:sz w:val="28"/>
                <w:szCs w:val="28"/>
              </w:rPr>
            </w:pPr>
            <w:r w:rsidRPr="00B1462D">
              <w:rPr>
                <w:sz w:val="28"/>
                <w:szCs w:val="28"/>
              </w:rPr>
              <w:t>ОК</w:t>
            </w:r>
            <w:r w:rsidRPr="00B1462D">
              <w:rPr>
                <w:spacing w:val="-2"/>
                <w:sz w:val="28"/>
                <w:szCs w:val="28"/>
              </w:rPr>
              <w:t xml:space="preserve"> </w:t>
            </w:r>
            <w:r w:rsidRPr="00B1462D">
              <w:rPr>
                <w:sz w:val="28"/>
                <w:szCs w:val="28"/>
              </w:rPr>
              <w:t>1.</w:t>
            </w:r>
            <w:r w:rsidR="00A00D3B">
              <w:rPr>
                <w:sz w:val="28"/>
                <w:szCs w:val="28"/>
              </w:rPr>
              <w:t>7</w:t>
            </w:r>
            <w:r w:rsidRPr="00B1462D">
              <w:rPr>
                <w:sz w:val="28"/>
                <w:szCs w:val="28"/>
              </w:rPr>
              <w:t>.</w:t>
            </w:r>
          </w:p>
        </w:tc>
        <w:tc>
          <w:tcPr>
            <w:tcW w:w="6217" w:type="dxa"/>
          </w:tcPr>
          <w:p w14:paraId="665F9420" w14:textId="1D0E14C8" w:rsidR="00A84D6D" w:rsidRPr="00F5233A" w:rsidRDefault="0064080C" w:rsidP="00C40CF5">
            <w:pPr>
              <w:pStyle w:val="TableParagraph"/>
              <w:ind w:left="170"/>
              <w:rPr>
                <w:rStyle w:val="a6"/>
                <w:b w:val="0"/>
                <w:sz w:val="28"/>
                <w:szCs w:val="28"/>
              </w:rPr>
            </w:pPr>
            <w:r w:rsidRPr="00F5233A">
              <w:rPr>
                <w:rStyle w:val="a6"/>
                <w:b w:val="0"/>
                <w:sz w:val="28"/>
                <w:szCs w:val="28"/>
              </w:rPr>
              <w:t>Сучасні технології управління та адміністрування</w:t>
            </w:r>
          </w:p>
        </w:tc>
        <w:tc>
          <w:tcPr>
            <w:tcW w:w="1296" w:type="dxa"/>
          </w:tcPr>
          <w:p w14:paraId="7BC2718E" w14:textId="1280EA27" w:rsidR="00A84D6D" w:rsidRPr="00B1462D" w:rsidRDefault="006C1F07" w:rsidP="00C40CF5">
            <w:pPr>
              <w:pStyle w:val="TableParagraph"/>
              <w:ind w:left="170"/>
              <w:jc w:val="center"/>
              <w:rPr>
                <w:sz w:val="28"/>
                <w:szCs w:val="28"/>
              </w:rPr>
            </w:pPr>
            <w:r>
              <w:rPr>
                <w:sz w:val="28"/>
                <w:szCs w:val="28"/>
              </w:rPr>
              <w:t>5</w:t>
            </w:r>
          </w:p>
        </w:tc>
        <w:tc>
          <w:tcPr>
            <w:tcW w:w="1407" w:type="dxa"/>
          </w:tcPr>
          <w:p w14:paraId="6D8B3DEF" w14:textId="77777777" w:rsidR="00A84D6D" w:rsidRPr="00B1462D" w:rsidRDefault="00A84D6D" w:rsidP="00C40CF5">
            <w:pPr>
              <w:pStyle w:val="TableParagraph"/>
              <w:jc w:val="center"/>
              <w:rPr>
                <w:sz w:val="28"/>
                <w:szCs w:val="28"/>
              </w:rPr>
            </w:pPr>
            <w:r w:rsidRPr="00B1462D">
              <w:rPr>
                <w:sz w:val="28"/>
                <w:szCs w:val="28"/>
              </w:rPr>
              <w:t>екзамен</w:t>
            </w:r>
          </w:p>
        </w:tc>
      </w:tr>
      <w:tr w:rsidR="00A84D6D" w:rsidRPr="00B22B40" w14:paraId="0BF8DE0C" w14:textId="77777777" w:rsidTr="000B7B29">
        <w:trPr>
          <w:trHeight w:val="205"/>
        </w:trPr>
        <w:tc>
          <w:tcPr>
            <w:tcW w:w="1286" w:type="dxa"/>
          </w:tcPr>
          <w:p w14:paraId="08AAD8A5" w14:textId="048B8F44" w:rsidR="00A84D6D" w:rsidRPr="00B1462D" w:rsidRDefault="00A84D6D" w:rsidP="00C40CF5">
            <w:pPr>
              <w:pStyle w:val="TableParagraph"/>
              <w:ind w:left="170"/>
              <w:rPr>
                <w:sz w:val="28"/>
                <w:szCs w:val="28"/>
              </w:rPr>
            </w:pPr>
            <w:r w:rsidRPr="00B1462D">
              <w:rPr>
                <w:sz w:val="28"/>
                <w:szCs w:val="28"/>
              </w:rPr>
              <w:t>ОК 1.</w:t>
            </w:r>
            <w:r w:rsidR="00A00D3B">
              <w:rPr>
                <w:sz w:val="28"/>
                <w:szCs w:val="28"/>
              </w:rPr>
              <w:t>8</w:t>
            </w:r>
            <w:r w:rsidRPr="00B1462D">
              <w:rPr>
                <w:sz w:val="28"/>
                <w:szCs w:val="28"/>
              </w:rPr>
              <w:t>.</w:t>
            </w:r>
          </w:p>
        </w:tc>
        <w:tc>
          <w:tcPr>
            <w:tcW w:w="6217" w:type="dxa"/>
          </w:tcPr>
          <w:p w14:paraId="1D45D95B" w14:textId="41400AFB" w:rsidR="00A84D6D" w:rsidRPr="00F5233A" w:rsidRDefault="00A84D6D" w:rsidP="00EB5B59">
            <w:pPr>
              <w:spacing w:before="100" w:beforeAutospacing="1" w:after="100" w:afterAutospacing="1"/>
              <w:ind w:left="128"/>
              <w:jc w:val="both"/>
              <w:outlineLvl w:val="2"/>
              <w:rPr>
                <w:rStyle w:val="a6"/>
                <w:b w:val="0"/>
                <w:sz w:val="28"/>
                <w:szCs w:val="28"/>
              </w:rPr>
            </w:pPr>
            <w:r w:rsidRPr="00F5233A">
              <w:rPr>
                <w:rStyle w:val="a6"/>
                <w:b w:val="0"/>
                <w:sz w:val="28"/>
                <w:szCs w:val="28"/>
              </w:rPr>
              <w:t xml:space="preserve">Стратегічний </w:t>
            </w:r>
            <w:r w:rsidR="00D95D23" w:rsidRPr="00F5233A">
              <w:rPr>
                <w:rStyle w:val="a6"/>
                <w:b w:val="0"/>
                <w:sz w:val="28"/>
                <w:szCs w:val="28"/>
              </w:rPr>
              <w:t xml:space="preserve">менеджмент і </w:t>
            </w:r>
            <w:r w:rsidRPr="00EB5B59">
              <w:rPr>
                <w:rStyle w:val="a6"/>
                <w:b w:val="0"/>
                <w:sz w:val="28"/>
                <w:szCs w:val="28"/>
              </w:rPr>
              <w:t xml:space="preserve">маркетинг </w:t>
            </w:r>
            <w:r w:rsidR="00EB5B59" w:rsidRPr="00EB5B59">
              <w:rPr>
                <w:rStyle w:val="a6"/>
                <w:b w:val="0"/>
                <w:sz w:val="28"/>
                <w:szCs w:val="28"/>
              </w:rPr>
              <w:t>у сфері фізичної культури і спорту</w:t>
            </w:r>
            <w:r w:rsidR="00EB5B59" w:rsidRPr="00F5233A">
              <w:rPr>
                <w:rStyle w:val="a6"/>
                <w:b w:val="0"/>
                <w:sz w:val="28"/>
                <w:szCs w:val="28"/>
              </w:rPr>
              <w:t xml:space="preserve"> </w:t>
            </w:r>
          </w:p>
        </w:tc>
        <w:tc>
          <w:tcPr>
            <w:tcW w:w="1296" w:type="dxa"/>
          </w:tcPr>
          <w:p w14:paraId="1BB0405E" w14:textId="740F5895" w:rsidR="00A84D6D" w:rsidRPr="00B1462D" w:rsidRDefault="007544BD" w:rsidP="00C40CF5">
            <w:pPr>
              <w:pStyle w:val="TableParagraph"/>
              <w:ind w:left="170"/>
              <w:jc w:val="center"/>
              <w:rPr>
                <w:sz w:val="28"/>
                <w:szCs w:val="28"/>
              </w:rPr>
            </w:pPr>
            <w:r>
              <w:rPr>
                <w:sz w:val="28"/>
                <w:szCs w:val="28"/>
              </w:rPr>
              <w:t>4</w:t>
            </w:r>
          </w:p>
        </w:tc>
        <w:tc>
          <w:tcPr>
            <w:tcW w:w="1407" w:type="dxa"/>
          </w:tcPr>
          <w:p w14:paraId="53A2147D" w14:textId="77777777" w:rsidR="00A84D6D" w:rsidRPr="00B1462D" w:rsidRDefault="00A84D6D" w:rsidP="00C40CF5">
            <w:pPr>
              <w:pStyle w:val="TableParagraph"/>
              <w:jc w:val="center"/>
              <w:rPr>
                <w:sz w:val="28"/>
                <w:szCs w:val="28"/>
              </w:rPr>
            </w:pPr>
            <w:r w:rsidRPr="00B1462D">
              <w:rPr>
                <w:sz w:val="28"/>
                <w:szCs w:val="28"/>
              </w:rPr>
              <w:t>екзамен</w:t>
            </w:r>
          </w:p>
        </w:tc>
      </w:tr>
      <w:tr w:rsidR="00A84D6D" w:rsidRPr="00B22B40" w14:paraId="3558CF45" w14:textId="77777777" w:rsidTr="000B7B29">
        <w:trPr>
          <w:trHeight w:val="208"/>
        </w:trPr>
        <w:tc>
          <w:tcPr>
            <w:tcW w:w="1286" w:type="dxa"/>
          </w:tcPr>
          <w:p w14:paraId="656B35A5" w14:textId="63C2AF0E" w:rsidR="00A84D6D" w:rsidRPr="00B1462D" w:rsidRDefault="00A84D6D" w:rsidP="00C40CF5">
            <w:pPr>
              <w:pStyle w:val="TableParagraph"/>
              <w:ind w:left="170"/>
              <w:rPr>
                <w:sz w:val="28"/>
                <w:szCs w:val="28"/>
              </w:rPr>
            </w:pPr>
            <w:r w:rsidRPr="00B1462D">
              <w:rPr>
                <w:sz w:val="28"/>
                <w:szCs w:val="28"/>
              </w:rPr>
              <w:t>ОК 1.</w:t>
            </w:r>
            <w:r w:rsidR="00A00D3B">
              <w:rPr>
                <w:sz w:val="28"/>
                <w:szCs w:val="28"/>
              </w:rPr>
              <w:t>9</w:t>
            </w:r>
            <w:r w:rsidRPr="00B1462D">
              <w:rPr>
                <w:sz w:val="28"/>
                <w:szCs w:val="28"/>
              </w:rPr>
              <w:t>.</w:t>
            </w:r>
          </w:p>
        </w:tc>
        <w:tc>
          <w:tcPr>
            <w:tcW w:w="6217" w:type="dxa"/>
          </w:tcPr>
          <w:p w14:paraId="5CF5D920" w14:textId="15943F2C" w:rsidR="00A84D6D" w:rsidRPr="00F5233A" w:rsidRDefault="00A84D6D" w:rsidP="00C40CF5">
            <w:pPr>
              <w:pStyle w:val="TableParagraph"/>
              <w:ind w:left="170"/>
              <w:rPr>
                <w:rStyle w:val="a6"/>
                <w:b w:val="0"/>
                <w:sz w:val="28"/>
                <w:szCs w:val="28"/>
              </w:rPr>
            </w:pPr>
            <w:r w:rsidRPr="00EB5B59">
              <w:rPr>
                <w:rStyle w:val="a6"/>
                <w:b w:val="0"/>
                <w:sz w:val="28"/>
                <w:szCs w:val="28"/>
              </w:rPr>
              <w:t>Фінанси та економіка</w:t>
            </w:r>
            <w:r w:rsidR="00EB5B59" w:rsidRPr="00EB5B59">
              <w:rPr>
                <w:sz w:val="28"/>
                <w:szCs w:val="28"/>
              </w:rPr>
              <w:t xml:space="preserve"> у сфері фізичної культури і спорту</w:t>
            </w:r>
          </w:p>
        </w:tc>
        <w:tc>
          <w:tcPr>
            <w:tcW w:w="1296" w:type="dxa"/>
          </w:tcPr>
          <w:p w14:paraId="5E9786D3" w14:textId="547B0EC4" w:rsidR="00A84D6D" w:rsidRPr="00B1462D" w:rsidRDefault="00372E50" w:rsidP="00C40CF5">
            <w:pPr>
              <w:pStyle w:val="TableParagraph"/>
              <w:ind w:left="170"/>
              <w:jc w:val="center"/>
              <w:rPr>
                <w:sz w:val="28"/>
                <w:szCs w:val="28"/>
              </w:rPr>
            </w:pPr>
            <w:r>
              <w:rPr>
                <w:sz w:val="28"/>
                <w:szCs w:val="28"/>
              </w:rPr>
              <w:t>4</w:t>
            </w:r>
          </w:p>
        </w:tc>
        <w:tc>
          <w:tcPr>
            <w:tcW w:w="1407" w:type="dxa"/>
          </w:tcPr>
          <w:p w14:paraId="761C4390" w14:textId="24CE086D" w:rsidR="00A84D6D" w:rsidRPr="00B1462D" w:rsidRDefault="00A84D6D" w:rsidP="00C40CF5">
            <w:pPr>
              <w:pStyle w:val="TableParagraph"/>
              <w:jc w:val="center"/>
              <w:rPr>
                <w:sz w:val="28"/>
                <w:szCs w:val="28"/>
              </w:rPr>
            </w:pPr>
            <w:r w:rsidRPr="00B1462D">
              <w:rPr>
                <w:sz w:val="28"/>
                <w:szCs w:val="28"/>
              </w:rPr>
              <w:t>екзамен</w:t>
            </w:r>
          </w:p>
        </w:tc>
      </w:tr>
      <w:tr w:rsidR="00A84D6D" w:rsidRPr="00B22B40" w14:paraId="7BAED3B7" w14:textId="77777777" w:rsidTr="000B7B29">
        <w:trPr>
          <w:trHeight w:val="457"/>
        </w:trPr>
        <w:tc>
          <w:tcPr>
            <w:tcW w:w="1286" w:type="dxa"/>
          </w:tcPr>
          <w:p w14:paraId="2B144988" w14:textId="47D5040E" w:rsidR="00A84D6D" w:rsidRPr="00B1462D" w:rsidRDefault="00A84D6D" w:rsidP="00C40CF5">
            <w:pPr>
              <w:pStyle w:val="TableParagraph"/>
              <w:ind w:left="170"/>
              <w:rPr>
                <w:sz w:val="28"/>
                <w:szCs w:val="28"/>
              </w:rPr>
            </w:pPr>
            <w:r w:rsidRPr="00B1462D">
              <w:rPr>
                <w:sz w:val="28"/>
                <w:szCs w:val="28"/>
              </w:rPr>
              <w:t>ОК 1.</w:t>
            </w:r>
            <w:r w:rsidR="00793841">
              <w:rPr>
                <w:sz w:val="28"/>
                <w:szCs w:val="28"/>
              </w:rPr>
              <w:t>1</w:t>
            </w:r>
            <w:r w:rsidR="00A00D3B">
              <w:rPr>
                <w:sz w:val="28"/>
                <w:szCs w:val="28"/>
              </w:rPr>
              <w:t>0</w:t>
            </w:r>
            <w:r w:rsidRPr="00B1462D">
              <w:rPr>
                <w:sz w:val="28"/>
                <w:szCs w:val="28"/>
              </w:rPr>
              <w:t>.</w:t>
            </w:r>
          </w:p>
        </w:tc>
        <w:tc>
          <w:tcPr>
            <w:tcW w:w="6217" w:type="dxa"/>
          </w:tcPr>
          <w:p w14:paraId="27DFAC85" w14:textId="00C91ECC" w:rsidR="00A84D6D" w:rsidRPr="00F5233A" w:rsidRDefault="000054E4" w:rsidP="00796096">
            <w:pPr>
              <w:pStyle w:val="TableParagraph"/>
              <w:ind w:left="170"/>
              <w:rPr>
                <w:rStyle w:val="a6"/>
                <w:b w:val="0"/>
                <w:sz w:val="28"/>
                <w:szCs w:val="28"/>
              </w:rPr>
            </w:pPr>
            <w:r w:rsidRPr="00F5233A">
              <w:rPr>
                <w:rStyle w:val="a6"/>
                <w:b w:val="0"/>
                <w:bCs w:val="0"/>
                <w:sz w:val="28"/>
                <w:szCs w:val="28"/>
              </w:rPr>
              <w:t>Антикризов</w:t>
            </w:r>
            <w:r w:rsidR="007F7739" w:rsidRPr="00F5233A">
              <w:rPr>
                <w:rStyle w:val="a6"/>
                <w:b w:val="0"/>
                <w:bCs w:val="0"/>
                <w:sz w:val="28"/>
                <w:szCs w:val="28"/>
              </w:rPr>
              <w:t>ий менеджмент</w:t>
            </w:r>
            <w:r w:rsidRPr="00F5233A">
              <w:rPr>
                <w:rStyle w:val="a6"/>
                <w:b w:val="0"/>
                <w:bCs w:val="0"/>
                <w:sz w:val="28"/>
                <w:szCs w:val="28"/>
              </w:rPr>
              <w:t xml:space="preserve"> у спортивно</w:t>
            </w:r>
            <w:r w:rsidR="009C621F" w:rsidRPr="00F5233A">
              <w:rPr>
                <w:rStyle w:val="a6"/>
                <w:b w:val="0"/>
                <w:bCs w:val="0"/>
                <w:sz w:val="28"/>
                <w:szCs w:val="28"/>
              </w:rPr>
              <w:t>му</w:t>
            </w:r>
            <w:r w:rsidRPr="00F5233A">
              <w:rPr>
                <w:rStyle w:val="a6"/>
                <w:b w:val="0"/>
                <w:bCs w:val="0"/>
                <w:sz w:val="28"/>
                <w:szCs w:val="28"/>
              </w:rPr>
              <w:t xml:space="preserve"> бізнес</w:t>
            </w:r>
            <w:r w:rsidR="009C621F" w:rsidRPr="00F5233A">
              <w:rPr>
                <w:rStyle w:val="a6"/>
                <w:b w:val="0"/>
                <w:bCs w:val="0"/>
                <w:sz w:val="28"/>
                <w:szCs w:val="28"/>
              </w:rPr>
              <w:t>і</w:t>
            </w:r>
          </w:p>
        </w:tc>
        <w:tc>
          <w:tcPr>
            <w:tcW w:w="1296" w:type="dxa"/>
          </w:tcPr>
          <w:p w14:paraId="4AEA27C2" w14:textId="77777777" w:rsidR="00A84D6D" w:rsidRPr="00B1462D" w:rsidRDefault="00A84D6D" w:rsidP="00C40CF5">
            <w:pPr>
              <w:pStyle w:val="TableParagraph"/>
              <w:ind w:left="170"/>
              <w:jc w:val="center"/>
              <w:rPr>
                <w:sz w:val="28"/>
                <w:szCs w:val="28"/>
              </w:rPr>
            </w:pPr>
            <w:r w:rsidRPr="00B1462D">
              <w:rPr>
                <w:sz w:val="28"/>
                <w:szCs w:val="28"/>
              </w:rPr>
              <w:t>3</w:t>
            </w:r>
          </w:p>
        </w:tc>
        <w:tc>
          <w:tcPr>
            <w:tcW w:w="1407" w:type="dxa"/>
          </w:tcPr>
          <w:p w14:paraId="14041538" w14:textId="77777777" w:rsidR="00A84D6D" w:rsidRPr="00B1462D" w:rsidRDefault="00A84D6D" w:rsidP="00C40CF5">
            <w:pPr>
              <w:pStyle w:val="TableParagraph"/>
              <w:jc w:val="center"/>
              <w:rPr>
                <w:sz w:val="28"/>
                <w:szCs w:val="28"/>
              </w:rPr>
            </w:pPr>
            <w:r w:rsidRPr="00B1462D">
              <w:rPr>
                <w:sz w:val="28"/>
                <w:szCs w:val="28"/>
              </w:rPr>
              <w:t>залік</w:t>
            </w:r>
          </w:p>
        </w:tc>
      </w:tr>
      <w:tr w:rsidR="00A84D6D" w:rsidRPr="00B22B40" w14:paraId="178DD4ED" w14:textId="77777777" w:rsidTr="000B7B29">
        <w:trPr>
          <w:trHeight w:val="208"/>
        </w:trPr>
        <w:tc>
          <w:tcPr>
            <w:tcW w:w="1286" w:type="dxa"/>
          </w:tcPr>
          <w:p w14:paraId="7CFD1388" w14:textId="4C34957D" w:rsidR="00A84D6D" w:rsidRPr="00B1462D" w:rsidRDefault="00A84D6D" w:rsidP="00C40CF5">
            <w:pPr>
              <w:pStyle w:val="TableParagraph"/>
              <w:ind w:left="170"/>
              <w:rPr>
                <w:sz w:val="28"/>
                <w:szCs w:val="28"/>
              </w:rPr>
            </w:pPr>
            <w:r w:rsidRPr="00B1462D">
              <w:rPr>
                <w:sz w:val="28"/>
                <w:szCs w:val="28"/>
              </w:rPr>
              <w:t>ОК 1.1</w:t>
            </w:r>
            <w:r w:rsidR="00A00D3B">
              <w:rPr>
                <w:sz w:val="28"/>
                <w:szCs w:val="28"/>
              </w:rPr>
              <w:t>1</w:t>
            </w:r>
            <w:r w:rsidRPr="00B1462D">
              <w:rPr>
                <w:sz w:val="28"/>
                <w:szCs w:val="28"/>
              </w:rPr>
              <w:t>.</w:t>
            </w:r>
          </w:p>
        </w:tc>
        <w:tc>
          <w:tcPr>
            <w:tcW w:w="6217" w:type="dxa"/>
          </w:tcPr>
          <w:p w14:paraId="13E33295" w14:textId="592E8F70" w:rsidR="00A84D6D" w:rsidRPr="00F5233A" w:rsidRDefault="00192E35" w:rsidP="00C40CF5">
            <w:pPr>
              <w:pStyle w:val="TableParagraph"/>
              <w:ind w:left="170"/>
              <w:rPr>
                <w:rStyle w:val="a6"/>
                <w:b w:val="0"/>
                <w:sz w:val="28"/>
                <w:szCs w:val="28"/>
              </w:rPr>
            </w:pPr>
            <w:r w:rsidRPr="00F5233A">
              <w:rPr>
                <w:rStyle w:val="a6"/>
                <w:b w:val="0"/>
                <w:sz w:val="28"/>
                <w:szCs w:val="28"/>
              </w:rPr>
              <w:t>Лідерство та у</w:t>
            </w:r>
            <w:r w:rsidR="00A84D6D" w:rsidRPr="00F5233A">
              <w:rPr>
                <w:rStyle w:val="a6"/>
                <w:b w:val="0"/>
                <w:sz w:val="28"/>
                <w:szCs w:val="28"/>
              </w:rPr>
              <w:t xml:space="preserve">правління людськими ресурсами </w:t>
            </w:r>
          </w:p>
        </w:tc>
        <w:tc>
          <w:tcPr>
            <w:tcW w:w="1296" w:type="dxa"/>
          </w:tcPr>
          <w:p w14:paraId="0E184072" w14:textId="77777777" w:rsidR="00A84D6D" w:rsidRPr="00B1462D" w:rsidRDefault="00A84D6D" w:rsidP="00C40CF5">
            <w:pPr>
              <w:pStyle w:val="TableParagraph"/>
              <w:ind w:left="170"/>
              <w:jc w:val="center"/>
              <w:rPr>
                <w:sz w:val="28"/>
                <w:szCs w:val="28"/>
              </w:rPr>
            </w:pPr>
            <w:r w:rsidRPr="00B1462D">
              <w:rPr>
                <w:sz w:val="28"/>
                <w:szCs w:val="28"/>
              </w:rPr>
              <w:t>3</w:t>
            </w:r>
          </w:p>
        </w:tc>
        <w:tc>
          <w:tcPr>
            <w:tcW w:w="1407" w:type="dxa"/>
          </w:tcPr>
          <w:p w14:paraId="536CFF60" w14:textId="77777777" w:rsidR="00A84D6D" w:rsidRPr="00B1462D" w:rsidRDefault="00A84D6D" w:rsidP="00C40CF5">
            <w:pPr>
              <w:pStyle w:val="TableParagraph"/>
              <w:jc w:val="center"/>
              <w:rPr>
                <w:sz w:val="28"/>
                <w:szCs w:val="28"/>
              </w:rPr>
            </w:pPr>
            <w:r w:rsidRPr="00B1462D">
              <w:rPr>
                <w:sz w:val="28"/>
                <w:szCs w:val="28"/>
              </w:rPr>
              <w:t>залік</w:t>
            </w:r>
          </w:p>
        </w:tc>
      </w:tr>
      <w:tr w:rsidR="00A84D6D" w:rsidRPr="00B22B40" w14:paraId="27DAD2E6" w14:textId="77777777" w:rsidTr="000B7B29">
        <w:trPr>
          <w:trHeight w:val="208"/>
        </w:trPr>
        <w:tc>
          <w:tcPr>
            <w:tcW w:w="1286" w:type="dxa"/>
          </w:tcPr>
          <w:p w14:paraId="372E53C7" w14:textId="209CBFD7" w:rsidR="00A84D6D" w:rsidRPr="00FE5D3E" w:rsidRDefault="00A84D6D" w:rsidP="00C40CF5">
            <w:pPr>
              <w:pStyle w:val="TableParagraph"/>
              <w:ind w:left="170"/>
              <w:rPr>
                <w:sz w:val="28"/>
                <w:szCs w:val="28"/>
              </w:rPr>
            </w:pPr>
            <w:r w:rsidRPr="00FE5D3E">
              <w:rPr>
                <w:sz w:val="28"/>
                <w:szCs w:val="28"/>
              </w:rPr>
              <w:t>ОК</w:t>
            </w:r>
            <w:r w:rsidRPr="00FE5D3E">
              <w:rPr>
                <w:spacing w:val="-2"/>
                <w:sz w:val="28"/>
                <w:szCs w:val="28"/>
              </w:rPr>
              <w:t xml:space="preserve"> </w:t>
            </w:r>
            <w:r w:rsidRPr="00FE5D3E">
              <w:rPr>
                <w:sz w:val="28"/>
                <w:szCs w:val="28"/>
              </w:rPr>
              <w:t>1.</w:t>
            </w:r>
            <w:r>
              <w:rPr>
                <w:sz w:val="28"/>
                <w:szCs w:val="28"/>
              </w:rPr>
              <w:t>1</w:t>
            </w:r>
            <w:r w:rsidR="00BC1A15">
              <w:rPr>
                <w:sz w:val="28"/>
                <w:szCs w:val="28"/>
              </w:rPr>
              <w:t>2</w:t>
            </w:r>
            <w:r w:rsidRPr="00FE5D3E">
              <w:rPr>
                <w:sz w:val="28"/>
                <w:szCs w:val="28"/>
              </w:rPr>
              <w:t>.</w:t>
            </w:r>
          </w:p>
        </w:tc>
        <w:tc>
          <w:tcPr>
            <w:tcW w:w="6217" w:type="dxa"/>
          </w:tcPr>
          <w:p w14:paraId="0750BE4E" w14:textId="0DB2CB45" w:rsidR="00A84D6D" w:rsidRPr="00F5233A" w:rsidRDefault="003F5BBB" w:rsidP="00C40CF5">
            <w:pPr>
              <w:pStyle w:val="TableParagraph"/>
              <w:ind w:left="170"/>
              <w:rPr>
                <w:rStyle w:val="a6"/>
                <w:b w:val="0"/>
                <w:sz w:val="28"/>
                <w:szCs w:val="28"/>
              </w:rPr>
            </w:pPr>
            <w:r w:rsidRPr="00F5233A">
              <w:rPr>
                <w:rStyle w:val="a6"/>
                <w:b w:val="0"/>
                <w:sz w:val="28"/>
                <w:szCs w:val="28"/>
              </w:rPr>
              <w:t xml:space="preserve">Інноваційний та проєктний менеджмент </w:t>
            </w:r>
          </w:p>
        </w:tc>
        <w:tc>
          <w:tcPr>
            <w:tcW w:w="1296" w:type="dxa"/>
          </w:tcPr>
          <w:p w14:paraId="3FA174FA" w14:textId="1442DE0D" w:rsidR="00A84D6D" w:rsidRPr="00B1462D" w:rsidRDefault="00ED7B7D" w:rsidP="00C40CF5">
            <w:pPr>
              <w:pStyle w:val="TableParagraph"/>
              <w:ind w:left="170"/>
              <w:jc w:val="center"/>
              <w:rPr>
                <w:sz w:val="28"/>
                <w:szCs w:val="28"/>
              </w:rPr>
            </w:pPr>
            <w:r>
              <w:rPr>
                <w:sz w:val="28"/>
                <w:szCs w:val="28"/>
              </w:rPr>
              <w:t>4</w:t>
            </w:r>
          </w:p>
        </w:tc>
        <w:tc>
          <w:tcPr>
            <w:tcW w:w="1407" w:type="dxa"/>
          </w:tcPr>
          <w:p w14:paraId="30116EF7" w14:textId="428659CC" w:rsidR="00A84D6D" w:rsidRPr="00B1462D" w:rsidRDefault="001B7C21" w:rsidP="00C40CF5">
            <w:pPr>
              <w:pStyle w:val="TableParagraph"/>
              <w:jc w:val="center"/>
              <w:rPr>
                <w:sz w:val="28"/>
                <w:szCs w:val="28"/>
              </w:rPr>
            </w:pPr>
            <w:r>
              <w:rPr>
                <w:sz w:val="28"/>
                <w:szCs w:val="28"/>
              </w:rPr>
              <w:t>екзамен</w:t>
            </w:r>
          </w:p>
        </w:tc>
      </w:tr>
      <w:tr w:rsidR="00A84D6D" w:rsidRPr="00B22B40" w14:paraId="5ABEA2E3" w14:textId="77777777" w:rsidTr="000B7B29">
        <w:trPr>
          <w:trHeight w:val="208"/>
        </w:trPr>
        <w:tc>
          <w:tcPr>
            <w:tcW w:w="1286" w:type="dxa"/>
          </w:tcPr>
          <w:p w14:paraId="4EAA0869" w14:textId="7C03A96F" w:rsidR="00A84D6D" w:rsidRPr="00FE5D3E" w:rsidRDefault="00A84D6D" w:rsidP="00C40CF5">
            <w:pPr>
              <w:pStyle w:val="TableParagraph"/>
              <w:ind w:left="170"/>
              <w:rPr>
                <w:sz w:val="28"/>
                <w:szCs w:val="28"/>
              </w:rPr>
            </w:pPr>
            <w:r w:rsidRPr="00FE5D3E">
              <w:rPr>
                <w:sz w:val="28"/>
                <w:szCs w:val="28"/>
              </w:rPr>
              <w:t>ОК 1.1</w:t>
            </w:r>
            <w:r w:rsidR="00BC1A15">
              <w:rPr>
                <w:sz w:val="28"/>
                <w:szCs w:val="28"/>
              </w:rPr>
              <w:t>3</w:t>
            </w:r>
            <w:r w:rsidRPr="00FE5D3E">
              <w:rPr>
                <w:sz w:val="28"/>
                <w:szCs w:val="28"/>
              </w:rPr>
              <w:t>.</w:t>
            </w:r>
          </w:p>
        </w:tc>
        <w:tc>
          <w:tcPr>
            <w:tcW w:w="6217" w:type="dxa"/>
          </w:tcPr>
          <w:p w14:paraId="6C117E81" w14:textId="3A919343" w:rsidR="00A84D6D" w:rsidRPr="00F5233A" w:rsidRDefault="00D934FE" w:rsidP="00C40CF5">
            <w:pPr>
              <w:pStyle w:val="TableParagraph"/>
              <w:ind w:left="170"/>
              <w:rPr>
                <w:rStyle w:val="a6"/>
                <w:b w:val="0"/>
                <w:sz w:val="28"/>
                <w:szCs w:val="28"/>
              </w:rPr>
            </w:pPr>
            <w:r w:rsidRPr="00F5233A">
              <w:rPr>
                <w:rStyle w:val="a6"/>
                <w:b w:val="0"/>
                <w:sz w:val="28"/>
                <w:szCs w:val="28"/>
              </w:rPr>
              <w:t>Науково-п</w:t>
            </w:r>
            <w:r w:rsidR="00A84D6D" w:rsidRPr="00F5233A">
              <w:rPr>
                <w:rStyle w:val="a6"/>
                <w:b w:val="0"/>
                <w:sz w:val="28"/>
                <w:szCs w:val="28"/>
              </w:rPr>
              <w:t>едагогічна практика</w:t>
            </w:r>
          </w:p>
        </w:tc>
        <w:tc>
          <w:tcPr>
            <w:tcW w:w="1296" w:type="dxa"/>
          </w:tcPr>
          <w:p w14:paraId="762F1D4F" w14:textId="77777777" w:rsidR="00A84D6D" w:rsidRPr="00E84489" w:rsidRDefault="00A84D6D" w:rsidP="00C40CF5">
            <w:pPr>
              <w:pStyle w:val="TableParagraph"/>
              <w:ind w:left="170"/>
              <w:jc w:val="center"/>
              <w:rPr>
                <w:sz w:val="28"/>
                <w:szCs w:val="28"/>
              </w:rPr>
            </w:pPr>
            <w:r w:rsidRPr="00E84489">
              <w:rPr>
                <w:sz w:val="28"/>
                <w:szCs w:val="28"/>
              </w:rPr>
              <w:t>3,0</w:t>
            </w:r>
          </w:p>
        </w:tc>
        <w:tc>
          <w:tcPr>
            <w:tcW w:w="1407" w:type="dxa"/>
          </w:tcPr>
          <w:p w14:paraId="0884690C" w14:textId="77777777" w:rsidR="00A84D6D" w:rsidRPr="00E84489" w:rsidRDefault="00A84D6D" w:rsidP="00C40CF5">
            <w:pPr>
              <w:pStyle w:val="TableParagraph"/>
              <w:jc w:val="center"/>
              <w:rPr>
                <w:sz w:val="28"/>
                <w:szCs w:val="28"/>
              </w:rPr>
            </w:pPr>
            <w:r w:rsidRPr="00E84489">
              <w:t>Диференційований</w:t>
            </w:r>
            <w:r w:rsidRPr="00E84489">
              <w:rPr>
                <w:spacing w:val="1"/>
              </w:rPr>
              <w:t xml:space="preserve"> </w:t>
            </w:r>
            <w:r w:rsidRPr="00E84489">
              <w:t>залік</w:t>
            </w:r>
          </w:p>
        </w:tc>
      </w:tr>
      <w:tr w:rsidR="003419A6" w:rsidRPr="00B22B40" w14:paraId="399FA073" w14:textId="77777777" w:rsidTr="000B7B29">
        <w:trPr>
          <w:trHeight w:val="208"/>
        </w:trPr>
        <w:tc>
          <w:tcPr>
            <w:tcW w:w="1286" w:type="dxa"/>
          </w:tcPr>
          <w:p w14:paraId="4A661896" w14:textId="030EA962" w:rsidR="003419A6" w:rsidRPr="00FE5D3E" w:rsidRDefault="00891217" w:rsidP="00C40CF5">
            <w:pPr>
              <w:pStyle w:val="TableParagraph"/>
              <w:ind w:left="170"/>
              <w:rPr>
                <w:sz w:val="28"/>
                <w:szCs w:val="28"/>
              </w:rPr>
            </w:pPr>
            <w:r>
              <w:rPr>
                <w:sz w:val="28"/>
                <w:szCs w:val="28"/>
              </w:rPr>
              <w:t>ОК 1.1</w:t>
            </w:r>
            <w:r w:rsidR="00BC1A15">
              <w:rPr>
                <w:sz w:val="28"/>
                <w:szCs w:val="28"/>
              </w:rPr>
              <w:t>4</w:t>
            </w:r>
            <w:r>
              <w:rPr>
                <w:sz w:val="28"/>
                <w:szCs w:val="28"/>
              </w:rPr>
              <w:t>.</w:t>
            </w:r>
          </w:p>
        </w:tc>
        <w:tc>
          <w:tcPr>
            <w:tcW w:w="6217" w:type="dxa"/>
          </w:tcPr>
          <w:p w14:paraId="49CA0C08" w14:textId="6C8E67C4" w:rsidR="003419A6" w:rsidRPr="00E84489" w:rsidRDefault="00601651" w:rsidP="00C40CF5">
            <w:pPr>
              <w:pStyle w:val="TableParagraph"/>
              <w:ind w:left="170"/>
              <w:rPr>
                <w:sz w:val="28"/>
                <w:szCs w:val="28"/>
              </w:rPr>
            </w:pPr>
            <w:r w:rsidRPr="00E84489">
              <w:rPr>
                <w:sz w:val="28"/>
                <w:szCs w:val="28"/>
              </w:rPr>
              <w:t>Науков</w:t>
            </w:r>
            <w:r w:rsidR="003F5631" w:rsidRPr="00E84489">
              <w:rPr>
                <w:sz w:val="28"/>
                <w:szCs w:val="28"/>
              </w:rPr>
              <w:t>о-дослідна</w:t>
            </w:r>
            <w:r w:rsidRPr="00E84489">
              <w:rPr>
                <w:sz w:val="28"/>
                <w:szCs w:val="28"/>
              </w:rPr>
              <w:t xml:space="preserve"> практика</w:t>
            </w:r>
          </w:p>
        </w:tc>
        <w:tc>
          <w:tcPr>
            <w:tcW w:w="1296" w:type="dxa"/>
          </w:tcPr>
          <w:p w14:paraId="673C6B11" w14:textId="6C6CD2BD" w:rsidR="003419A6" w:rsidRPr="00E84489" w:rsidRDefault="00F81298" w:rsidP="00C40CF5">
            <w:pPr>
              <w:pStyle w:val="TableParagraph"/>
              <w:ind w:left="170"/>
              <w:jc w:val="center"/>
              <w:rPr>
                <w:sz w:val="28"/>
                <w:szCs w:val="28"/>
              </w:rPr>
            </w:pPr>
            <w:r>
              <w:rPr>
                <w:sz w:val="28"/>
                <w:szCs w:val="28"/>
              </w:rPr>
              <w:t>5</w:t>
            </w:r>
            <w:r w:rsidR="007F6F28" w:rsidRPr="00E84489">
              <w:rPr>
                <w:sz w:val="28"/>
                <w:szCs w:val="28"/>
              </w:rPr>
              <w:t>,0</w:t>
            </w:r>
          </w:p>
        </w:tc>
        <w:tc>
          <w:tcPr>
            <w:tcW w:w="1407" w:type="dxa"/>
          </w:tcPr>
          <w:p w14:paraId="13E4550D" w14:textId="5C36CFF8" w:rsidR="003419A6" w:rsidRPr="00E84489" w:rsidRDefault="000205F1" w:rsidP="009223D6">
            <w:pPr>
              <w:pStyle w:val="TableParagraph"/>
              <w:spacing w:line="144" w:lineRule="auto"/>
              <w:jc w:val="center"/>
            </w:pPr>
            <w:r>
              <w:t xml:space="preserve">Захист </w:t>
            </w:r>
            <w:r w:rsidR="00A8182F">
              <w:t>н</w:t>
            </w:r>
            <w:r w:rsidR="002948D4" w:rsidRPr="00E84489">
              <w:t>ауков</w:t>
            </w:r>
            <w:r w:rsidR="00A8182F">
              <w:t>ого</w:t>
            </w:r>
            <w:r w:rsidR="002948D4" w:rsidRPr="00E84489">
              <w:t xml:space="preserve"> звіт</w:t>
            </w:r>
            <w:r w:rsidR="00A8182F">
              <w:t>у</w:t>
            </w:r>
          </w:p>
        </w:tc>
      </w:tr>
      <w:tr w:rsidR="00A84D6D" w:rsidRPr="00B22B40" w14:paraId="65F8EB8D" w14:textId="77777777" w:rsidTr="000B7B29">
        <w:trPr>
          <w:trHeight w:val="208"/>
        </w:trPr>
        <w:tc>
          <w:tcPr>
            <w:tcW w:w="1286" w:type="dxa"/>
          </w:tcPr>
          <w:p w14:paraId="5E7BBAC6" w14:textId="53B7A78E" w:rsidR="00A84D6D" w:rsidRPr="00FE5D3E" w:rsidRDefault="00A84D6D" w:rsidP="00C40CF5">
            <w:pPr>
              <w:pStyle w:val="TableParagraph"/>
              <w:ind w:left="170"/>
              <w:rPr>
                <w:sz w:val="28"/>
                <w:szCs w:val="28"/>
              </w:rPr>
            </w:pPr>
            <w:r w:rsidRPr="00FE5D3E">
              <w:rPr>
                <w:sz w:val="28"/>
                <w:szCs w:val="28"/>
              </w:rPr>
              <w:t>ОК</w:t>
            </w:r>
            <w:r w:rsidRPr="00FE5D3E">
              <w:rPr>
                <w:spacing w:val="-2"/>
                <w:sz w:val="28"/>
                <w:szCs w:val="28"/>
              </w:rPr>
              <w:t xml:space="preserve"> </w:t>
            </w:r>
            <w:r w:rsidRPr="00FE5D3E">
              <w:rPr>
                <w:sz w:val="28"/>
                <w:szCs w:val="28"/>
              </w:rPr>
              <w:t>1.1</w:t>
            </w:r>
            <w:r w:rsidR="00BC1A15">
              <w:rPr>
                <w:sz w:val="28"/>
                <w:szCs w:val="28"/>
              </w:rPr>
              <w:t>5</w:t>
            </w:r>
            <w:r w:rsidRPr="00FE5D3E">
              <w:rPr>
                <w:sz w:val="28"/>
                <w:szCs w:val="28"/>
              </w:rPr>
              <w:t>.</w:t>
            </w:r>
          </w:p>
        </w:tc>
        <w:tc>
          <w:tcPr>
            <w:tcW w:w="6217" w:type="dxa"/>
          </w:tcPr>
          <w:p w14:paraId="4BB935BD" w14:textId="559E6498" w:rsidR="00A84D6D" w:rsidRPr="00E84489" w:rsidRDefault="008F53AA" w:rsidP="00C40CF5">
            <w:pPr>
              <w:pStyle w:val="TableParagraph"/>
              <w:ind w:left="170"/>
              <w:rPr>
                <w:sz w:val="28"/>
                <w:szCs w:val="28"/>
              </w:rPr>
            </w:pPr>
            <w:r w:rsidRPr="00E84489">
              <w:rPr>
                <w:sz w:val="28"/>
                <w:szCs w:val="28"/>
              </w:rPr>
              <w:t>Пере</w:t>
            </w:r>
            <w:r w:rsidR="003F785B" w:rsidRPr="00E84489">
              <w:rPr>
                <w:sz w:val="28"/>
                <w:szCs w:val="28"/>
              </w:rPr>
              <w:t xml:space="preserve">ддипломна </w:t>
            </w:r>
            <w:r w:rsidR="00A84D6D" w:rsidRPr="00E84489">
              <w:rPr>
                <w:sz w:val="28"/>
                <w:szCs w:val="28"/>
              </w:rPr>
              <w:t>практика</w:t>
            </w:r>
          </w:p>
        </w:tc>
        <w:tc>
          <w:tcPr>
            <w:tcW w:w="1296" w:type="dxa"/>
          </w:tcPr>
          <w:p w14:paraId="1B4F7E83" w14:textId="3D9BECDD" w:rsidR="00A84D6D" w:rsidRPr="00E84489" w:rsidRDefault="00F81298" w:rsidP="00C40CF5">
            <w:pPr>
              <w:pStyle w:val="TableParagraph"/>
              <w:ind w:left="170"/>
              <w:jc w:val="center"/>
              <w:rPr>
                <w:sz w:val="28"/>
                <w:szCs w:val="28"/>
              </w:rPr>
            </w:pPr>
            <w:r>
              <w:rPr>
                <w:sz w:val="28"/>
                <w:szCs w:val="28"/>
              </w:rPr>
              <w:t>5</w:t>
            </w:r>
            <w:r w:rsidR="00A84D6D" w:rsidRPr="00E84489">
              <w:rPr>
                <w:sz w:val="28"/>
                <w:szCs w:val="28"/>
              </w:rPr>
              <w:t>,0</w:t>
            </w:r>
          </w:p>
        </w:tc>
        <w:tc>
          <w:tcPr>
            <w:tcW w:w="1407" w:type="dxa"/>
          </w:tcPr>
          <w:p w14:paraId="53B51BD0" w14:textId="77777777" w:rsidR="00A84D6D" w:rsidRPr="00E84489" w:rsidRDefault="00A84D6D" w:rsidP="00C40CF5">
            <w:pPr>
              <w:pStyle w:val="TableParagraph"/>
              <w:jc w:val="center"/>
              <w:rPr>
                <w:sz w:val="28"/>
                <w:szCs w:val="28"/>
              </w:rPr>
            </w:pPr>
            <w:r w:rsidRPr="00E84489">
              <w:t>Диференційований</w:t>
            </w:r>
            <w:r w:rsidRPr="00E84489">
              <w:rPr>
                <w:spacing w:val="1"/>
              </w:rPr>
              <w:t xml:space="preserve"> </w:t>
            </w:r>
            <w:r w:rsidRPr="00E84489">
              <w:t>залік</w:t>
            </w:r>
          </w:p>
        </w:tc>
      </w:tr>
      <w:tr w:rsidR="00A84D6D" w:rsidRPr="00B22B40" w14:paraId="6924FE73" w14:textId="77777777" w:rsidTr="000B7B29">
        <w:trPr>
          <w:trHeight w:val="206"/>
        </w:trPr>
        <w:tc>
          <w:tcPr>
            <w:tcW w:w="1286" w:type="dxa"/>
          </w:tcPr>
          <w:p w14:paraId="19717D21" w14:textId="7053D55F" w:rsidR="00A84D6D" w:rsidRPr="00FE5D3E" w:rsidRDefault="00A84D6D" w:rsidP="00C40CF5">
            <w:pPr>
              <w:pStyle w:val="TableParagraph"/>
              <w:ind w:left="170"/>
              <w:rPr>
                <w:sz w:val="28"/>
                <w:szCs w:val="28"/>
              </w:rPr>
            </w:pPr>
            <w:r w:rsidRPr="00FE5D3E">
              <w:rPr>
                <w:sz w:val="28"/>
                <w:szCs w:val="28"/>
              </w:rPr>
              <w:t>ОК</w:t>
            </w:r>
            <w:r w:rsidRPr="00FE5D3E">
              <w:rPr>
                <w:spacing w:val="-2"/>
                <w:sz w:val="28"/>
                <w:szCs w:val="28"/>
              </w:rPr>
              <w:t xml:space="preserve"> </w:t>
            </w:r>
            <w:r w:rsidRPr="00FE5D3E">
              <w:rPr>
                <w:sz w:val="28"/>
                <w:szCs w:val="28"/>
              </w:rPr>
              <w:t>1.1</w:t>
            </w:r>
            <w:r w:rsidR="00BC1A15">
              <w:rPr>
                <w:sz w:val="28"/>
                <w:szCs w:val="28"/>
              </w:rPr>
              <w:t>6</w:t>
            </w:r>
            <w:r w:rsidRPr="00FE5D3E">
              <w:rPr>
                <w:sz w:val="28"/>
                <w:szCs w:val="28"/>
              </w:rPr>
              <w:t>.</w:t>
            </w:r>
          </w:p>
        </w:tc>
        <w:tc>
          <w:tcPr>
            <w:tcW w:w="6217" w:type="dxa"/>
          </w:tcPr>
          <w:p w14:paraId="31DA2CF6" w14:textId="77777777" w:rsidR="00A84D6D" w:rsidRPr="00FE5D3E" w:rsidRDefault="00A84D6D" w:rsidP="00C40CF5">
            <w:pPr>
              <w:pStyle w:val="TableParagraph"/>
              <w:ind w:left="170"/>
              <w:rPr>
                <w:sz w:val="28"/>
                <w:szCs w:val="28"/>
              </w:rPr>
            </w:pPr>
            <w:r w:rsidRPr="00FE5D3E">
              <w:rPr>
                <w:sz w:val="28"/>
                <w:szCs w:val="28"/>
              </w:rPr>
              <w:t xml:space="preserve">Кваліфікаційна робота </w:t>
            </w:r>
          </w:p>
        </w:tc>
        <w:tc>
          <w:tcPr>
            <w:tcW w:w="1296" w:type="dxa"/>
          </w:tcPr>
          <w:p w14:paraId="19FBA845" w14:textId="2C900CD5" w:rsidR="00A84D6D" w:rsidRPr="00FE5D3E" w:rsidRDefault="0075367A" w:rsidP="00C40CF5">
            <w:pPr>
              <w:pStyle w:val="TableParagraph"/>
              <w:ind w:left="170"/>
              <w:jc w:val="center"/>
              <w:rPr>
                <w:sz w:val="28"/>
                <w:szCs w:val="28"/>
              </w:rPr>
            </w:pPr>
            <w:r>
              <w:rPr>
                <w:sz w:val="28"/>
                <w:szCs w:val="28"/>
              </w:rPr>
              <w:t>12</w:t>
            </w:r>
            <w:r w:rsidR="00A84D6D" w:rsidRPr="00F14FDF">
              <w:rPr>
                <w:sz w:val="28"/>
                <w:szCs w:val="28"/>
              </w:rPr>
              <w:t>,0</w:t>
            </w:r>
          </w:p>
        </w:tc>
        <w:tc>
          <w:tcPr>
            <w:tcW w:w="1407" w:type="dxa"/>
          </w:tcPr>
          <w:p w14:paraId="66731CCE" w14:textId="77777777" w:rsidR="00A84D6D" w:rsidRPr="00FE5D3E" w:rsidRDefault="00A84D6D" w:rsidP="00C40CF5">
            <w:pPr>
              <w:pStyle w:val="TableParagraph"/>
              <w:jc w:val="center"/>
              <w:rPr>
                <w:sz w:val="28"/>
                <w:szCs w:val="28"/>
              </w:rPr>
            </w:pPr>
            <w:r w:rsidRPr="00FE5D3E">
              <w:rPr>
                <w:sz w:val="28"/>
                <w:szCs w:val="28"/>
              </w:rPr>
              <w:t>захист</w:t>
            </w:r>
          </w:p>
        </w:tc>
      </w:tr>
      <w:tr w:rsidR="002024BA" w:rsidRPr="00B22B40" w14:paraId="5201004E" w14:textId="77777777" w:rsidTr="000B7B29">
        <w:trPr>
          <w:trHeight w:val="206"/>
        </w:trPr>
        <w:tc>
          <w:tcPr>
            <w:tcW w:w="7503" w:type="dxa"/>
            <w:gridSpan w:val="2"/>
          </w:tcPr>
          <w:p w14:paraId="775557D2" w14:textId="0B2B298C" w:rsidR="002024BA" w:rsidRPr="00FE5D3E" w:rsidRDefault="002024BA" w:rsidP="002024BA">
            <w:pPr>
              <w:pStyle w:val="TableParagraph"/>
              <w:ind w:left="170"/>
              <w:jc w:val="center"/>
              <w:rPr>
                <w:sz w:val="28"/>
                <w:szCs w:val="28"/>
              </w:rPr>
            </w:pPr>
            <w:r w:rsidRPr="00FE5D3E">
              <w:rPr>
                <w:b/>
                <w:sz w:val="28"/>
                <w:szCs w:val="28"/>
              </w:rPr>
              <w:t>Загальний</w:t>
            </w:r>
            <w:r w:rsidRPr="00FE5D3E">
              <w:rPr>
                <w:b/>
                <w:spacing w:val="-1"/>
                <w:sz w:val="28"/>
                <w:szCs w:val="28"/>
              </w:rPr>
              <w:t xml:space="preserve"> </w:t>
            </w:r>
            <w:r w:rsidRPr="00FE5D3E">
              <w:rPr>
                <w:b/>
                <w:sz w:val="28"/>
                <w:szCs w:val="28"/>
              </w:rPr>
              <w:t>обсяг</w:t>
            </w:r>
            <w:r w:rsidRPr="00FE5D3E">
              <w:rPr>
                <w:b/>
                <w:spacing w:val="-3"/>
                <w:sz w:val="28"/>
                <w:szCs w:val="28"/>
              </w:rPr>
              <w:t xml:space="preserve"> </w:t>
            </w:r>
            <w:r w:rsidRPr="00AB7723">
              <w:rPr>
                <w:b/>
                <w:sz w:val="28"/>
                <w:szCs w:val="28"/>
              </w:rPr>
              <w:t>обов'язкових</w:t>
            </w:r>
            <w:r w:rsidR="00746D4C" w:rsidRPr="00AB7723">
              <w:rPr>
                <w:b/>
                <w:sz w:val="28"/>
                <w:szCs w:val="28"/>
              </w:rPr>
              <w:t xml:space="preserve"> освітніх</w:t>
            </w:r>
            <w:r w:rsidRPr="00AB7723">
              <w:rPr>
                <w:b/>
                <w:spacing w:val="-1"/>
                <w:sz w:val="28"/>
                <w:szCs w:val="28"/>
              </w:rPr>
              <w:t xml:space="preserve"> </w:t>
            </w:r>
            <w:r w:rsidRPr="00AB7723">
              <w:rPr>
                <w:b/>
                <w:sz w:val="28"/>
                <w:szCs w:val="28"/>
              </w:rPr>
              <w:t>компонент</w:t>
            </w:r>
            <w:r w:rsidR="00DA58A1" w:rsidRPr="00AB7723">
              <w:rPr>
                <w:b/>
                <w:sz w:val="28"/>
                <w:szCs w:val="28"/>
              </w:rPr>
              <w:t>ів</w:t>
            </w:r>
          </w:p>
        </w:tc>
        <w:tc>
          <w:tcPr>
            <w:tcW w:w="2703" w:type="dxa"/>
            <w:gridSpan w:val="2"/>
          </w:tcPr>
          <w:p w14:paraId="2C79A6CE" w14:textId="73F4D8A2" w:rsidR="002024BA" w:rsidRPr="00FE5D3E" w:rsidRDefault="002024BA" w:rsidP="00C40CF5">
            <w:pPr>
              <w:pStyle w:val="TableParagraph"/>
              <w:jc w:val="center"/>
              <w:rPr>
                <w:sz w:val="28"/>
                <w:szCs w:val="28"/>
              </w:rPr>
            </w:pPr>
            <w:r w:rsidRPr="00FE5D3E">
              <w:rPr>
                <w:b/>
                <w:sz w:val="28"/>
                <w:szCs w:val="28"/>
              </w:rPr>
              <w:t>66,0</w:t>
            </w:r>
            <w:r>
              <w:rPr>
                <w:b/>
                <w:sz w:val="28"/>
                <w:szCs w:val="28"/>
              </w:rPr>
              <w:t xml:space="preserve"> (55%)</w:t>
            </w:r>
          </w:p>
        </w:tc>
      </w:tr>
      <w:tr w:rsidR="002024BA" w:rsidRPr="00B22B40" w14:paraId="3CCC4A9C" w14:textId="77777777" w:rsidTr="00C40CF5">
        <w:trPr>
          <w:trHeight w:val="206"/>
        </w:trPr>
        <w:tc>
          <w:tcPr>
            <w:tcW w:w="10206" w:type="dxa"/>
            <w:gridSpan w:val="4"/>
          </w:tcPr>
          <w:p w14:paraId="0C9EA27D" w14:textId="78C026A7" w:rsidR="002024BA" w:rsidRPr="00FE5D3E" w:rsidRDefault="002024BA" w:rsidP="002024BA">
            <w:pPr>
              <w:pStyle w:val="TableParagraph"/>
              <w:ind w:left="450"/>
              <w:jc w:val="center"/>
              <w:rPr>
                <w:sz w:val="28"/>
                <w:szCs w:val="28"/>
              </w:rPr>
            </w:pPr>
            <w:r>
              <w:rPr>
                <w:b/>
                <w:bCs/>
                <w:sz w:val="28"/>
                <w:szCs w:val="28"/>
              </w:rPr>
              <w:t xml:space="preserve">2. </w:t>
            </w:r>
            <w:r w:rsidRPr="00AB7723">
              <w:rPr>
                <w:b/>
                <w:bCs/>
                <w:sz w:val="28"/>
                <w:szCs w:val="28"/>
              </w:rPr>
              <w:t>Вибіркові</w:t>
            </w:r>
            <w:r w:rsidR="00746D4C" w:rsidRPr="00AB7723">
              <w:rPr>
                <w:b/>
                <w:bCs/>
                <w:sz w:val="28"/>
                <w:szCs w:val="28"/>
              </w:rPr>
              <w:t xml:space="preserve"> освітні</w:t>
            </w:r>
            <w:r w:rsidRPr="007D7132">
              <w:rPr>
                <w:b/>
                <w:bCs/>
                <w:sz w:val="28"/>
                <w:szCs w:val="28"/>
              </w:rPr>
              <w:t xml:space="preserve"> компоненти </w:t>
            </w:r>
            <w:r w:rsidR="006A6C55">
              <w:rPr>
                <w:b/>
                <w:bCs/>
                <w:sz w:val="28"/>
                <w:szCs w:val="28"/>
              </w:rPr>
              <w:t>МО</w:t>
            </w:r>
            <w:r w:rsidR="008B0E2B">
              <w:rPr>
                <w:b/>
                <w:bCs/>
                <w:sz w:val="28"/>
                <w:szCs w:val="28"/>
              </w:rPr>
              <w:t>Н</w:t>
            </w:r>
            <w:r w:rsidR="006A6C55">
              <w:rPr>
                <w:b/>
                <w:bCs/>
                <w:sz w:val="28"/>
                <w:szCs w:val="28"/>
              </w:rPr>
              <w:t>П</w:t>
            </w:r>
          </w:p>
        </w:tc>
      </w:tr>
      <w:tr w:rsidR="002024BA" w:rsidRPr="00B22B40" w14:paraId="38E5129A" w14:textId="77777777" w:rsidTr="00C40CF5">
        <w:trPr>
          <w:trHeight w:val="206"/>
        </w:trPr>
        <w:tc>
          <w:tcPr>
            <w:tcW w:w="10206" w:type="dxa"/>
            <w:gridSpan w:val="4"/>
          </w:tcPr>
          <w:p w14:paraId="0C47C88A" w14:textId="042ACFF7" w:rsidR="002024BA" w:rsidRPr="00FE5D3E" w:rsidRDefault="002024BA" w:rsidP="00746D4C">
            <w:pPr>
              <w:pStyle w:val="TableParagraph"/>
              <w:jc w:val="center"/>
              <w:rPr>
                <w:sz w:val="28"/>
                <w:szCs w:val="28"/>
              </w:rPr>
            </w:pPr>
            <w:r>
              <w:rPr>
                <w:b/>
                <w:bCs/>
                <w:sz w:val="28"/>
                <w:szCs w:val="28"/>
              </w:rPr>
              <w:t xml:space="preserve">2.1. </w:t>
            </w:r>
            <w:r w:rsidR="00746D4C" w:rsidRPr="00AB7723">
              <w:rPr>
                <w:b/>
                <w:bCs/>
                <w:sz w:val="28"/>
                <w:szCs w:val="28"/>
              </w:rPr>
              <w:t>Освітні компоненти</w:t>
            </w:r>
            <w:r w:rsidR="00746D4C">
              <w:rPr>
                <w:b/>
                <w:bCs/>
                <w:sz w:val="28"/>
                <w:szCs w:val="28"/>
              </w:rPr>
              <w:t xml:space="preserve"> </w:t>
            </w:r>
            <w:r w:rsidRPr="007D7132">
              <w:rPr>
                <w:b/>
                <w:bCs/>
                <w:sz w:val="28"/>
                <w:szCs w:val="28"/>
              </w:rPr>
              <w:t>професійної та практичної підготовки</w:t>
            </w:r>
          </w:p>
        </w:tc>
      </w:tr>
      <w:tr w:rsidR="002024BA" w:rsidRPr="00B22B40" w14:paraId="13931562" w14:textId="77777777" w:rsidTr="00C40CF5">
        <w:trPr>
          <w:trHeight w:val="206"/>
        </w:trPr>
        <w:tc>
          <w:tcPr>
            <w:tcW w:w="10206" w:type="dxa"/>
            <w:gridSpan w:val="4"/>
          </w:tcPr>
          <w:p w14:paraId="7FC3BF69" w14:textId="24BEC9D4" w:rsidR="002024BA" w:rsidRPr="007C025F" w:rsidRDefault="002024BA" w:rsidP="00C40CF5">
            <w:pPr>
              <w:pStyle w:val="TableParagraph"/>
              <w:jc w:val="center"/>
              <w:rPr>
                <w:sz w:val="28"/>
                <w:szCs w:val="28"/>
              </w:rPr>
            </w:pPr>
            <w:r w:rsidRPr="007C025F">
              <w:rPr>
                <w:b/>
                <w:bCs/>
                <w:sz w:val="28"/>
                <w:szCs w:val="28"/>
              </w:rPr>
              <w:t>1.2.1. Minor «Логістика у спорті»</w:t>
            </w:r>
          </w:p>
        </w:tc>
      </w:tr>
      <w:tr w:rsidR="002024BA" w:rsidRPr="00B22B40" w14:paraId="515E46AD" w14:textId="77777777" w:rsidTr="000B7B29">
        <w:trPr>
          <w:trHeight w:val="206"/>
        </w:trPr>
        <w:tc>
          <w:tcPr>
            <w:tcW w:w="1286" w:type="dxa"/>
          </w:tcPr>
          <w:p w14:paraId="70CC6132" w14:textId="2943F7C1" w:rsidR="002024BA" w:rsidRPr="00FE5D3E" w:rsidRDefault="007C025F" w:rsidP="002024BA">
            <w:pPr>
              <w:pStyle w:val="TableParagraph"/>
              <w:ind w:left="170"/>
              <w:rPr>
                <w:sz w:val="28"/>
                <w:szCs w:val="28"/>
              </w:rPr>
            </w:pPr>
            <w:r>
              <w:rPr>
                <w:sz w:val="28"/>
                <w:szCs w:val="28"/>
              </w:rPr>
              <w:t>1.2.1.1.</w:t>
            </w:r>
          </w:p>
        </w:tc>
        <w:tc>
          <w:tcPr>
            <w:tcW w:w="6217" w:type="dxa"/>
          </w:tcPr>
          <w:p w14:paraId="6BB9B2AC" w14:textId="58A51711" w:rsidR="002024BA" w:rsidRPr="002024BA" w:rsidRDefault="00AA2037" w:rsidP="002024BA">
            <w:pPr>
              <w:pStyle w:val="TableParagraph"/>
              <w:ind w:left="170"/>
              <w:rPr>
                <w:sz w:val="28"/>
                <w:szCs w:val="28"/>
              </w:rPr>
            </w:pPr>
            <w:r w:rsidRPr="00AA2037">
              <w:rPr>
                <w:sz w:val="28"/>
                <w:szCs w:val="28"/>
              </w:rPr>
              <w:t>Сучасні концепції логістичного менеджменту</w:t>
            </w:r>
            <w:r w:rsidRPr="002024BA">
              <w:rPr>
                <w:sz w:val="28"/>
                <w:szCs w:val="28"/>
              </w:rPr>
              <w:t xml:space="preserve"> </w:t>
            </w:r>
          </w:p>
        </w:tc>
        <w:tc>
          <w:tcPr>
            <w:tcW w:w="1296" w:type="dxa"/>
          </w:tcPr>
          <w:p w14:paraId="4E0865E5" w14:textId="282359A3" w:rsidR="002024BA" w:rsidRPr="002024BA" w:rsidRDefault="002024BA" w:rsidP="002024BA">
            <w:pPr>
              <w:pStyle w:val="TableParagraph"/>
              <w:ind w:left="170"/>
              <w:jc w:val="center"/>
              <w:rPr>
                <w:sz w:val="28"/>
                <w:szCs w:val="28"/>
              </w:rPr>
            </w:pPr>
            <w:r w:rsidRPr="002024BA">
              <w:rPr>
                <w:sz w:val="28"/>
                <w:szCs w:val="28"/>
              </w:rPr>
              <w:t>3</w:t>
            </w:r>
          </w:p>
        </w:tc>
        <w:tc>
          <w:tcPr>
            <w:tcW w:w="1407" w:type="dxa"/>
          </w:tcPr>
          <w:p w14:paraId="3339F44F" w14:textId="6F328E7D" w:rsidR="002024BA" w:rsidRPr="002024BA" w:rsidRDefault="002024BA" w:rsidP="002024BA">
            <w:pPr>
              <w:pStyle w:val="TableParagraph"/>
              <w:jc w:val="center"/>
              <w:rPr>
                <w:sz w:val="28"/>
                <w:szCs w:val="28"/>
              </w:rPr>
            </w:pPr>
            <w:r w:rsidRPr="002024BA">
              <w:rPr>
                <w:sz w:val="28"/>
                <w:szCs w:val="28"/>
              </w:rPr>
              <w:t>залік</w:t>
            </w:r>
          </w:p>
        </w:tc>
      </w:tr>
      <w:tr w:rsidR="002024BA" w:rsidRPr="00B22B40" w14:paraId="13F5AB6C" w14:textId="77777777" w:rsidTr="000B7B29">
        <w:trPr>
          <w:trHeight w:val="206"/>
        </w:trPr>
        <w:tc>
          <w:tcPr>
            <w:tcW w:w="1286" w:type="dxa"/>
          </w:tcPr>
          <w:p w14:paraId="25AE16F2" w14:textId="59C56087" w:rsidR="002024BA" w:rsidRPr="00FE5D3E" w:rsidRDefault="007C025F" w:rsidP="002024BA">
            <w:pPr>
              <w:pStyle w:val="TableParagraph"/>
              <w:ind w:left="170"/>
              <w:rPr>
                <w:sz w:val="28"/>
                <w:szCs w:val="28"/>
              </w:rPr>
            </w:pPr>
            <w:r>
              <w:rPr>
                <w:sz w:val="28"/>
                <w:szCs w:val="28"/>
              </w:rPr>
              <w:t>1.2.1.2.</w:t>
            </w:r>
          </w:p>
        </w:tc>
        <w:tc>
          <w:tcPr>
            <w:tcW w:w="6217" w:type="dxa"/>
          </w:tcPr>
          <w:p w14:paraId="22B2F731" w14:textId="11FAD4F3" w:rsidR="002024BA" w:rsidRPr="002024BA" w:rsidRDefault="00047964" w:rsidP="002024BA">
            <w:pPr>
              <w:pStyle w:val="TableParagraph"/>
              <w:ind w:left="170"/>
              <w:rPr>
                <w:sz w:val="28"/>
                <w:szCs w:val="28"/>
              </w:rPr>
            </w:pPr>
            <w:r>
              <w:rPr>
                <w:sz w:val="28"/>
                <w:szCs w:val="28"/>
              </w:rPr>
              <w:t>Управління логістичними процесами у спортивних організаціях</w:t>
            </w:r>
          </w:p>
        </w:tc>
        <w:tc>
          <w:tcPr>
            <w:tcW w:w="1296" w:type="dxa"/>
          </w:tcPr>
          <w:p w14:paraId="46C1CBE5" w14:textId="3E708BBB" w:rsidR="002024BA" w:rsidRPr="002024BA" w:rsidRDefault="002024BA" w:rsidP="002024BA">
            <w:pPr>
              <w:pStyle w:val="TableParagraph"/>
              <w:ind w:left="170"/>
              <w:jc w:val="center"/>
              <w:rPr>
                <w:sz w:val="28"/>
                <w:szCs w:val="28"/>
              </w:rPr>
            </w:pPr>
            <w:r w:rsidRPr="002024BA">
              <w:rPr>
                <w:sz w:val="28"/>
                <w:szCs w:val="28"/>
              </w:rPr>
              <w:t>3</w:t>
            </w:r>
          </w:p>
        </w:tc>
        <w:tc>
          <w:tcPr>
            <w:tcW w:w="1407" w:type="dxa"/>
          </w:tcPr>
          <w:p w14:paraId="13B7F9C5" w14:textId="7EAD630B" w:rsidR="002024BA" w:rsidRPr="002024BA" w:rsidRDefault="002024BA" w:rsidP="002024BA">
            <w:pPr>
              <w:pStyle w:val="TableParagraph"/>
              <w:jc w:val="center"/>
              <w:rPr>
                <w:sz w:val="28"/>
                <w:szCs w:val="28"/>
              </w:rPr>
            </w:pPr>
            <w:r w:rsidRPr="002024BA">
              <w:rPr>
                <w:sz w:val="28"/>
                <w:szCs w:val="28"/>
              </w:rPr>
              <w:t>залік</w:t>
            </w:r>
          </w:p>
        </w:tc>
      </w:tr>
      <w:tr w:rsidR="002024BA" w:rsidRPr="00B22B40" w14:paraId="53AFEB5E" w14:textId="77777777" w:rsidTr="000B7B29">
        <w:trPr>
          <w:trHeight w:val="206"/>
        </w:trPr>
        <w:tc>
          <w:tcPr>
            <w:tcW w:w="1286" w:type="dxa"/>
          </w:tcPr>
          <w:p w14:paraId="5F344294" w14:textId="0890D898" w:rsidR="002024BA" w:rsidRPr="00FE5D3E" w:rsidRDefault="007C025F" w:rsidP="002024BA">
            <w:pPr>
              <w:pStyle w:val="TableParagraph"/>
              <w:ind w:left="170"/>
              <w:rPr>
                <w:sz w:val="28"/>
                <w:szCs w:val="28"/>
              </w:rPr>
            </w:pPr>
            <w:r>
              <w:rPr>
                <w:sz w:val="28"/>
                <w:szCs w:val="28"/>
              </w:rPr>
              <w:t>1.2.1.3.</w:t>
            </w:r>
          </w:p>
        </w:tc>
        <w:tc>
          <w:tcPr>
            <w:tcW w:w="6217" w:type="dxa"/>
          </w:tcPr>
          <w:p w14:paraId="72EB1934" w14:textId="5CBD87B1" w:rsidR="002024BA" w:rsidRPr="002024BA" w:rsidRDefault="002024BA" w:rsidP="002024BA">
            <w:pPr>
              <w:pStyle w:val="TableParagraph"/>
              <w:ind w:left="170"/>
              <w:rPr>
                <w:sz w:val="28"/>
                <w:szCs w:val="28"/>
              </w:rPr>
            </w:pPr>
            <w:r w:rsidRPr="002024BA">
              <w:rPr>
                <w:sz w:val="28"/>
                <w:szCs w:val="28"/>
              </w:rPr>
              <w:t>Фінансові потоки в логістичних системах у спорті</w:t>
            </w:r>
          </w:p>
        </w:tc>
        <w:tc>
          <w:tcPr>
            <w:tcW w:w="1296" w:type="dxa"/>
          </w:tcPr>
          <w:p w14:paraId="4032E03E" w14:textId="6E0B8450" w:rsidR="002024BA" w:rsidRPr="002024BA" w:rsidRDefault="002024BA" w:rsidP="002024BA">
            <w:pPr>
              <w:pStyle w:val="TableParagraph"/>
              <w:ind w:left="170"/>
              <w:jc w:val="center"/>
              <w:rPr>
                <w:sz w:val="28"/>
                <w:szCs w:val="28"/>
              </w:rPr>
            </w:pPr>
            <w:r w:rsidRPr="002024BA">
              <w:rPr>
                <w:sz w:val="28"/>
                <w:szCs w:val="28"/>
              </w:rPr>
              <w:t>3</w:t>
            </w:r>
          </w:p>
        </w:tc>
        <w:tc>
          <w:tcPr>
            <w:tcW w:w="1407" w:type="dxa"/>
          </w:tcPr>
          <w:p w14:paraId="7AD18A34" w14:textId="4ADFEA4C" w:rsidR="002024BA" w:rsidRPr="002024BA" w:rsidRDefault="002024BA" w:rsidP="002024BA">
            <w:pPr>
              <w:pStyle w:val="TableParagraph"/>
              <w:jc w:val="center"/>
              <w:rPr>
                <w:sz w:val="28"/>
                <w:szCs w:val="28"/>
              </w:rPr>
            </w:pPr>
            <w:r w:rsidRPr="002024BA">
              <w:rPr>
                <w:sz w:val="28"/>
                <w:szCs w:val="28"/>
              </w:rPr>
              <w:t>залік</w:t>
            </w:r>
          </w:p>
        </w:tc>
      </w:tr>
      <w:tr w:rsidR="002024BA" w:rsidRPr="00B22B40" w14:paraId="6D59C855" w14:textId="77777777" w:rsidTr="000B7B29">
        <w:trPr>
          <w:trHeight w:val="206"/>
        </w:trPr>
        <w:tc>
          <w:tcPr>
            <w:tcW w:w="1286" w:type="dxa"/>
          </w:tcPr>
          <w:p w14:paraId="51BA6D71" w14:textId="1FB527B4" w:rsidR="002024BA" w:rsidRPr="00FE5D3E" w:rsidRDefault="007C025F" w:rsidP="002024BA">
            <w:pPr>
              <w:pStyle w:val="TableParagraph"/>
              <w:ind w:left="170"/>
              <w:rPr>
                <w:sz w:val="28"/>
                <w:szCs w:val="28"/>
              </w:rPr>
            </w:pPr>
            <w:r>
              <w:rPr>
                <w:sz w:val="28"/>
                <w:szCs w:val="28"/>
              </w:rPr>
              <w:t>1.2.1.4.</w:t>
            </w:r>
          </w:p>
        </w:tc>
        <w:tc>
          <w:tcPr>
            <w:tcW w:w="6217" w:type="dxa"/>
          </w:tcPr>
          <w:p w14:paraId="7805573F" w14:textId="0B2C3B8E" w:rsidR="002024BA" w:rsidRPr="002024BA" w:rsidRDefault="002024BA" w:rsidP="002024BA">
            <w:pPr>
              <w:pStyle w:val="TableParagraph"/>
              <w:ind w:left="170"/>
              <w:rPr>
                <w:sz w:val="28"/>
                <w:szCs w:val="28"/>
              </w:rPr>
            </w:pPr>
            <w:r w:rsidRPr="002024BA">
              <w:rPr>
                <w:sz w:val="28"/>
                <w:szCs w:val="28"/>
              </w:rPr>
              <w:t>Інноваційні технології у логістиці</w:t>
            </w:r>
          </w:p>
        </w:tc>
        <w:tc>
          <w:tcPr>
            <w:tcW w:w="1296" w:type="dxa"/>
          </w:tcPr>
          <w:p w14:paraId="7FF10BDC" w14:textId="3AF5772D" w:rsidR="002024BA" w:rsidRPr="002024BA" w:rsidRDefault="002024BA" w:rsidP="002024BA">
            <w:pPr>
              <w:pStyle w:val="TableParagraph"/>
              <w:ind w:left="170"/>
              <w:jc w:val="center"/>
              <w:rPr>
                <w:sz w:val="28"/>
                <w:szCs w:val="28"/>
              </w:rPr>
            </w:pPr>
            <w:r w:rsidRPr="002024BA">
              <w:rPr>
                <w:sz w:val="28"/>
                <w:szCs w:val="28"/>
              </w:rPr>
              <w:t>3</w:t>
            </w:r>
          </w:p>
        </w:tc>
        <w:tc>
          <w:tcPr>
            <w:tcW w:w="1407" w:type="dxa"/>
          </w:tcPr>
          <w:p w14:paraId="5D61006A" w14:textId="75E9C2D9" w:rsidR="002024BA" w:rsidRPr="002024BA" w:rsidRDefault="002024BA" w:rsidP="002024BA">
            <w:pPr>
              <w:pStyle w:val="TableParagraph"/>
              <w:jc w:val="center"/>
              <w:rPr>
                <w:sz w:val="28"/>
                <w:szCs w:val="28"/>
              </w:rPr>
            </w:pPr>
            <w:r w:rsidRPr="002024BA">
              <w:rPr>
                <w:sz w:val="28"/>
                <w:szCs w:val="28"/>
              </w:rPr>
              <w:t>залік</w:t>
            </w:r>
          </w:p>
        </w:tc>
      </w:tr>
      <w:tr w:rsidR="002024BA" w:rsidRPr="00B22B40" w14:paraId="05D6610D" w14:textId="77777777" w:rsidTr="000B7B29">
        <w:trPr>
          <w:trHeight w:val="206"/>
        </w:trPr>
        <w:tc>
          <w:tcPr>
            <w:tcW w:w="1286" w:type="dxa"/>
          </w:tcPr>
          <w:p w14:paraId="63C120D5" w14:textId="0D83EFB2" w:rsidR="002024BA" w:rsidRPr="00FE5D3E" w:rsidRDefault="007C025F" w:rsidP="002024BA">
            <w:pPr>
              <w:pStyle w:val="TableParagraph"/>
              <w:ind w:left="170"/>
              <w:rPr>
                <w:sz w:val="28"/>
                <w:szCs w:val="28"/>
              </w:rPr>
            </w:pPr>
            <w:r>
              <w:rPr>
                <w:sz w:val="28"/>
                <w:szCs w:val="28"/>
              </w:rPr>
              <w:t>1.2.1.5.</w:t>
            </w:r>
          </w:p>
        </w:tc>
        <w:tc>
          <w:tcPr>
            <w:tcW w:w="6217" w:type="dxa"/>
          </w:tcPr>
          <w:p w14:paraId="03158464" w14:textId="23E5064E" w:rsidR="002024BA" w:rsidRPr="002024BA" w:rsidRDefault="002024BA" w:rsidP="002024BA">
            <w:pPr>
              <w:pStyle w:val="TableParagraph"/>
              <w:ind w:left="170"/>
              <w:rPr>
                <w:sz w:val="28"/>
                <w:szCs w:val="28"/>
              </w:rPr>
            </w:pPr>
            <w:r w:rsidRPr="002024BA">
              <w:rPr>
                <w:sz w:val="28"/>
                <w:szCs w:val="28"/>
              </w:rPr>
              <w:t>Управління якістю логістичних послуг у спорті</w:t>
            </w:r>
          </w:p>
        </w:tc>
        <w:tc>
          <w:tcPr>
            <w:tcW w:w="1296" w:type="dxa"/>
          </w:tcPr>
          <w:p w14:paraId="6B84B137" w14:textId="242FA166" w:rsidR="002024BA" w:rsidRPr="002024BA" w:rsidRDefault="002024BA" w:rsidP="002024BA">
            <w:pPr>
              <w:pStyle w:val="TableParagraph"/>
              <w:ind w:left="170"/>
              <w:jc w:val="center"/>
              <w:rPr>
                <w:sz w:val="28"/>
                <w:szCs w:val="28"/>
              </w:rPr>
            </w:pPr>
            <w:r w:rsidRPr="002024BA">
              <w:rPr>
                <w:sz w:val="28"/>
                <w:szCs w:val="28"/>
              </w:rPr>
              <w:t>3</w:t>
            </w:r>
          </w:p>
        </w:tc>
        <w:tc>
          <w:tcPr>
            <w:tcW w:w="1407" w:type="dxa"/>
          </w:tcPr>
          <w:p w14:paraId="5C8F705C" w14:textId="524F8F55" w:rsidR="002024BA" w:rsidRPr="002024BA" w:rsidRDefault="002024BA" w:rsidP="002024BA">
            <w:pPr>
              <w:pStyle w:val="TableParagraph"/>
              <w:jc w:val="center"/>
              <w:rPr>
                <w:sz w:val="28"/>
                <w:szCs w:val="28"/>
              </w:rPr>
            </w:pPr>
            <w:r w:rsidRPr="002024BA">
              <w:rPr>
                <w:sz w:val="28"/>
                <w:szCs w:val="28"/>
              </w:rPr>
              <w:t>залік</w:t>
            </w:r>
          </w:p>
        </w:tc>
      </w:tr>
    </w:tbl>
    <w:p w14:paraId="0CF374A4" w14:textId="77777777" w:rsidR="00C03FC6" w:rsidRDefault="00C03FC6">
      <w:r>
        <w:br w:type="page"/>
      </w:r>
    </w:p>
    <w:tbl>
      <w:tblPr>
        <w:tblStyle w:val="TableNormal"/>
        <w:tblpPr w:leftFromText="180" w:rightFromText="180" w:vertAnchor="text" w:horzAnchor="margin" w:tblpXSpec="center" w:tblpY="386"/>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86"/>
        <w:gridCol w:w="6217"/>
        <w:gridCol w:w="1296"/>
        <w:gridCol w:w="1407"/>
      </w:tblGrid>
      <w:tr w:rsidR="007C025F" w:rsidRPr="00B22B40" w14:paraId="0050BBDF" w14:textId="77777777" w:rsidTr="00C40CF5">
        <w:trPr>
          <w:trHeight w:val="206"/>
        </w:trPr>
        <w:tc>
          <w:tcPr>
            <w:tcW w:w="10206" w:type="dxa"/>
            <w:gridSpan w:val="4"/>
          </w:tcPr>
          <w:p w14:paraId="0225D45E" w14:textId="496D9B81" w:rsidR="007C025F" w:rsidRPr="00FE5D3E" w:rsidRDefault="007C025F" w:rsidP="007C025F">
            <w:pPr>
              <w:pStyle w:val="TableParagraph"/>
              <w:jc w:val="center"/>
              <w:rPr>
                <w:sz w:val="28"/>
                <w:szCs w:val="28"/>
              </w:rPr>
            </w:pPr>
            <w:r w:rsidRPr="0088333D">
              <w:rPr>
                <w:b/>
                <w:bCs/>
                <w:sz w:val="28"/>
                <w:szCs w:val="28"/>
              </w:rPr>
              <w:lastRenderedPageBreak/>
              <w:t>2.1.2.</w:t>
            </w:r>
            <w:r>
              <w:rPr>
                <w:sz w:val="28"/>
                <w:szCs w:val="28"/>
              </w:rPr>
              <w:t xml:space="preserve"> </w:t>
            </w:r>
            <w:r w:rsidRPr="008366E2">
              <w:rPr>
                <w:b/>
                <w:bCs/>
                <w:sz w:val="28"/>
                <w:szCs w:val="28"/>
              </w:rPr>
              <w:t xml:space="preserve"> Minor</w:t>
            </w:r>
            <w:r>
              <w:rPr>
                <w:b/>
                <w:bCs/>
                <w:sz w:val="28"/>
                <w:szCs w:val="28"/>
              </w:rPr>
              <w:t xml:space="preserve"> «Маркетингове управління»</w:t>
            </w:r>
          </w:p>
        </w:tc>
      </w:tr>
      <w:tr w:rsidR="007C025F" w:rsidRPr="00B22B40" w14:paraId="540EEE20" w14:textId="77777777" w:rsidTr="000B7B29">
        <w:trPr>
          <w:trHeight w:val="206"/>
        </w:trPr>
        <w:tc>
          <w:tcPr>
            <w:tcW w:w="1286" w:type="dxa"/>
          </w:tcPr>
          <w:p w14:paraId="49408542" w14:textId="7CC72D46" w:rsidR="007C025F" w:rsidRPr="00FE5D3E" w:rsidRDefault="00A4451F" w:rsidP="007C025F">
            <w:pPr>
              <w:pStyle w:val="TableParagraph"/>
              <w:ind w:left="170"/>
              <w:rPr>
                <w:sz w:val="28"/>
                <w:szCs w:val="28"/>
              </w:rPr>
            </w:pPr>
            <w:r>
              <w:rPr>
                <w:sz w:val="28"/>
                <w:szCs w:val="28"/>
              </w:rPr>
              <w:t>2.1.2.1.</w:t>
            </w:r>
          </w:p>
        </w:tc>
        <w:tc>
          <w:tcPr>
            <w:tcW w:w="6217" w:type="dxa"/>
          </w:tcPr>
          <w:p w14:paraId="4B451ACE" w14:textId="4104D430" w:rsidR="007C025F" w:rsidRPr="00FE5D3E" w:rsidRDefault="007C025F" w:rsidP="007C025F">
            <w:pPr>
              <w:pStyle w:val="TableParagraph"/>
              <w:ind w:left="170"/>
              <w:rPr>
                <w:sz w:val="28"/>
                <w:szCs w:val="28"/>
              </w:rPr>
            </w:pPr>
            <w:r>
              <w:rPr>
                <w:sz w:val="28"/>
                <w:szCs w:val="28"/>
              </w:rPr>
              <w:t>Маркетинговий менеджмент у спорті</w:t>
            </w:r>
          </w:p>
        </w:tc>
        <w:tc>
          <w:tcPr>
            <w:tcW w:w="1296" w:type="dxa"/>
          </w:tcPr>
          <w:p w14:paraId="352224E8" w14:textId="714D0F46" w:rsidR="007C025F" w:rsidRDefault="007C025F" w:rsidP="007C025F">
            <w:pPr>
              <w:pStyle w:val="TableParagraph"/>
              <w:ind w:left="170"/>
              <w:jc w:val="center"/>
              <w:rPr>
                <w:sz w:val="28"/>
                <w:szCs w:val="28"/>
              </w:rPr>
            </w:pPr>
            <w:r>
              <w:rPr>
                <w:sz w:val="28"/>
                <w:szCs w:val="28"/>
              </w:rPr>
              <w:t>3</w:t>
            </w:r>
          </w:p>
        </w:tc>
        <w:tc>
          <w:tcPr>
            <w:tcW w:w="1407" w:type="dxa"/>
          </w:tcPr>
          <w:p w14:paraId="79EEAA79" w14:textId="77777777" w:rsidR="007C025F" w:rsidRPr="00FE5D3E" w:rsidRDefault="007C025F" w:rsidP="007C025F">
            <w:pPr>
              <w:pStyle w:val="TableParagraph"/>
              <w:jc w:val="center"/>
              <w:rPr>
                <w:sz w:val="28"/>
                <w:szCs w:val="28"/>
              </w:rPr>
            </w:pPr>
          </w:p>
        </w:tc>
      </w:tr>
      <w:tr w:rsidR="007C025F" w:rsidRPr="00B22B40" w14:paraId="3F904FED" w14:textId="77777777" w:rsidTr="000B7B29">
        <w:trPr>
          <w:trHeight w:val="206"/>
        </w:trPr>
        <w:tc>
          <w:tcPr>
            <w:tcW w:w="1286" w:type="dxa"/>
          </w:tcPr>
          <w:p w14:paraId="38B20D85" w14:textId="4E6E39A1" w:rsidR="007C025F" w:rsidRPr="00FE5D3E" w:rsidRDefault="00A4451F" w:rsidP="007C025F">
            <w:pPr>
              <w:pStyle w:val="TableParagraph"/>
              <w:ind w:left="170"/>
              <w:rPr>
                <w:sz w:val="28"/>
                <w:szCs w:val="28"/>
              </w:rPr>
            </w:pPr>
            <w:r>
              <w:rPr>
                <w:sz w:val="28"/>
                <w:szCs w:val="28"/>
              </w:rPr>
              <w:t>2.1.2.2.</w:t>
            </w:r>
          </w:p>
        </w:tc>
        <w:tc>
          <w:tcPr>
            <w:tcW w:w="6217" w:type="dxa"/>
          </w:tcPr>
          <w:p w14:paraId="21BD74CB" w14:textId="344FE877" w:rsidR="007C025F" w:rsidRPr="00FE5D3E" w:rsidRDefault="007C025F" w:rsidP="007C025F">
            <w:pPr>
              <w:pStyle w:val="TableParagraph"/>
              <w:ind w:left="170"/>
              <w:rPr>
                <w:sz w:val="28"/>
                <w:szCs w:val="28"/>
              </w:rPr>
            </w:pPr>
            <w:r w:rsidRPr="007D7132">
              <w:rPr>
                <w:sz w:val="28"/>
                <w:szCs w:val="28"/>
              </w:rPr>
              <w:t xml:space="preserve">В2В маркетинг </w:t>
            </w:r>
          </w:p>
        </w:tc>
        <w:tc>
          <w:tcPr>
            <w:tcW w:w="1296" w:type="dxa"/>
          </w:tcPr>
          <w:p w14:paraId="7C36628A" w14:textId="7895F6C4" w:rsidR="007C025F" w:rsidRDefault="007C025F" w:rsidP="007C025F">
            <w:pPr>
              <w:pStyle w:val="TableParagraph"/>
              <w:ind w:left="170"/>
              <w:jc w:val="center"/>
              <w:rPr>
                <w:sz w:val="28"/>
                <w:szCs w:val="28"/>
              </w:rPr>
            </w:pPr>
            <w:r w:rsidRPr="007D7132">
              <w:rPr>
                <w:sz w:val="28"/>
                <w:szCs w:val="28"/>
              </w:rPr>
              <w:t>3</w:t>
            </w:r>
          </w:p>
        </w:tc>
        <w:tc>
          <w:tcPr>
            <w:tcW w:w="1407" w:type="dxa"/>
          </w:tcPr>
          <w:p w14:paraId="4D6F3D52" w14:textId="2C28BFBB" w:rsidR="007C025F" w:rsidRPr="00FE5D3E" w:rsidRDefault="007C025F" w:rsidP="007C025F">
            <w:pPr>
              <w:pStyle w:val="TableParagraph"/>
              <w:jc w:val="center"/>
              <w:rPr>
                <w:sz w:val="28"/>
                <w:szCs w:val="28"/>
              </w:rPr>
            </w:pPr>
            <w:r w:rsidRPr="007D7132">
              <w:rPr>
                <w:sz w:val="28"/>
                <w:szCs w:val="28"/>
              </w:rPr>
              <w:t>залік</w:t>
            </w:r>
          </w:p>
        </w:tc>
      </w:tr>
      <w:tr w:rsidR="007C025F" w:rsidRPr="00B22B40" w14:paraId="2B857C35" w14:textId="77777777" w:rsidTr="000B7B29">
        <w:trPr>
          <w:trHeight w:val="206"/>
        </w:trPr>
        <w:tc>
          <w:tcPr>
            <w:tcW w:w="1286" w:type="dxa"/>
          </w:tcPr>
          <w:p w14:paraId="163AA1F1" w14:textId="74F11606" w:rsidR="007C025F" w:rsidRPr="00FE5D3E" w:rsidRDefault="00A4451F" w:rsidP="007C025F">
            <w:pPr>
              <w:pStyle w:val="TableParagraph"/>
              <w:ind w:left="170"/>
              <w:rPr>
                <w:sz w:val="28"/>
                <w:szCs w:val="28"/>
              </w:rPr>
            </w:pPr>
            <w:r>
              <w:rPr>
                <w:sz w:val="28"/>
                <w:szCs w:val="28"/>
              </w:rPr>
              <w:t>2.1.2.3.</w:t>
            </w:r>
          </w:p>
        </w:tc>
        <w:tc>
          <w:tcPr>
            <w:tcW w:w="6217" w:type="dxa"/>
          </w:tcPr>
          <w:p w14:paraId="62635AC3" w14:textId="32502C98" w:rsidR="007C025F" w:rsidRPr="00FE5D3E" w:rsidRDefault="007C025F" w:rsidP="007C025F">
            <w:pPr>
              <w:pStyle w:val="TableParagraph"/>
              <w:ind w:left="170"/>
              <w:rPr>
                <w:sz w:val="28"/>
                <w:szCs w:val="28"/>
              </w:rPr>
            </w:pPr>
            <w:r w:rsidRPr="007D7132">
              <w:rPr>
                <w:sz w:val="28"/>
                <w:szCs w:val="28"/>
              </w:rPr>
              <w:t xml:space="preserve">Тренінг «Інтегровані маркетингові комунікації» </w:t>
            </w:r>
          </w:p>
        </w:tc>
        <w:tc>
          <w:tcPr>
            <w:tcW w:w="1296" w:type="dxa"/>
          </w:tcPr>
          <w:p w14:paraId="189DDE3B" w14:textId="48CB9DE2" w:rsidR="007C025F" w:rsidRDefault="007C025F" w:rsidP="007C025F">
            <w:pPr>
              <w:pStyle w:val="TableParagraph"/>
              <w:ind w:left="170"/>
              <w:jc w:val="center"/>
              <w:rPr>
                <w:sz w:val="28"/>
                <w:szCs w:val="28"/>
              </w:rPr>
            </w:pPr>
            <w:r w:rsidRPr="007D7132">
              <w:rPr>
                <w:sz w:val="28"/>
                <w:szCs w:val="28"/>
              </w:rPr>
              <w:t>3</w:t>
            </w:r>
          </w:p>
        </w:tc>
        <w:tc>
          <w:tcPr>
            <w:tcW w:w="1407" w:type="dxa"/>
          </w:tcPr>
          <w:p w14:paraId="7B634CC8" w14:textId="4674B8B3" w:rsidR="007C025F" w:rsidRPr="00FE5D3E" w:rsidRDefault="007C025F" w:rsidP="007C025F">
            <w:pPr>
              <w:pStyle w:val="TableParagraph"/>
              <w:jc w:val="center"/>
              <w:rPr>
                <w:sz w:val="28"/>
                <w:szCs w:val="28"/>
              </w:rPr>
            </w:pPr>
            <w:r w:rsidRPr="007D7132">
              <w:rPr>
                <w:sz w:val="28"/>
                <w:szCs w:val="28"/>
              </w:rPr>
              <w:t>залік</w:t>
            </w:r>
          </w:p>
        </w:tc>
      </w:tr>
      <w:tr w:rsidR="007C025F" w:rsidRPr="00B22B40" w14:paraId="60718727" w14:textId="77777777" w:rsidTr="000B7B29">
        <w:trPr>
          <w:trHeight w:val="206"/>
        </w:trPr>
        <w:tc>
          <w:tcPr>
            <w:tcW w:w="1286" w:type="dxa"/>
          </w:tcPr>
          <w:p w14:paraId="4CB60732" w14:textId="73ADB36F" w:rsidR="007C025F" w:rsidRPr="00FE5D3E" w:rsidRDefault="00A4451F" w:rsidP="007C025F">
            <w:pPr>
              <w:pStyle w:val="TableParagraph"/>
              <w:ind w:left="170"/>
              <w:rPr>
                <w:sz w:val="28"/>
                <w:szCs w:val="28"/>
              </w:rPr>
            </w:pPr>
            <w:r>
              <w:rPr>
                <w:sz w:val="28"/>
                <w:szCs w:val="28"/>
              </w:rPr>
              <w:t>2.1.2.4.</w:t>
            </w:r>
          </w:p>
        </w:tc>
        <w:tc>
          <w:tcPr>
            <w:tcW w:w="6217" w:type="dxa"/>
          </w:tcPr>
          <w:p w14:paraId="7E3EE4B9" w14:textId="06DE7D74" w:rsidR="007C025F" w:rsidRPr="00FE5D3E" w:rsidRDefault="007C025F" w:rsidP="007C025F">
            <w:pPr>
              <w:pStyle w:val="TableParagraph"/>
              <w:ind w:left="170"/>
              <w:rPr>
                <w:sz w:val="28"/>
                <w:szCs w:val="28"/>
              </w:rPr>
            </w:pPr>
            <w:r w:rsidRPr="007D7132">
              <w:rPr>
                <w:sz w:val="28"/>
                <w:szCs w:val="28"/>
              </w:rPr>
              <w:t xml:space="preserve">Бренд-менеджмент </w:t>
            </w:r>
          </w:p>
        </w:tc>
        <w:tc>
          <w:tcPr>
            <w:tcW w:w="1296" w:type="dxa"/>
          </w:tcPr>
          <w:p w14:paraId="4DD98C0F" w14:textId="207F7720" w:rsidR="007C025F" w:rsidRDefault="007C025F" w:rsidP="007C025F">
            <w:pPr>
              <w:pStyle w:val="TableParagraph"/>
              <w:ind w:left="170"/>
              <w:jc w:val="center"/>
              <w:rPr>
                <w:sz w:val="28"/>
                <w:szCs w:val="28"/>
              </w:rPr>
            </w:pPr>
            <w:r w:rsidRPr="007D7132">
              <w:rPr>
                <w:sz w:val="28"/>
                <w:szCs w:val="28"/>
              </w:rPr>
              <w:t>3</w:t>
            </w:r>
          </w:p>
        </w:tc>
        <w:tc>
          <w:tcPr>
            <w:tcW w:w="1407" w:type="dxa"/>
          </w:tcPr>
          <w:p w14:paraId="2DDF0938" w14:textId="5509D200" w:rsidR="007C025F" w:rsidRPr="00FE5D3E" w:rsidRDefault="007C025F" w:rsidP="007C025F">
            <w:pPr>
              <w:pStyle w:val="TableParagraph"/>
              <w:jc w:val="center"/>
              <w:rPr>
                <w:sz w:val="28"/>
                <w:szCs w:val="28"/>
              </w:rPr>
            </w:pPr>
            <w:r w:rsidRPr="007D7132">
              <w:rPr>
                <w:sz w:val="28"/>
                <w:szCs w:val="28"/>
              </w:rPr>
              <w:t>залік</w:t>
            </w:r>
          </w:p>
        </w:tc>
      </w:tr>
      <w:tr w:rsidR="007C025F" w:rsidRPr="00B22B40" w14:paraId="420BCCEE" w14:textId="77777777" w:rsidTr="000B7B29">
        <w:trPr>
          <w:trHeight w:val="206"/>
        </w:trPr>
        <w:tc>
          <w:tcPr>
            <w:tcW w:w="1286" w:type="dxa"/>
          </w:tcPr>
          <w:p w14:paraId="75767935" w14:textId="679252C0" w:rsidR="007C025F" w:rsidRPr="00FE5D3E" w:rsidRDefault="00A4451F" w:rsidP="007C025F">
            <w:pPr>
              <w:pStyle w:val="TableParagraph"/>
              <w:ind w:left="170"/>
              <w:rPr>
                <w:sz w:val="28"/>
                <w:szCs w:val="28"/>
              </w:rPr>
            </w:pPr>
            <w:r>
              <w:rPr>
                <w:sz w:val="28"/>
                <w:szCs w:val="28"/>
              </w:rPr>
              <w:t>2.1.2.5.</w:t>
            </w:r>
          </w:p>
        </w:tc>
        <w:tc>
          <w:tcPr>
            <w:tcW w:w="6217" w:type="dxa"/>
          </w:tcPr>
          <w:p w14:paraId="5D14DA51" w14:textId="74CA3FDC" w:rsidR="007C025F" w:rsidRPr="00FE5D3E" w:rsidRDefault="007C025F" w:rsidP="007C025F">
            <w:pPr>
              <w:pStyle w:val="TableParagraph"/>
              <w:ind w:left="170"/>
              <w:rPr>
                <w:sz w:val="28"/>
                <w:szCs w:val="28"/>
              </w:rPr>
            </w:pPr>
            <w:r>
              <w:rPr>
                <w:sz w:val="28"/>
                <w:szCs w:val="28"/>
              </w:rPr>
              <w:t>Маркетинг у сфері послуг</w:t>
            </w:r>
          </w:p>
        </w:tc>
        <w:tc>
          <w:tcPr>
            <w:tcW w:w="1296" w:type="dxa"/>
          </w:tcPr>
          <w:p w14:paraId="04083D35" w14:textId="0E00D06A" w:rsidR="007C025F" w:rsidRDefault="007C025F" w:rsidP="007C025F">
            <w:pPr>
              <w:pStyle w:val="TableParagraph"/>
              <w:ind w:left="170"/>
              <w:jc w:val="center"/>
              <w:rPr>
                <w:sz w:val="28"/>
                <w:szCs w:val="28"/>
              </w:rPr>
            </w:pPr>
            <w:r>
              <w:rPr>
                <w:sz w:val="28"/>
                <w:szCs w:val="28"/>
              </w:rPr>
              <w:t>3</w:t>
            </w:r>
          </w:p>
        </w:tc>
        <w:tc>
          <w:tcPr>
            <w:tcW w:w="1407" w:type="dxa"/>
          </w:tcPr>
          <w:p w14:paraId="4B20BD52" w14:textId="50481ECA" w:rsidR="007C025F" w:rsidRPr="00FE5D3E" w:rsidRDefault="007C025F" w:rsidP="007C025F">
            <w:pPr>
              <w:pStyle w:val="TableParagraph"/>
              <w:jc w:val="center"/>
              <w:rPr>
                <w:sz w:val="28"/>
                <w:szCs w:val="28"/>
              </w:rPr>
            </w:pPr>
            <w:r>
              <w:rPr>
                <w:sz w:val="28"/>
                <w:szCs w:val="28"/>
              </w:rPr>
              <w:t>залік</w:t>
            </w:r>
          </w:p>
        </w:tc>
      </w:tr>
      <w:tr w:rsidR="007C025F" w:rsidRPr="00B22B40" w14:paraId="7123EF8C" w14:textId="77777777" w:rsidTr="00C40CF5">
        <w:trPr>
          <w:trHeight w:val="206"/>
        </w:trPr>
        <w:tc>
          <w:tcPr>
            <w:tcW w:w="10206" w:type="dxa"/>
            <w:gridSpan w:val="4"/>
          </w:tcPr>
          <w:p w14:paraId="64BAE65A" w14:textId="57DC8E1F" w:rsidR="007C025F" w:rsidRDefault="007C025F" w:rsidP="007C025F">
            <w:pPr>
              <w:pStyle w:val="TableParagraph"/>
              <w:jc w:val="center"/>
              <w:rPr>
                <w:sz w:val="28"/>
                <w:szCs w:val="28"/>
              </w:rPr>
            </w:pPr>
            <w:r>
              <w:rPr>
                <w:b/>
                <w:bCs/>
                <w:sz w:val="28"/>
                <w:szCs w:val="28"/>
              </w:rPr>
              <w:t xml:space="preserve">2.1.3. </w:t>
            </w:r>
            <w:r w:rsidRPr="008366E2">
              <w:rPr>
                <w:b/>
                <w:bCs/>
                <w:sz w:val="28"/>
                <w:szCs w:val="28"/>
              </w:rPr>
              <w:t>Minor</w:t>
            </w:r>
            <w:r>
              <w:rPr>
                <w:b/>
                <w:bCs/>
                <w:sz w:val="28"/>
                <w:szCs w:val="28"/>
              </w:rPr>
              <w:t xml:space="preserve"> «</w:t>
            </w:r>
            <w:r w:rsidR="00AF3DBF">
              <w:rPr>
                <w:b/>
                <w:bCs/>
                <w:sz w:val="28"/>
                <w:szCs w:val="28"/>
              </w:rPr>
              <w:t>Спорт і сталий</w:t>
            </w:r>
            <w:r>
              <w:rPr>
                <w:b/>
                <w:bCs/>
                <w:sz w:val="28"/>
                <w:szCs w:val="28"/>
              </w:rPr>
              <w:t xml:space="preserve"> розвит</w:t>
            </w:r>
            <w:r w:rsidR="00AF3DBF">
              <w:rPr>
                <w:b/>
                <w:bCs/>
                <w:sz w:val="28"/>
                <w:szCs w:val="28"/>
              </w:rPr>
              <w:t>о</w:t>
            </w:r>
            <w:r>
              <w:rPr>
                <w:b/>
                <w:bCs/>
                <w:sz w:val="28"/>
                <w:szCs w:val="28"/>
              </w:rPr>
              <w:t>к»</w:t>
            </w:r>
          </w:p>
        </w:tc>
      </w:tr>
      <w:tr w:rsidR="007C025F" w:rsidRPr="00B22B40" w14:paraId="583F5A61" w14:textId="77777777" w:rsidTr="000B7B29">
        <w:trPr>
          <w:trHeight w:val="206"/>
        </w:trPr>
        <w:tc>
          <w:tcPr>
            <w:tcW w:w="1286" w:type="dxa"/>
          </w:tcPr>
          <w:p w14:paraId="2B8DDF4A" w14:textId="614374D8" w:rsidR="007C025F" w:rsidRPr="00FE5D3E" w:rsidRDefault="00A4451F" w:rsidP="007C025F">
            <w:pPr>
              <w:pStyle w:val="TableParagraph"/>
              <w:ind w:left="170"/>
              <w:rPr>
                <w:sz w:val="28"/>
                <w:szCs w:val="28"/>
              </w:rPr>
            </w:pPr>
            <w:r>
              <w:rPr>
                <w:sz w:val="28"/>
                <w:szCs w:val="28"/>
              </w:rPr>
              <w:t>2.1.3.1.</w:t>
            </w:r>
          </w:p>
        </w:tc>
        <w:tc>
          <w:tcPr>
            <w:tcW w:w="6217" w:type="dxa"/>
          </w:tcPr>
          <w:p w14:paraId="7CBBD7B2" w14:textId="36C8D2F3" w:rsidR="007C025F" w:rsidRPr="008C0388" w:rsidRDefault="009C563A" w:rsidP="007C025F">
            <w:pPr>
              <w:pStyle w:val="TableParagraph"/>
              <w:ind w:left="170"/>
              <w:rPr>
                <w:sz w:val="28"/>
                <w:szCs w:val="28"/>
              </w:rPr>
            </w:pPr>
            <w:r>
              <w:rPr>
                <w:sz w:val="28"/>
                <w:szCs w:val="28"/>
              </w:rPr>
              <w:t>Стратегія сталого розвитку</w:t>
            </w:r>
          </w:p>
        </w:tc>
        <w:tc>
          <w:tcPr>
            <w:tcW w:w="1296" w:type="dxa"/>
          </w:tcPr>
          <w:p w14:paraId="4D4EC23F" w14:textId="42A88A0B" w:rsidR="007C025F" w:rsidRDefault="007C025F" w:rsidP="007C025F">
            <w:pPr>
              <w:pStyle w:val="TableParagraph"/>
              <w:ind w:left="170"/>
              <w:jc w:val="center"/>
              <w:rPr>
                <w:sz w:val="28"/>
                <w:szCs w:val="28"/>
              </w:rPr>
            </w:pPr>
            <w:r>
              <w:rPr>
                <w:sz w:val="28"/>
                <w:szCs w:val="28"/>
              </w:rPr>
              <w:t>3</w:t>
            </w:r>
          </w:p>
        </w:tc>
        <w:tc>
          <w:tcPr>
            <w:tcW w:w="1407" w:type="dxa"/>
          </w:tcPr>
          <w:p w14:paraId="617ECB05" w14:textId="56C4A8BA" w:rsidR="007C025F" w:rsidRDefault="007C025F" w:rsidP="007C025F">
            <w:pPr>
              <w:pStyle w:val="TableParagraph"/>
              <w:jc w:val="center"/>
              <w:rPr>
                <w:sz w:val="28"/>
                <w:szCs w:val="28"/>
              </w:rPr>
            </w:pPr>
            <w:r>
              <w:rPr>
                <w:sz w:val="28"/>
                <w:szCs w:val="28"/>
              </w:rPr>
              <w:t>залік</w:t>
            </w:r>
          </w:p>
        </w:tc>
      </w:tr>
      <w:tr w:rsidR="007C025F" w:rsidRPr="00B22B40" w14:paraId="515F89DB" w14:textId="77777777" w:rsidTr="000B7B29">
        <w:trPr>
          <w:trHeight w:val="206"/>
        </w:trPr>
        <w:tc>
          <w:tcPr>
            <w:tcW w:w="1286" w:type="dxa"/>
          </w:tcPr>
          <w:p w14:paraId="007C6B63" w14:textId="4E798CE7" w:rsidR="007C025F" w:rsidRPr="00FE5D3E" w:rsidRDefault="00A4451F" w:rsidP="007C025F">
            <w:pPr>
              <w:pStyle w:val="TableParagraph"/>
              <w:ind w:left="170"/>
              <w:rPr>
                <w:sz w:val="28"/>
                <w:szCs w:val="28"/>
              </w:rPr>
            </w:pPr>
            <w:r>
              <w:rPr>
                <w:sz w:val="28"/>
                <w:szCs w:val="28"/>
              </w:rPr>
              <w:t>2.1.3.2.</w:t>
            </w:r>
          </w:p>
        </w:tc>
        <w:tc>
          <w:tcPr>
            <w:tcW w:w="6217" w:type="dxa"/>
          </w:tcPr>
          <w:p w14:paraId="40307434" w14:textId="70A15118" w:rsidR="007C025F" w:rsidRDefault="00D27966" w:rsidP="007C025F">
            <w:pPr>
              <w:pStyle w:val="TableParagraph"/>
              <w:ind w:left="170"/>
              <w:rPr>
                <w:sz w:val="28"/>
                <w:szCs w:val="28"/>
              </w:rPr>
            </w:pPr>
            <w:r>
              <w:rPr>
                <w:sz w:val="28"/>
                <w:szCs w:val="28"/>
              </w:rPr>
              <w:t>Екологія спорту</w:t>
            </w:r>
          </w:p>
        </w:tc>
        <w:tc>
          <w:tcPr>
            <w:tcW w:w="1296" w:type="dxa"/>
          </w:tcPr>
          <w:p w14:paraId="1DE6D46C" w14:textId="2FAAA9D7" w:rsidR="007C025F" w:rsidRDefault="007C025F" w:rsidP="007C025F">
            <w:pPr>
              <w:pStyle w:val="TableParagraph"/>
              <w:ind w:left="170"/>
              <w:jc w:val="center"/>
              <w:rPr>
                <w:sz w:val="28"/>
                <w:szCs w:val="28"/>
              </w:rPr>
            </w:pPr>
            <w:r w:rsidRPr="007D7132">
              <w:rPr>
                <w:sz w:val="28"/>
                <w:szCs w:val="28"/>
              </w:rPr>
              <w:t>3</w:t>
            </w:r>
          </w:p>
        </w:tc>
        <w:tc>
          <w:tcPr>
            <w:tcW w:w="1407" w:type="dxa"/>
          </w:tcPr>
          <w:p w14:paraId="3B6FF6E5" w14:textId="4142676F" w:rsidR="007C025F" w:rsidRDefault="007C025F" w:rsidP="007C025F">
            <w:pPr>
              <w:pStyle w:val="TableParagraph"/>
              <w:jc w:val="center"/>
              <w:rPr>
                <w:sz w:val="28"/>
                <w:szCs w:val="28"/>
              </w:rPr>
            </w:pPr>
            <w:r w:rsidRPr="007D7132">
              <w:rPr>
                <w:sz w:val="28"/>
                <w:szCs w:val="28"/>
              </w:rPr>
              <w:t>залік</w:t>
            </w:r>
          </w:p>
        </w:tc>
      </w:tr>
      <w:tr w:rsidR="007C025F" w:rsidRPr="00B22B40" w14:paraId="1EEAC6D0" w14:textId="77777777" w:rsidTr="000B7B29">
        <w:trPr>
          <w:trHeight w:val="206"/>
        </w:trPr>
        <w:tc>
          <w:tcPr>
            <w:tcW w:w="1286" w:type="dxa"/>
          </w:tcPr>
          <w:p w14:paraId="23449162" w14:textId="592C487A" w:rsidR="007C025F" w:rsidRPr="00FE5D3E" w:rsidRDefault="00A4451F" w:rsidP="007C025F">
            <w:pPr>
              <w:pStyle w:val="TableParagraph"/>
              <w:ind w:left="170"/>
              <w:rPr>
                <w:sz w:val="28"/>
                <w:szCs w:val="28"/>
              </w:rPr>
            </w:pPr>
            <w:r>
              <w:rPr>
                <w:sz w:val="28"/>
                <w:szCs w:val="28"/>
              </w:rPr>
              <w:t>2.1.3.3.</w:t>
            </w:r>
          </w:p>
        </w:tc>
        <w:tc>
          <w:tcPr>
            <w:tcW w:w="6217" w:type="dxa"/>
          </w:tcPr>
          <w:p w14:paraId="188A2BBB" w14:textId="1BF954A8" w:rsidR="007C025F" w:rsidRPr="00836498" w:rsidRDefault="00836498" w:rsidP="007C025F">
            <w:pPr>
              <w:pStyle w:val="TableParagraph"/>
              <w:ind w:left="170"/>
              <w:rPr>
                <w:sz w:val="28"/>
                <w:szCs w:val="28"/>
              </w:rPr>
            </w:pPr>
            <w:r>
              <w:rPr>
                <w:sz w:val="28"/>
                <w:szCs w:val="28"/>
              </w:rPr>
              <w:t>Глобалізація, спорт і здоров</w:t>
            </w:r>
            <w:r>
              <w:rPr>
                <w:sz w:val="28"/>
                <w:szCs w:val="28"/>
                <w:lang w:val="en-US"/>
              </w:rPr>
              <w:t>’</w:t>
            </w:r>
            <w:r w:rsidR="00ED1757">
              <w:rPr>
                <w:sz w:val="28"/>
                <w:szCs w:val="28"/>
              </w:rPr>
              <w:t>я</w:t>
            </w:r>
          </w:p>
        </w:tc>
        <w:tc>
          <w:tcPr>
            <w:tcW w:w="1296" w:type="dxa"/>
          </w:tcPr>
          <w:p w14:paraId="07BC5138" w14:textId="7272FB83" w:rsidR="007C025F" w:rsidRDefault="007C025F" w:rsidP="007C025F">
            <w:pPr>
              <w:pStyle w:val="TableParagraph"/>
              <w:ind w:left="170"/>
              <w:jc w:val="center"/>
              <w:rPr>
                <w:sz w:val="28"/>
                <w:szCs w:val="28"/>
              </w:rPr>
            </w:pPr>
            <w:r w:rsidRPr="007D7132">
              <w:rPr>
                <w:sz w:val="28"/>
                <w:szCs w:val="28"/>
              </w:rPr>
              <w:t>3</w:t>
            </w:r>
          </w:p>
        </w:tc>
        <w:tc>
          <w:tcPr>
            <w:tcW w:w="1407" w:type="dxa"/>
          </w:tcPr>
          <w:p w14:paraId="5E84923B" w14:textId="4027C45B" w:rsidR="007C025F" w:rsidRDefault="007C025F" w:rsidP="007C025F">
            <w:pPr>
              <w:pStyle w:val="TableParagraph"/>
              <w:jc w:val="center"/>
              <w:rPr>
                <w:sz w:val="28"/>
                <w:szCs w:val="28"/>
              </w:rPr>
            </w:pPr>
            <w:r w:rsidRPr="007D7132">
              <w:rPr>
                <w:sz w:val="28"/>
                <w:szCs w:val="28"/>
              </w:rPr>
              <w:t>залік</w:t>
            </w:r>
          </w:p>
        </w:tc>
      </w:tr>
      <w:tr w:rsidR="007C025F" w:rsidRPr="00B22B40" w14:paraId="55492E70" w14:textId="77777777" w:rsidTr="000B7B29">
        <w:trPr>
          <w:trHeight w:val="206"/>
        </w:trPr>
        <w:tc>
          <w:tcPr>
            <w:tcW w:w="1286" w:type="dxa"/>
          </w:tcPr>
          <w:p w14:paraId="7B4AFC79" w14:textId="34F9D543" w:rsidR="007C025F" w:rsidRPr="00FE5D3E" w:rsidRDefault="00A4451F" w:rsidP="007C025F">
            <w:pPr>
              <w:pStyle w:val="TableParagraph"/>
              <w:ind w:left="170"/>
              <w:rPr>
                <w:sz w:val="28"/>
                <w:szCs w:val="28"/>
              </w:rPr>
            </w:pPr>
            <w:r>
              <w:rPr>
                <w:sz w:val="28"/>
                <w:szCs w:val="28"/>
              </w:rPr>
              <w:t>2.1.3.4.</w:t>
            </w:r>
          </w:p>
        </w:tc>
        <w:tc>
          <w:tcPr>
            <w:tcW w:w="6217" w:type="dxa"/>
          </w:tcPr>
          <w:p w14:paraId="06C4A9BE" w14:textId="42CDC493" w:rsidR="007C025F" w:rsidRDefault="00B5394C" w:rsidP="007C025F">
            <w:pPr>
              <w:pStyle w:val="TableParagraph"/>
              <w:ind w:left="170"/>
              <w:rPr>
                <w:sz w:val="28"/>
                <w:szCs w:val="28"/>
              </w:rPr>
            </w:pPr>
            <w:r>
              <w:rPr>
                <w:sz w:val="28"/>
                <w:szCs w:val="28"/>
              </w:rPr>
              <w:t xml:space="preserve">Сталий розвиток </w:t>
            </w:r>
            <w:r w:rsidR="008D5538">
              <w:rPr>
                <w:sz w:val="28"/>
                <w:szCs w:val="28"/>
              </w:rPr>
              <w:t>спортивно</w:t>
            </w:r>
            <w:r>
              <w:rPr>
                <w:sz w:val="28"/>
                <w:szCs w:val="28"/>
              </w:rPr>
              <w:t>ї</w:t>
            </w:r>
            <w:r w:rsidR="008D5538">
              <w:rPr>
                <w:sz w:val="28"/>
                <w:szCs w:val="28"/>
              </w:rPr>
              <w:t xml:space="preserve"> інфраструкту</w:t>
            </w:r>
            <w:r w:rsidR="009301E0">
              <w:rPr>
                <w:sz w:val="28"/>
                <w:szCs w:val="28"/>
              </w:rPr>
              <w:t>ри</w:t>
            </w:r>
          </w:p>
        </w:tc>
        <w:tc>
          <w:tcPr>
            <w:tcW w:w="1296" w:type="dxa"/>
          </w:tcPr>
          <w:p w14:paraId="41B09432" w14:textId="570C9148" w:rsidR="007C025F" w:rsidRDefault="007C025F" w:rsidP="007C025F">
            <w:pPr>
              <w:pStyle w:val="TableParagraph"/>
              <w:ind w:left="170"/>
              <w:jc w:val="center"/>
              <w:rPr>
                <w:sz w:val="28"/>
                <w:szCs w:val="28"/>
              </w:rPr>
            </w:pPr>
            <w:r w:rsidRPr="007D7132">
              <w:rPr>
                <w:sz w:val="28"/>
                <w:szCs w:val="28"/>
              </w:rPr>
              <w:t>3</w:t>
            </w:r>
          </w:p>
        </w:tc>
        <w:tc>
          <w:tcPr>
            <w:tcW w:w="1407" w:type="dxa"/>
          </w:tcPr>
          <w:p w14:paraId="2E322884" w14:textId="182E4FCD" w:rsidR="007C025F" w:rsidRDefault="007C025F" w:rsidP="007C025F">
            <w:pPr>
              <w:pStyle w:val="TableParagraph"/>
              <w:jc w:val="center"/>
              <w:rPr>
                <w:sz w:val="28"/>
                <w:szCs w:val="28"/>
              </w:rPr>
            </w:pPr>
            <w:r w:rsidRPr="007D7132">
              <w:rPr>
                <w:sz w:val="28"/>
                <w:szCs w:val="28"/>
              </w:rPr>
              <w:t>залік</w:t>
            </w:r>
          </w:p>
        </w:tc>
      </w:tr>
      <w:tr w:rsidR="007C025F" w:rsidRPr="00B22B40" w14:paraId="43C5F342" w14:textId="77777777" w:rsidTr="000B7B29">
        <w:trPr>
          <w:trHeight w:val="206"/>
        </w:trPr>
        <w:tc>
          <w:tcPr>
            <w:tcW w:w="1286" w:type="dxa"/>
          </w:tcPr>
          <w:p w14:paraId="76CD582D" w14:textId="5E37B946" w:rsidR="007C025F" w:rsidRPr="00FE5D3E" w:rsidRDefault="00A4451F" w:rsidP="007C025F">
            <w:pPr>
              <w:pStyle w:val="TableParagraph"/>
              <w:ind w:left="170"/>
              <w:rPr>
                <w:sz w:val="28"/>
                <w:szCs w:val="28"/>
              </w:rPr>
            </w:pPr>
            <w:r>
              <w:rPr>
                <w:sz w:val="28"/>
                <w:szCs w:val="28"/>
              </w:rPr>
              <w:t>2.1.3.5.</w:t>
            </w:r>
          </w:p>
        </w:tc>
        <w:tc>
          <w:tcPr>
            <w:tcW w:w="6217" w:type="dxa"/>
          </w:tcPr>
          <w:p w14:paraId="3EBCA6AA" w14:textId="4108983D" w:rsidR="007C025F" w:rsidRPr="00D934FE" w:rsidRDefault="00D934FE" w:rsidP="007C025F">
            <w:pPr>
              <w:pStyle w:val="TableParagraph"/>
              <w:ind w:left="170"/>
              <w:rPr>
                <w:sz w:val="28"/>
                <w:szCs w:val="28"/>
              </w:rPr>
            </w:pPr>
            <w:r>
              <w:rPr>
                <w:sz w:val="28"/>
                <w:szCs w:val="28"/>
                <w:lang w:val="ru-RU"/>
              </w:rPr>
              <w:t>Екологічний менеджмент</w:t>
            </w:r>
          </w:p>
        </w:tc>
        <w:tc>
          <w:tcPr>
            <w:tcW w:w="1296" w:type="dxa"/>
          </w:tcPr>
          <w:p w14:paraId="6652AC62" w14:textId="08D8C9D7" w:rsidR="007C025F" w:rsidRDefault="007C025F" w:rsidP="007C025F">
            <w:pPr>
              <w:pStyle w:val="TableParagraph"/>
              <w:ind w:left="170"/>
              <w:jc w:val="center"/>
              <w:rPr>
                <w:sz w:val="28"/>
                <w:szCs w:val="28"/>
              </w:rPr>
            </w:pPr>
            <w:r w:rsidRPr="007D7132">
              <w:rPr>
                <w:sz w:val="28"/>
                <w:szCs w:val="28"/>
              </w:rPr>
              <w:t>3</w:t>
            </w:r>
          </w:p>
        </w:tc>
        <w:tc>
          <w:tcPr>
            <w:tcW w:w="1407" w:type="dxa"/>
          </w:tcPr>
          <w:p w14:paraId="0CAC29A2" w14:textId="7FC40555" w:rsidR="007C025F" w:rsidRDefault="007C025F" w:rsidP="007C025F">
            <w:pPr>
              <w:pStyle w:val="TableParagraph"/>
              <w:jc w:val="center"/>
              <w:rPr>
                <w:sz w:val="28"/>
                <w:szCs w:val="28"/>
              </w:rPr>
            </w:pPr>
            <w:r w:rsidRPr="007D7132">
              <w:rPr>
                <w:sz w:val="28"/>
                <w:szCs w:val="28"/>
              </w:rPr>
              <w:t>залік</w:t>
            </w:r>
          </w:p>
        </w:tc>
      </w:tr>
      <w:tr w:rsidR="00E84489" w:rsidRPr="00B22B40" w14:paraId="2D919C24" w14:textId="77777777" w:rsidTr="000B7B29">
        <w:trPr>
          <w:trHeight w:val="206"/>
        </w:trPr>
        <w:tc>
          <w:tcPr>
            <w:tcW w:w="7503" w:type="dxa"/>
            <w:gridSpan w:val="2"/>
          </w:tcPr>
          <w:p w14:paraId="4A6B3417" w14:textId="624FD09B" w:rsidR="00E84489" w:rsidRPr="00E84489" w:rsidRDefault="00E84489" w:rsidP="007C025F">
            <w:pPr>
              <w:pStyle w:val="TableParagraph"/>
              <w:ind w:left="170"/>
              <w:rPr>
                <w:b/>
                <w:bCs/>
                <w:sz w:val="28"/>
                <w:szCs w:val="28"/>
              </w:rPr>
            </w:pPr>
            <w:r w:rsidRPr="00E84489">
              <w:rPr>
                <w:b/>
                <w:bCs/>
                <w:sz w:val="28"/>
                <w:szCs w:val="28"/>
              </w:rPr>
              <w:t xml:space="preserve">Загальний обсяг </w:t>
            </w:r>
            <w:r w:rsidRPr="00AB7723">
              <w:rPr>
                <w:b/>
                <w:bCs/>
                <w:sz w:val="28"/>
                <w:szCs w:val="28"/>
              </w:rPr>
              <w:t>вибіркових</w:t>
            </w:r>
            <w:r w:rsidR="00907E2A" w:rsidRPr="00AB7723">
              <w:rPr>
                <w:b/>
                <w:bCs/>
                <w:sz w:val="28"/>
                <w:szCs w:val="28"/>
              </w:rPr>
              <w:t xml:space="preserve"> освітніх</w:t>
            </w:r>
            <w:r w:rsidRPr="00AB7723">
              <w:rPr>
                <w:b/>
                <w:bCs/>
                <w:sz w:val="28"/>
                <w:szCs w:val="28"/>
              </w:rPr>
              <w:t xml:space="preserve"> компонент</w:t>
            </w:r>
            <w:r w:rsidR="00746D4C" w:rsidRPr="00AB7723">
              <w:rPr>
                <w:b/>
                <w:bCs/>
                <w:sz w:val="28"/>
                <w:szCs w:val="28"/>
              </w:rPr>
              <w:t>ів</w:t>
            </w:r>
            <w:r w:rsidRPr="00E84489">
              <w:rPr>
                <w:b/>
                <w:bCs/>
                <w:sz w:val="28"/>
                <w:szCs w:val="28"/>
              </w:rPr>
              <w:t xml:space="preserve"> блоку професійної та практичної підготовки</w:t>
            </w:r>
          </w:p>
        </w:tc>
        <w:tc>
          <w:tcPr>
            <w:tcW w:w="2703" w:type="dxa"/>
            <w:gridSpan w:val="2"/>
          </w:tcPr>
          <w:p w14:paraId="38C9B781" w14:textId="18B97CE1" w:rsidR="00E84489" w:rsidRPr="00E84489" w:rsidRDefault="00E84489" w:rsidP="007C025F">
            <w:pPr>
              <w:pStyle w:val="TableParagraph"/>
              <w:jc w:val="center"/>
              <w:rPr>
                <w:b/>
                <w:bCs/>
                <w:sz w:val="28"/>
                <w:szCs w:val="28"/>
              </w:rPr>
            </w:pPr>
            <w:r w:rsidRPr="00E84489">
              <w:rPr>
                <w:b/>
                <w:bCs/>
                <w:sz w:val="28"/>
                <w:szCs w:val="28"/>
              </w:rPr>
              <w:t xml:space="preserve">30 </w:t>
            </w:r>
          </w:p>
        </w:tc>
      </w:tr>
      <w:tr w:rsidR="007C025F" w:rsidRPr="00B22B40" w14:paraId="61213CF6" w14:textId="77777777" w:rsidTr="00C40CF5">
        <w:trPr>
          <w:trHeight w:val="206"/>
        </w:trPr>
        <w:tc>
          <w:tcPr>
            <w:tcW w:w="10206" w:type="dxa"/>
            <w:gridSpan w:val="4"/>
          </w:tcPr>
          <w:p w14:paraId="2FE78D37" w14:textId="7978E0E9" w:rsidR="007C025F" w:rsidRPr="00AB7723" w:rsidRDefault="007C025F" w:rsidP="007C025F">
            <w:pPr>
              <w:pStyle w:val="TableParagraph"/>
              <w:jc w:val="center"/>
              <w:rPr>
                <w:sz w:val="28"/>
                <w:szCs w:val="28"/>
              </w:rPr>
            </w:pPr>
            <w:r w:rsidRPr="00AB7723">
              <w:rPr>
                <w:b/>
                <w:bCs/>
                <w:sz w:val="28"/>
                <w:szCs w:val="28"/>
              </w:rPr>
              <w:t xml:space="preserve">2.2. </w:t>
            </w:r>
            <w:r w:rsidR="00746D4C" w:rsidRPr="00AB7723">
              <w:rPr>
                <w:b/>
                <w:bCs/>
                <w:sz w:val="28"/>
                <w:szCs w:val="28"/>
              </w:rPr>
              <w:t xml:space="preserve">Освітні компоненти </w:t>
            </w:r>
            <w:r w:rsidRPr="00AB7723">
              <w:rPr>
                <w:b/>
                <w:bCs/>
                <w:sz w:val="28"/>
                <w:szCs w:val="28"/>
              </w:rPr>
              <w:t>вільного вибору</w:t>
            </w:r>
            <w:r w:rsidR="00D5237E" w:rsidRPr="00AB7723">
              <w:rPr>
                <w:b/>
                <w:bCs/>
                <w:sz w:val="28"/>
                <w:szCs w:val="28"/>
              </w:rPr>
              <w:t xml:space="preserve"> здобувача вищої освіти</w:t>
            </w:r>
          </w:p>
        </w:tc>
      </w:tr>
      <w:tr w:rsidR="00E84489" w:rsidRPr="00B22B40" w14:paraId="65C51436" w14:textId="77777777" w:rsidTr="000B7B29">
        <w:trPr>
          <w:trHeight w:val="206"/>
        </w:trPr>
        <w:tc>
          <w:tcPr>
            <w:tcW w:w="7503" w:type="dxa"/>
            <w:gridSpan w:val="2"/>
          </w:tcPr>
          <w:p w14:paraId="14A40DB7" w14:textId="7EA14B65" w:rsidR="00E84489" w:rsidRPr="00AB7723" w:rsidRDefault="00E84489" w:rsidP="007C025F">
            <w:pPr>
              <w:pStyle w:val="TableParagraph"/>
              <w:ind w:left="170"/>
              <w:rPr>
                <w:b/>
                <w:bCs/>
                <w:sz w:val="28"/>
                <w:szCs w:val="28"/>
              </w:rPr>
            </w:pPr>
            <w:r w:rsidRPr="00AB7723">
              <w:rPr>
                <w:b/>
                <w:bCs/>
                <w:sz w:val="28"/>
                <w:szCs w:val="28"/>
              </w:rPr>
              <w:t>Загальний обсяг вибіркових</w:t>
            </w:r>
            <w:r w:rsidR="000F4AAF" w:rsidRPr="00AB7723">
              <w:rPr>
                <w:b/>
                <w:bCs/>
                <w:sz w:val="28"/>
                <w:szCs w:val="28"/>
              </w:rPr>
              <w:t xml:space="preserve"> освітніх</w:t>
            </w:r>
            <w:r w:rsidRPr="00AB7723">
              <w:rPr>
                <w:b/>
                <w:bCs/>
                <w:sz w:val="28"/>
                <w:szCs w:val="28"/>
              </w:rPr>
              <w:t xml:space="preserve"> компонент</w:t>
            </w:r>
            <w:r w:rsidR="000F4AAF" w:rsidRPr="00AB7723">
              <w:rPr>
                <w:b/>
                <w:bCs/>
                <w:sz w:val="28"/>
                <w:szCs w:val="28"/>
              </w:rPr>
              <w:t>ів</w:t>
            </w:r>
            <w:r w:rsidRPr="00AB7723">
              <w:rPr>
                <w:b/>
                <w:bCs/>
                <w:sz w:val="28"/>
                <w:szCs w:val="28"/>
              </w:rPr>
              <w:t xml:space="preserve"> блоку вільного вибору</w:t>
            </w:r>
            <w:r w:rsidR="00746D4C" w:rsidRPr="00AB7723">
              <w:rPr>
                <w:b/>
                <w:bCs/>
                <w:sz w:val="28"/>
                <w:szCs w:val="28"/>
              </w:rPr>
              <w:t xml:space="preserve"> здобувача вищої освіти</w:t>
            </w:r>
          </w:p>
        </w:tc>
        <w:tc>
          <w:tcPr>
            <w:tcW w:w="2703" w:type="dxa"/>
            <w:gridSpan w:val="2"/>
          </w:tcPr>
          <w:p w14:paraId="75A8BF70" w14:textId="1EF8793D" w:rsidR="00E84489" w:rsidRPr="00E84489" w:rsidRDefault="00E84489" w:rsidP="007C025F">
            <w:pPr>
              <w:pStyle w:val="TableParagraph"/>
              <w:jc w:val="center"/>
              <w:rPr>
                <w:b/>
                <w:bCs/>
                <w:sz w:val="28"/>
                <w:szCs w:val="28"/>
              </w:rPr>
            </w:pPr>
            <w:r w:rsidRPr="00E84489">
              <w:rPr>
                <w:b/>
                <w:bCs/>
                <w:sz w:val="28"/>
                <w:szCs w:val="28"/>
              </w:rPr>
              <w:t xml:space="preserve">24 </w:t>
            </w:r>
          </w:p>
        </w:tc>
      </w:tr>
      <w:tr w:rsidR="007C025F" w:rsidRPr="00B22B40" w14:paraId="584CA292" w14:textId="77777777" w:rsidTr="000B7B29">
        <w:trPr>
          <w:trHeight w:val="206"/>
        </w:trPr>
        <w:tc>
          <w:tcPr>
            <w:tcW w:w="7503" w:type="dxa"/>
            <w:gridSpan w:val="2"/>
          </w:tcPr>
          <w:p w14:paraId="27FAA39C" w14:textId="4B7FC7CA" w:rsidR="007C025F" w:rsidRDefault="007C025F" w:rsidP="007C025F">
            <w:pPr>
              <w:pStyle w:val="TableParagraph"/>
              <w:ind w:left="170"/>
              <w:rPr>
                <w:sz w:val="28"/>
                <w:szCs w:val="28"/>
              </w:rPr>
            </w:pPr>
            <w:r w:rsidRPr="00FE5D3E">
              <w:rPr>
                <w:b/>
                <w:sz w:val="28"/>
                <w:szCs w:val="28"/>
              </w:rPr>
              <w:t xml:space="preserve">Загальний обсяг </w:t>
            </w:r>
            <w:r w:rsidRPr="003B3327">
              <w:rPr>
                <w:b/>
                <w:sz w:val="28"/>
                <w:szCs w:val="28"/>
              </w:rPr>
              <w:t xml:space="preserve">вибіркових </w:t>
            </w:r>
            <w:r w:rsidR="00965F69" w:rsidRPr="003B3327">
              <w:rPr>
                <w:b/>
                <w:sz w:val="28"/>
                <w:szCs w:val="28"/>
              </w:rPr>
              <w:t xml:space="preserve">освітніх </w:t>
            </w:r>
            <w:r w:rsidR="00E84489" w:rsidRPr="003B3327">
              <w:rPr>
                <w:b/>
                <w:sz w:val="28"/>
                <w:szCs w:val="28"/>
              </w:rPr>
              <w:t>компонент</w:t>
            </w:r>
            <w:r w:rsidR="00965F69" w:rsidRPr="003B3327">
              <w:rPr>
                <w:b/>
                <w:sz w:val="28"/>
                <w:szCs w:val="28"/>
              </w:rPr>
              <w:t>ів</w:t>
            </w:r>
            <w:r w:rsidRPr="003B3327">
              <w:rPr>
                <w:b/>
                <w:sz w:val="28"/>
                <w:szCs w:val="28"/>
              </w:rPr>
              <w:t>*</w:t>
            </w:r>
          </w:p>
        </w:tc>
        <w:tc>
          <w:tcPr>
            <w:tcW w:w="2703" w:type="dxa"/>
            <w:gridSpan w:val="2"/>
          </w:tcPr>
          <w:p w14:paraId="62BBC39F" w14:textId="57E3CDBF" w:rsidR="007C025F" w:rsidRDefault="007C025F" w:rsidP="007C025F">
            <w:pPr>
              <w:pStyle w:val="TableParagraph"/>
              <w:jc w:val="center"/>
              <w:rPr>
                <w:sz w:val="28"/>
                <w:szCs w:val="28"/>
              </w:rPr>
            </w:pPr>
            <w:r>
              <w:rPr>
                <w:b/>
                <w:sz w:val="28"/>
                <w:szCs w:val="28"/>
              </w:rPr>
              <w:t>5</w:t>
            </w:r>
            <w:r w:rsidRPr="00FE5D3E">
              <w:rPr>
                <w:b/>
                <w:sz w:val="28"/>
                <w:szCs w:val="28"/>
              </w:rPr>
              <w:t>4,0</w:t>
            </w:r>
            <w:r>
              <w:rPr>
                <w:b/>
                <w:sz w:val="28"/>
                <w:szCs w:val="28"/>
              </w:rPr>
              <w:t xml:space="preserve"> (45%)</w:t>
            </w:r>
          </w:p>
        </w:tc>
      </w:tr>
      <w:tr w:rsidR="007C025F" w:rsidRPr="00B22B40" w14:paraId="6C04A939" w14:textId="77777777" w:rsidTr="000B7B29">
        <w:trPr>
          <w:trHeight w:val="206"/>
        </w:trPr>
        <w:tc>
          <w:tcPr>
            <w:tcW w:w="7503" w:type="dxa"/>
            <w:gridSpan w:val="2"/>
          </w:tcPr>
          <w:p w14:paraId="63776491" w14:textId="5ADE8E2B" w:rsidR="007C025F" w:rsidRDefault="007C025F" w:rsidP="00965F69">
            <w:pPr>
              <w:pStyle w:val="TableParagraph"/>
              <w:ind w:left="170"/>
              <w:rPr>
                <w:sz w:val="28"/>
                <w:szCs w:val="28"/>
              </w:rPr>
            </w:pPr>
            <w:r w:rsidRPr="00FE5D3E">
              <w:rPr>
                <w:b/>
                <w:sz w:val="28"/>
                <w:szCs w:val="28"/>
              </w:rPr>
              <w:t>ЗАГАЛЬНИЙ</w:t>
            </w:r>
            <w:r w:rsidRPr="00FE5D3E">
              <w:rPr>
                <w:b/>
                <w:spacing w:val="-5"/>
                <w:sz w:val="28"/>
                <w:szCs w:val="28"/>
              </w:rPr>
              <w:t xml:space="preserve"> </w:t>
            </w:r>
            <w:r w:rsidRPr="00AB7723">
              <w:rPr>
                <w:b/>
                <w:sz w:val="28"/>
                <w:szCs w:val="28"/>
              </w:rPr>
              <w:t>ОБСЯГ</w:t>
            </w:r>
            <w:r w:rsidRPr="00AB7723">
              <w:rPr>
                <w:b/>
                <w:spacing w:val="-3"/>
                <w:sz w:val="28"/>
                <w:szCs w:val="28"/>
              </w:rPr>
              <w:t xml:space="preserve"> </w:t>
            </w:r>
            <w:r w:rsidR="00965F69" w:rsidRPr="00AB7723">
              <w:rPr>
                <w:b/>
                <w:sz w:val="28"/>
                <w:szCs w:val="28"/>
              </w:rPr>
              <w:t xml:space="preserve"> </w:t>
            </w:r>
            <w:r w:rsidR="00965F69" w:rsidRPr="00AB7723">
              <w:rPr>
                <w:b/>
                <w:spacing w:val="-3"/>
                <w:sz w:val="28"/>
                <w:szCs w:val="28"/>
              </w:rPr>
              <w:t xml:space="preserve">МІЖДИСЦИПЛІНАРНОЇ ОСВІТНЬО-НАУКОВОЇ </w:t>
            </w:r>
            <w:r w:rsidRPr="00AB7723">
              <w:rPr>
                <w:b/>
                <w:sz w:val="28"/>
                <w:szCs w:val="28"/>
              </w:rPr>
              <w:t>ПРОГРАМИ</w:t>
            </w:r>
          </w:p>
        </w:tc>
        <w:tc>
          <w:tcPr>
            <w:tcW w:w="2703" w:type="dxa"/>
            <w:gridSpan w:val="2"/>
          </w:tcPr>
          <w:p w14:paraId="75F5A695" w14:textId="74EA7BB9" w:rsidR="007C025F" w:rsidRDefault="007C025F" w:rsidP="007C025F">
            <w:pPr>
              <w:pStyle w:val="TableParagraph"/>
              <w:jc w:val="center"/>
              <w:rPr>
                <w:sz w:val="28"/>
                <w:szCs w:val="28"/>
              </w:rPr>
            </w:pPr>
            <w:r>
              <w:rPr>
                <w:b/>
                <w:sz w:val="28"/>
                <w:szCs w:val="28"/>
              </w:rPr>
              <w:t>12</w:t>
            </w:r>
            <w:r w:rsidRPr="00FE5D3E">
              <w:rPr>
                <w:b/>
                <w:sz w:val="28"/>
                <w:szCs w:val="28"/>
              </w:rPr>
              <w:t>0,0</w:t>
            </w:r>
          </w:p>
        </w:tc>
      </w:tr>
    </w:tbl>
    <w:p w14:paraId="183BCE7F" w14:textId="77777777" w:rsidR="00C03FC6" w:rsidRDefault="00C03FC6" w:rsidP="00126925">
      <w:pPr>
        <w:pStyle w:val="a5"/>
        <w:spacing w:line="270" w:lineRule="atLeast"/>
        <w:ind w:left="142" w:firstLine="425"/>
        <w:jc w:val="both"/>
        <w:rPr>
          <w:b/>
          <w:sz w:val="28"/>
          <w:szCs w:val="28"/>
        </w:rPr>
      </w:pPr>
      <w:bookmarkStart w:id="3" w:name="_Hlk194782530"/>
    </w:p>
    <w:p w14:paraId="64F2E462" w14:textId="1D671FCD" w:rsidR="00EA677C" w:rsidRDefault="00FF55B8" w:rsidP="00126925">
      <w:pPr>
        <w:pStyle w:val="a5"/>
        <w:spacing w:line="270" w:lineRule="atLeast"/>
        <w:ind w:left="142" w:firstLine="425"/>
        <w:jc w:val="both"/>
      </w:pPr>
      <w:r w:rsidRPr="00FE5D3E">
        <w:rPr>
          <w:b/>
          <w:sz w:val="28"/>
          <w:szCs w:val="28"/>
        </w:rPr>
        <w:t>*</w:t>
      </w:r>
      <w:r w:rsidR="00792D90">
        <w:t xml:space="preserve">Механізм реалізації права здобувачів вищої освіти на вибір </w:t>
      </w:r>
      <w:r w:rsidR="00965F69">
        <w:t xml:space="preserve">освітніх компонентів / </w:t>
      </w:r>
      <w:r w:rsidR="00792D90">
        <w:t xml:space="preserve">навчальних дисциплін визначено </w:t>
      </w:r>
      <w:r w:rsidR="004B3E47">
        <w:t>Положенням про вибір навчальних дисциплін здобувачами вищої освіти у Національному університеті фізичного виховання і спорту України</w:t>
      </w:r>
      <w:r w:rsidR="00792D90">
        <w:t xml:space="preserve">. Здобувач вищої освіти </w:t>
      </w:r>
      <w:r w:rsidR="00792D90" w:rsidRPr="00E71BE1">
        <w:t xml:space="preserve">за </w:t>
      </w:r>
      <w:r w:rsidR="00E12E40" w:rsidRPr="00E71BE1">
        <w:t>цією М</w:t>
      </w:r>
      <w:r w:rsidR="00792D90" w:rsidRPr="00E71BE1">
        <w:t>О</w:t>
      </w:r>
      <w:r w:rsidR="004B3E47" w:rsidRPr="00E71BE1">
        <w:t>Н</w:t>
      </w:r>
      <w:r w:rsidR="00E12E40" w:rsidRPr="00E71BE1">
        <w:t>П</w:t>
      </w:r>
      <w:r w:rsidR="00E12E40">
        <w:t xml:space="preserve"> може обрати </w:t>
      </w:r>
      <w:r w:rsidR="00E12E40" w:rsidRPr="00AA529F">
        <w:t>один з двох</w:t>
      </w:r>
      <w:r w:rsidR="00792D90" w:rsidRPr="00AA529F">
        <w:t xml:space="preserve"> варіантів</w:t>
      </w:r>
      <w:r w:rsidR="00792D90">
        <w:t xml:space="preserve"> запр</w:t>
      </w:r>
      <w:r w:rsidR="00E12E40">
        <w:t>опонованих траєкторій навчання та</w:t>
      </w:r>
      <w:r w:rsidR="00792D90">
        <w:t xml:space="preserve"> набрати </w:t>
      </w:r>
      <w:r w:rsidR="004B3E47">
        <w:t>54</w:t>
      </w:r>
      <w:r w:rsidR="00792D90">
        <w:t xml:space="preserve"> </w:t>
      </w:r>
      <w:r w:rsidR="00792D90" w:rsidRPr="00E71BE1">
        <w:t>кредит</w:t>
      </w:r>
      <w:r w:rsidR="004B3E47" w:rsidRPr="00E71BE1">
        <w:t>и</w:t>
      </w:r>
      <w:r w:rsidR="00792D90" w:rsidRPr="00E71BE1">
        <w:t xml:space="preserve"> </w:t>
      </w:r>
      <w:r w:rsidR="00E12E40" w:rsidRPr="00E71BE1">
        <w:t>ЄКТС</w:t>
      </w:r>
      <w:r w:rsidR="00792D90" w:rsidRPr="00E71BE1">
        <w:t xml:space="preserve">, що становлять </w:t>
      </w:r>
      <w:r w:rsidR="004B3E47" w:rsidRPr="00E71BE1">
        <w:t>4</w:t>
      </w:r>
      <w:r w:rsidR="00792D90" w:rsidRPr="00E71BE1">
        <w:t>5% від загального</w:t>
      </w:r>
      <w:r w:rsidR="008453E0" w:rsidRPr="00E71BE1">
        <w:t xml:space="preserve"> обсягу МОНП</w:t>
      </w:r>
      <w:r w:rsidR="00792D90" w:rsidRPr="00E71BE1">
        <w:t xml:space="preserve">: </w:t>
      </w:r>
    </w:p>
    <w:p w14:paraId="3DEA6DCA" w14:textId="6630BD0C" w:rsidR="00EA677C" w:rsidRDefault="00F04595" w:rsidP="00126925">
      <w:pPr>
        <w:pStyle w:val="a5"/>
        <w:spacing w:line="270" w:lineRule="atLeast"/>
        <w:ind w:left="142" w:firstLine="425"/>
        <w:jc w:val="both"/>
      </w:pPr>
      <w:r>
        <w:t>1.</w:t>
      </w:r>
      <w:r w:rsidR="0013570C">
        <w:t xml:space="preserve"> О</w:t>
      </w:r>
      <w:r w:rsidR="00792D90" w:rsidRPr="00E71BE1">
        <w:t xml:space="preserve">панувати </w:t>
      </w:r>
      <w:r w:rsidR="00307726" w:rsidRPr="00E71BE1">
        <w:t xml:space="preserve">освітні компоненти / навчальні </w:t>
      </w:r>
      <w:r w:rsidR="00792D90" w:rsidRPr="00E71BE1">
        <w:t>дисципліни професійної та практичної підготовки (</w:t>
      </w:r>
      <w:r w:rsidR="00C402BD" w:rsidRPr="00E71BE1">
        <w:t>30</w:t>
      </w:r>
      <w:r w:rsidR="00792D90" w:rsidRPr="00E71BE1">
        <w:t xml:space="preserve"> кредитів </w:t>
      </w:r>
      <w:r w:rsidR="00307726" w:rsidRPr="00E71BE1">
        <w:t>ЄКТС</w:t>
      </w:r>
      <w:r w:rsidR="00792D90" w:rsidRPr="00E71BE1">
        <w:t>)</w:t>
      </w:r>
      <w:r w:rsidR="00C402BD" w:rsidRPr="00E71BE1">
        <w:t>, обравши 2 м</w:t>
      </w:r>
      <w:r w:rsidR="00BA3E85" w:rsidRPr="00E71BE1">
        <w:t>ай</w:t>
      </w:r>
      <w:r w:rsidR="00C402BD" w:rsidRPr="00E71BE1">
        <w:t>нори,</w:t>
      </w:r>
      <w:r w:rsidR="008453E0" w:rsidRPr="00E71BE1">
        <w:t xml:space="preserve"> та освітні компоненти / навчальні </w:t>
      </w:r>
      <w:r w:rsidR="00792D90" w:rsidRPr="00E71BE1">
        <w:t>дисципліни вільного вибору (</w:t>
      </w:r>
      <w:r w:rsidR="00C402BD" w:rsidRPr="00E71BE1">
        <w:t>24</w:t>
      </w:r>
      <w:r w:rsidR="00792D90" w:rsidRPr="00E71BE1">
        <w:t xml:space="preserve"> кредит</w:t>
      </w:r>
      <w:r w:rsidR="00C402BD" w:rsidRPr="00E71BE1">
        <w:t>и</w:t>
      </w:r>
      <w:r w:rsidR="00662C29" w:rsidRPr="00E71BE1">
        <w:t xml:space="preserve"> ЄКТС</w:t>
      </w:r>
      <w:r w:rsidR="008453E0" w:rsidRPr="00E71BE1">
        <w:t xml:space="preserve">) з </w:t>
      </w:r>
      <w:r w:rsidR="00792D90" w:rsidRPr="00E71BE1">
        <w:t xml:space="preserve"> </w:t>
      </w:r>
      <w:r w:rsidR="008453E0" w:rsidRPr="00E71BE1">
        <w:t xml:space="preserve">Каталогу вибіркових навчальних дисциплін </w:t>
      </w:r>
      <w:r w:rsidR="00792D90" w:rsidRPr="00E71BE1">
        <w:t>Н</w:t>
      </w:r>
      <w:r w:rsidR="00C402BD" w:rsidRPr="00E71BE1">
        <w:t>УФ</w:t>
      </w:r>
      <w:r w:rsidR="00C53ED8" w:rsidRPr="00E71BE1">
        <w:t>ВСУ</w:t>
      </w:r>
      <w:r w:rsidR="00E158AB">
        <w:t xml:space="preserve">; </w:t>
      </w:r>
    </w:p>
    <w:p w14:paraId="10DA7B65" w14:textId="59A0E2C8" w:rsidR="00A96BF3" w:rsidRDefault="00E158AB" w:rsidP="00126925">
      <w:pPr>
        <w:pStyle w:val="a5"/>
        <w:spacing w:line="270" w:lineRule="atLeast"/>
        <w:ind w:left="142" w:firstLine="425"/>
        <w:jc w:val="both"/>
      </w:pPr>
      <w:r>
        <w:t xml:space="preserve">2. Обрати </w:t>
      </w:r>
      <w:r w:rsidR="00B30F97" w:rsidRPr="00E71BE1">
        <w:t xml:space="preserve">освітні компоненти / навчальні дисципліни вільного вибору </w:t>
      </w:r>
      <w:r w:rsidR="00B13E5A">
        <w:t>(</w:t>
      </w:r>
      <w:r>
        <w:t>54 кредити</w:t>
      </w:r>
      <w:r w:rsidR="005007FD">
        <w:t xml:space="preserve"> </w:t>
      </w:r>
      <w:r w:rsidR="005007FD" w:rsidRPr="00E71BE1">
        <w:t>ЄКТС) з  Каталогу вибіркових навчальних дисциплін НУФВСУ</w:t>
      </w:r>
      <w:r w:rsidR="00B13E5A">
        <w:t>.</w:t>
      </w:r>
    </w:p>
    <w:p w14:paraId="75A3AD31" w14:textId="77777777" w:rsidR="00A956A1" w:rsidRDefault="00A956A1" w:rsidP="008453E0">
      <w:pPr>
        <w:pStyle w:val="a5"/>
        <w:spacing w:line="270" w:lineRule="atLeast"/>
        <w:ind w:left="450" w:firstLine="0"/>
        <w:jc w:val="both"/>
      </w:pPr>
    </w:p>
    <w:p w14:paraId="1D731371" w14:textId="77777777" w:rsidR="00A956A1" w:rsidRDefault="00A956A1" w:rsidP="008453E0">
      <w:pPr>
        <w:pStyle w:val="a5"/>
        <w:spacing w:line="270" w:lineRule="atLeast"/>
        <w:ind w:left="450" w:firstLine="0"/>
        <w:jc w:val="both"/>
      </w:pPr>
    </w:p>
    <w:bookmarkEnd w:id="3"/>
    <w:p w14:paraId="33E091A9" w14:textId="77777777" w:rsidR="00C03FC6" w:rsidRDefault="00C03FC6">
      <w:pPr>
        <w:widowControl/>
        <w:autoSpaceDE/>
        <w:autoSpaceDN/>
        <w:spacing w:after="200" w:line="276" w:lineRule="auto"/>
        <w:rPr>
          <w:b/>
          <w:sz w:val="28"/>
          <w:szCs w:val="28"/>
        </w:rPr>
      </w:pPr>
      <w:r>
        <w:rPr>
          <w:b/>
          <w:sz w:val="28"/>
          <w:szCs w:val="28"/>
        </w:rPr>
        <w:br w:type="page"/>
      </w:r>
    </w:p>
    <w:p w14:paraId="58FD1B85" w14:textId="2C578045" w:rsidR="009669B2" w:rsidRPr="006C29FC" w:rsidRDefault="009669B2" w:rsidP="009669B2">
      <w:pPr>
        <w:spacing w:line="270" w:lineRule="atLeast"/>
        <w:jc w:val="center"/>
        <w:rPr>
          <w:b/>
          <w:sz w:val="28"/>
          <w:szCs w:val="28"/>
        </w:rPr>
      </w:pPr>
      <w:r>
        <w:rPr>
          <w:b/>
          <w:sz w:val="28"/>
          <w:szCs w:val="28"/>
        </w:rPr>
        <w:lastRenderedPageBreak/>
        <w:t>І</w:t>
      </w:r>
      <w:r>
        <w:rPr>
          <w:b/>
          <w:sz w:val="28"/>
          <w:szCs w:val="28"/>
          <w:lang w:val="en-US"/>
        </w:rPr>
        <w:t>V</w:t>
      </w:r>
      <w:r w:rsidRPr="006C29FC">
        <w:rPr>
          <w:b/>
          <w:sz w:val="28"/>
          <w:szCs w:val="28"/>
        </w:rPr>
        <w:t>. Форм</w:t>
      </w:r>
      <w:r>
        <w:rPr>
          <w:b/>
          <w:sz w:val="28"/>
          <w:szCs w:val="28"/>
        </w:rPr>
        <w:t>и</w:t>
      </w:r>
      <w:r w:rsidRPr="006C29FC">
        <w:rPr>
          <w:b/>
          <w:sz w:val="28"/>
          <w:szCs w:val="28"/>
        </w:rPr>
        <w:t xml:space="preserve"> атестації здобувачів вищої освіти</w:t>
      </w:r>
    </w:p>
    <w:p w14:paraId="0115B522" w14:textId="77777777" w:rsidR="009669B2" w:rsidRPr="0050679C" w:rsidRDefault="009669B2" w:rsidP="009669B2">
      <w:pPr>
        <w:ind w:firstLine="567"/>
        <w:jc w:val="both"/>
        <w:rPr>
          <w:sz w:val="12"/>
          <w:szCs w:val="12"/>
        </w:rPr>
      </w:pPr>
    </w:p>
    <w:tbl>
      <w:tblPr>
        <w:tblStyle w:val="a8"/>
        <w:tblW w:w="0" w:type="auto"/>
        <w:tblLook w:val="04A0" w:firstRow="1" w:lastRow="0" w:firstColumn="1" w:lastColumn="0" w:noHBand="0" w:noVBand="1"/>
      </w:tblPr>
      <w:tblGrid>
        <w:gridCol w:w="2972"/>
        <w:gridCol w:w="6373"/>
      </w:tblGrid>
      <w:tr w:rsidR="009669B2" w:rsidRPr="0050679C" w14:paraId="56E5CBF3" w14:textId="77777777" w:rsidTr="006C792A">
        <w:tc>
          <w:tcPr>
            <w:tcW w:w="2972" w:type="dxa"/>
          </w:tcPr>
          <w:p w14:paraId="38D27779" w14:textId="77777777" w:rsidR="009669B2" w:rsidRPr="0050679C" w:rsidRDefault="009669B2" w:rsidP="006D2823">
            <w:pPr>
              <w:jc w:val="both"/>
              <w:rPr>
                <w:sz w:val="26"/>
                <w:szCs w:val="26"/>
              </w:rPr>
            </w:pPr>
            <w:r w:rsidRPr="0050679C">
              <w:rPr>
                <w:sz w:val="26"/>
                <w:szCs w:val="26"/>
              </w:rPr>
              <w:t>Форми атестації здобувачів вищої освіти</w:t>
            </w:r>
          </w:p>
        </w:tc>
        <w:tc>
          <w:tcPr>
            <w:tcW w:w="6373" w:type="dxa"/>
          </w:tcPr>
          <w:p w14:paraId="7D3E378B" w14:textId="29AE5922" w:rsidR="009669B2" w:rsidRPr="0050679C" w:rsidRDefault="009669B2" w:rsidP="006D2823">
            <w:pPr>
              <w:jc w:val="both"/>
              <w:rPr>
                <w:sz w:val="26"/>
                <w:szCs w:val="26"/>
              </w:rPr>
            </w:pPr>
            <w:r w:rsidRPr="0050679C">
              <w:rPr>
                <w:sz w:val="26"/>
                <w:szCs w:val="26"/>
              </w:rPr>
              <w:t>Атестація здійснюється у формі публічного захисту кваліфікаційної  роботи</w:t>
            </w:r>
          </w:p>
        </w:tc>
      </w:tr>
      <w:tr w:rsidR="009669B2" w:rsidRPr="0050679C" w14:paraId="58462496" w14:textId="77777777" w:rsidTr="006C792A">
        <w:tc>
          <w:tcPr>
            <w:tcW w:w="2972" w:type="dxa"/>
          </w:tcPr>
          <w:p w14:paraId="48CE1E3D" w14:textId="77777777" w:rsidR="009669B2" w:rsidRPr="0050679C" w:rsidRDefault="009669B2" w:rsidP="006D2823">
            <w:pPr>
              <w:rPr>
                <w:sz w:val="26"/>
                <w:szCs w:val="26"/>
              </w:rPr>
            </w:pPr>
            <w:r w:rsidRPr="0050679C">
              <w:rPr>
                <w:sz w:val="26"/>
                <w:szCs w:val="26"/>
              </w:rPr>
              <w:t xml:space="preserve">Вимоги до кваліфікаційної роботи </w:t>
            </w:r>
          </w:p>
        </w:tc>
        <w:tc>
          <w:tcPr>
            <w:tcW w:w="6373" w:type="dxa"/>
          </w:tcPr>
          <w:p w14:paraId="404EA920" w14:textId="209E3C8E" w:rsidR="003D3095" w:rsidRPr="006C792A" w:rsidRDefault="004F5E4D" w:rsidP="006D2823">
            <w:pPr>
              <w:jc w:val="both"/>
              <w:rPr>
                <w:sz w:val="27"/>
                <w:szCs w:val="27"/>
              </w:rPr>
            </w:pPr>
            <w:r w:rsidRPr="006C792A">
              <w:rPr>
                <w:sz w:val="27"/>
                <w:szCs w:val="27"/>
              </w:rPr>
              <w:t>К</w:t>
            </w:r>
            <w:r w:rsidR="0080359A" w:rsidRPr="006C792A">
              <w:rPr>
                <w:sz w:val="27"/>
                <w:szCs w:val="27"/>
              </w:rPr>
              <w:t>валіфікаційна робота має передбачати розв’язання складної задачі або проблеми в сфері менеджменту</w:t>
            </w:r>
            <w:r w:rsidR="00B649F0" w:rsidRPr="006C792A">
              <w:rPr>
                <w:sz w:val="27"/>
                <w:szCs w:val="27"/>
              </w:rPr>
              <w:t xml:space="preserve"> і </w:t>
            </w:r>
            <w:r w:rsidR="00802161" w:rsidRPr="006C792A">
              <w:rPr>
                <w:sz w:val="27"/>
                <w:szCs w:val="27"/>
              </w:rPr>
              <w:t xml:space="preserve">управління </w:t>
            </w:r>
            <w:r w:rsidR="00651901" w:rsidRPr="006C792A">
              <w:rPr>
                <w:sz w:val="27"/>
                <w:szCs w:val="27"/>
              </w:rPr>
              <w:t>спортом</w:t>
            </w:r>
            <w:r w:rsidR="0080359A" w:rsidRPr="006C792A">
              <w:rPr>
                <w:sz w:val="27"/>
                <w:szCs w:val="27"/>
              </w:rPr>
              <w:t>, задачі або проблеми в сфері менеджменту</w:t>
            </w:r>
            <w:r w:rsidR="00093632" w:rsidRPr="006C792A">
              <w:rPr>
                <w:sz w:val="27"/>
                <w:szCs w:val="27"/>
              </w:rPr>
              <w:t xml:space="preserve"> і управління спортом</w:t>
            </w:r>
            <w:r w:rsidR="0080359A" w:rsidRPr="006C792A">
              <w:rPr>
                <w:sz w:val="27"/>
                <w:szCs w:val="27"/>
              </w:rPr>
              <w:t xml:space="preserve">, що потребує здійснення досліджень та/або інновацій і характеризується комплексністю і невизначеністю умов, із застосуванням теорій та методів економічної науки. </w:t>
            </w:r>
          </w:p>
          <w:p w14:paraId="70D5E1D9" w14:textId="7185C6D6" w:rsidR="009669B2" w:rsidRPr="0050679C" w:rsidRDefault="009A3043" w:rsidP="00BC1D60">
            <w:pPr>
              <w:jc w:val="both"/>
              <w:rPr>
                <w:sz w:val="26"/>
                <w:szCs w:val="26"/>
              </w:rPr>
            </w:pPr>
            <w:r w:rsidRPr="006C792A">
              <w:rPr>
                <w:sz w:val="27"/>
                <w:szCs w:val="27"/>
              </w:rPr>
              <w:t>К</w:t>
            </w:r>
            <w:r w:rsidR="00E60832" w:rsidRPr="006C792A">
              <w:rPr>
                <w:sz w:val="27"/>
                <w:szCs w:val="27"/>
              </w:rPr>
              <w:t>валіфікаційна робота не повинна містити академічного плагіату, фальсифікації, фабрикації</w:t>
            </w:r>
            <w:r w:rsidR="00BC1D60" w:rsidRPr="006C792A">
              <w:rPr>
                <w:sz w:val="27"/>
                <w:szCs w:val="27"/>
              </w:rPr>
              <w:t xml:space="preserve"> і </w:t>
            </w:r>
            <w:r w:rsidR="00E60832" w:rsidRPr="006C792A">
              <w:rPr>
                <w:sz w:val="27"/>
                <w:szCs w:val="27"/>
              </w:rPr>
              <w:t xml:space="preserve">  </w:t>
            </w:r>
            <w:r w:rsidR="009669B2" w:rsidRPr="006C792A">
              <w:rPr>
                <w:sz w:val="27"/>
                <w:szCs w:val="27"/>
              </w:rPr>
              <w:t>має бути оприлюднен</w:t>
            </w:r>
            <w:r w:rsidR="00773597" w:rsidRPr="006C792A">
              <w:rPr>
                <w:sz w:val="27"/>
                <w:szCs w:val="27"/>
              </w:rPr>
              <w:t>а</w:t>
            </w:r>
            <w:r w:rsidR="009669B2" w:rsidRPr="006C792A">
              <w:rPr>
                <w:sz w:val="27"/>
                <w:szCs w:val="27"/>
              </w:rPr>
              <w:t xml:space="preserve"> </w:t>
            </w:r>
            <w:r w:rsidR="00773597" w:rsidRPr="006C792A">
              <w:rPr>
                <w:sz w:val="27"/>
                <w:szCs w:val="27"/>
              </w:rPr>
              <w:t>у</w:t>
            </w:r>
            <w:r w:rsidR="009669B2" w:rsidRPr="006C792A">
              <w:rPr>
                <w:sz w:val="27"/>
                <w:szCs w:val="27"/>
              </w:rPr>
              <w:t xml:space="preserve"> репозитарії університету.</w:t>
            </w:r>
          </w:p>
        </w:tc>
      </w:tr>
    </w:tbl>
    <w:p w14:paraId="15F677EB" w14:textId="77777777" w:rsidR="009669B2" w:rsidRPr="0050679C" w:rsidRDefault="009669B2" w:rsidP="009669B2">
      <w:pPr>
        <w:ind w:firstLine="567"/>
        <w:jc w:val="both"/>
        <w:rPr>
          <w:sz w:val="12"/>
          <w:szCs w:val="12"/>
        </w:rPr>
      </w:pPr>
    </w:p>
    <w:p w14:paraId="18F441DF" w14:textId="77777777" w:rsidR="009669B2" w:rsidRPr="00E45C08" w:rsidRDefault="009669B2" w:rsidP="009669B2">
      <w:pPr>
        <w:pStyle w:val="rvps2"/>
        <w:shd w:val="clear" w:color="auto" w:fill="FFFFFF"/>
        <w:spacing w:before="0" w:beforeAutospacing="0" w:after="0" w:afterAutospacing="0"/>
        <w:ind w:firstLine="709"/>
        <w:jc w:val="center"/>
        <w:textAlignment w:val="baseline"/>
        <w:rPr>
          <w:b/>
          <w:sz w:val="28"/>
          <w:szCs w:val="28"/>
        </w:rPr>
      </w:pPr>
      <w:r>
        <w:rPr>
          <w:b/>
          <w:sz w:val="28"/>
          <w:szCs w:val="28"/>
          <w:lang w:val="en-US"/>
        </w:rPr>
        <w:t>V</w:t>
      </w:r>
      <w:r w:rsidRPr="00E45C08">
        <w:rPr>
          <w:b/>
          <w:sz w:val="28"/>
          <w:szCs w:val="28"/>
        </w:rPr>
        <w:t>. Система внутрішнього забезпечення якості вищої освіти</w:t>
      </w:r>
    </w:p>
    <w:p w14:paraId="6D8FD76F" w14:textId="77777777" w:rsidR="009669B2" w:rsidRPr="006C792A" w:rsidRDefault="009669B2" w:rsidP="009669B2">
      <w:pPr>
        <w:adjustRightInd w:val="0"/>
        <w:ind w:firstLine="709"/>
        <w:jc w:val="both"/>
        <w:rPr>
          <w:bCs/>
          <w:iCs/>
          <w:sz w:val="27"/>
          <w:szCs w:val="27"/>
        </w:rPr>
      </w:pPr>
      <w:r w:rsidRPr="006C792A">
        <w:rPr>
          <w:bCs/>
          <w:iCs/>
          <w:sz w:val="27"/>
          <w:szCs w:val="27"/>
        </w:rPr>
        <w:t>В університеті функціонує система забезпечення якості освітньої діяльності та якості вищої освіти (система внутрішнього забезпечення якості), що передбачає здійснення таких процедур і заходів:</w:t>
      </w:r>
    </w:p>
    <w:p w14:paraId="4248ABD8" w14:textId="77777777" w:rsidR="009669B2" w:rsidRPr="006C792A" w:rsidRDefault="009669B2" w:rsidP="006C792A">
      <w:pPr>
        <w:adjustRightInd w:val="0"/>
        <w:spacing w:line="228" w:lineRule="auto"/>
        <w:ind w:firstLine="425"/>
        <w:jc w:val="both"/>
        <w:rPr>
          <w:bCs/>
          <w:iCs/>
          <w:sz w:val="27"/>
          <w:szCs w:val="27"/>
        </w:rPr>
      </w:pPr>
      <w:bookmarkStart w:id="4" w:name="n277"/>
      <w:bookmarkEnd w:id="4"/>
      <w:r w:rsidRPr="006C792A">
        <w:rPr>
          <w:bCs/>
          <w:iCs/>
          <w:sz w:val="27"/>
          <w:szCs w:val="27"/>
        </w:rPr>
        <w:t>1) визначення принципів та процедур забезпечення якості вищої освіти;</w:t>
      </w:r>
    </w:p>
    <w:p w14:paraId="78F5544F" w14:textId="77777777" w:rsidR="009669B2" w:rsidRPr="006C792A" w:rsidRDefault="009669B2" w:rsidP="006C792A">
      <w:pPr>
        <w:adjustRightInd w:val="0"/>
        <w:spacing w:line="228" w:lineRule="auto"/>
        <w:ind w:firstLine="425"/>
        <w:jc w:val="both"/>
        <w:rPr>
          <w:bCs/>
          <w:iCs/>
          <w:sz w:val="27"/>
          <w:szCs w:val="27"/>
        </w:rPr>
      </w:pPr>
      <w:r w:rsidRPr="006C792A">
        <w:rPr>
          <w:bCs/>
          <w:iCs/>
          <w:sz w:val="27"/>
          <w:szCs w:val="27"/>
        </w:rPr>
        <w:t>2) здійснення моніторингу та періодичного перегляду освітніх програм;</w:t>
      </w:r>
    </w:p>
    <w:p w14:paraId="76B0488B" w14:textId="77777777" w:rsidR="009669B2" w:rsidRPr="006C792A" w:rsidRDefault="009669B2" w:rsidP="006C792A">
      <w:pPr>
        <w:adjustRightInd w:val="0"/>
        <w:spacing w:line="228" w:lineRule="auto"/>
        <w:ind w:firstLine="425"/>
        <w:jc w:val="both"/>
        <w:rPr>
          <w:bCs/>
          <w:iCs/>
          <w:sz w:val="27"/>
          <w:szCs w:val="27"/>
        </w:rPr>
      </w:pPr>
      <w:r w:rsidRPr="006C792A">
        <w:rPr>
          <w:bCs/>
          <w:iCs/>
          <w:sz w:val="27"/>
          <w:szCs w:val="27"/>
        </w:rPr>
        <w:t>3) щорічне оцінювання здобувачів вищої освіти, науково-педагогічних і педагогічних працівників університету та регулярне оприлюднення результатів таких оцінювань на офіційному веб-сайті університету, на інформаційних стендах та в будь-який інший спосіб;</w:t>
      </w:r>
    </w:p>
    <w:p w14:paraId="63DBE16C" w14:textId="77777777" w:rsidR="009669B2" w:rsidRPr="006C792A" w:rsidRDefault="009669B2" w:rsidP="006C792A">
      <w:pPr>
        <w:adjustRightInd w:val="0"/>
        <w:spacing w:line="228" w:lineRule="auto"/>
        <w:ind w:firstLine="425"/>
        <w:jc w:val="both"/>
        <w:rPr>
          <w:bCs/>
          <w:iCs/>
          <w:sz w:val="27"/>
          <w:szCs w:val="27"/>
        </w:rPr>
      </w:pPr>
      <w:bookmarkStart w:id="5" w:name="n280"/>
      <w:bookmarkEnd w:id="5"/>
      <w:r w:rsidRPr="006C792A">
        <w:rPr>
          <w:bCs/>
          <w:iCs/>
          <w:sz w:val="27"/>
          <w:szCs w:val="27"/>
        </w:rPr>
        <w:t>4) забезпечення підвищення кваліфікації педагогічних, наукових і науково-педагогічних працівників;</w:t>
      </w:r>
    </w:p>
    <w:p w14:paraId="0563DFDA" w14:textId="77777777" w:rsidR="009669B2" w:rsidRPr="006C792A" w:rsidRDefault="009669B2" w:rsidP="006C792A">
      <w:pPr>
        <w:adjustRightInd w:val="0"/>
        <w:spacing w:line="228" w:lineRule="auto"/>
        <w:ind w:firstLine="425"/>
        <w:jc w:val="both"/>
        <w:rPr>
          <w:bCs/>
          <w:iCs/>
          <w:sz w:val="27"/>
          <w:szCs w:val="27"/>
        </w:rPr>
      </w:pPr>
      <w:bookmarkStart w:id="6" w:name="n281"/>
      <w:bookmarkEnd w:id="6"/>
      <w:r w:rsidRPr="006C792A">
        <w:rPr>
          <w:bCs/>
          <w:iCs/>
          <w:sz w:val="27"/>
          <w:szCs w:val="27"/>
        </w:rPr>
        <w:t>5) забезпечення наявності необхідних ресурсів для організації освітнього процесу, у тому числі самостійної роботи здобувачів вищої освіти, за кожною освітньою програмою;</w:t>
      </w:r>
    </w:p>
    <w:p w14:paraId="638F6C16" w14:textId="77777777" w:rsidR="009669B2" w:rsidRPr="006C792A" w:rsidRDefault="009669B2" w:rsidP="006C792A">
      <w:pPr>
        <w:adjustRightInd w:val="0"/>
        <w:spacing w:line="228" w:lineRule="auto"/>
        <w:ind w:firstLine="425"/>
        <w:jc w:val="both"/>
        <w:rPr>
          <w:bCs/>
          <w:iCs/>
          <w:sz w:val="27"/>
          <w:szCs w:val="27"/>
        </w:rPr>
      </w:pPr>
      <w:r w:rsidRPr="006C792A">
        <w:rPr>
          <w:bCs/>
          <w:iCs/>
          <w:sz w:val="27"/>
          <w:szCs w:val="27"/>
        </w:rPr>
        <w:t>6) забезпечення наявності інформаційних систем для ефективного управління освітнім процесом;</w:t>
      </w:r>
    </w:p>
    <w:p w14:paraId="1032632F" w14:textId="77777777" w:rsidR="009669B2" w:rsidRPr="006C792A" w:rsidRDefault="009669B2" w:rsidP="006C792A">
      <w:pPr>
        <w:adjustRightInd w:val="0"/>
        <w:spacing w:line="228" w:lineRule="auto"/>
        <w:ind w:firstLine="425"/>
        <w:jc w:val="both"/>
        <w:rPr>
          <w:bCs/>
          <w:iCs/>
          <w:sz w:val="27"/>
          <w:szCs w:val="27"/>
        </w:rPr>
      </w:pPr>
      <w:r w:rsidRPr="006C792A">
        <w:rPr>
          <w:bCs/>
          <w:iCs/>
          <w:sz w:val="27"/>
          <w:szCs w:val="27"/>
        </w:rPr>
        <w:t>7) забезпечення публічності інформації про освітні програми, ступені вищої освіти та кваліфікації;</w:t>
      </w:r>
    </w:p>
    <w:p w14:paraId="7813B7B8" w14:textId="77777777" w:rsidR="009669B2" w:rsidRPr="006C792A" w:rsidRDefault="009669B2" w:rsidP="006C792A">
      <w:pPr>
        <w:adjustRightInd w:val="0"/>
        <w:spacing w:line="228" w:lineRule="auto"/>
        <w:ind w:firstLine="425"/>
        <w:jc w:val="both"/>
        <w:rPr>
          <w:bCs/>
          <w:iCs/>
          <w:sz w:val="27"/>
          <w:szCs w:val="27"/>
        </w:rPr>
      </w:pPr>
      <w:r w:rsidRPr="006C792A">
        <w:rPr>
          <w:bCs/>
          <w:iCs/>
          <w:sz w:val="27"/>
          <w:szCs w:val="27"/>
        </w:rPr>
        <w:t>8)забезпечення дотримання академічної доброчесності працівниками університету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277C1025" w14:textId="77777777" w:rsidR="009669B2" w:rsidRPr="006C792A" w:rsidRDefault="009669B2" w:rsidP="006C792A">
      <w:pPr>
        <w:adjustRightInd w:val="0"/>
        <w:spacing w:line="228" w:lineRule="auto"/>
        <w:ind w:firstLine="425"/>
        <w:jc w:val="both"/>
        <w:rPr>
          <w:bCs/>
          <w:iCs/>
          <w:sz w:val="27"/>
          <w:szCs w:val="27"/>
        </w:rPr>
      </w:pPr>
      <w:bookmarkStart w:id="7" w:name="n285"/>
      <w:bookmarkEnd w:id="7"/>
      <w:r w:rsidRPr="006C792A">
        <w:rPr>
          <w:bCs/>
          <w:iCs/>
          <w:sz w:val="27"/>
          <w:szCs w:val="27"/>
        </w:rPr>
        <w:t>9) інших процедур і заходів.</w:t>
      </w:r>
    </w:p>
    <w:p w14:paraId="493E6AC2" w14:textId="792843A8" w:rsidR="00541DF4" w:rsidRDefault="009669B2" w:rsidP="009669B2">
      <w:pPr>
        <w:tabs>
          <w:tab w:val="left" w:pos="11340"/>
        </w:tabs>
        <w:spacing w:line="276" w:lineRule="auto"/>
        <w:ind w:firstLine="709"/>
        <w:jc w:val="both"/>
        <w:rPr>
          <w:sz w:val="28"/>
          <w:szCs w:val="28"/>
        </w:rPr>
      </w:pPr>
      <w:bookmarkStart w:id="8" w:name="n286"/>
      <w:bookmarkEnd w:id="8"/>
      <w:r w:rsidRPr="006C792A">
        <w:rPr>
          <w:bCs/>
          <w:iCs/>
          <w:sz w:val="27"/>
          <w:szCs w:val="27"/>
        </w:rPr>
        <w:t xml:space="preserve">Система забезпечення університетом якості освітньої діяльності та якості вищої освіти (система внутрішнього забезпечення якості) в установленому порядку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w:t>
      </w:r>
      <w:r w:rsidRPr="006C792A">
        <w:rPr>
          <w:sz w:val="27"/>
          <w:szCs w:val="27"/>
        </w:rPr>
        <w:t>стандартам і рекомендаціям щодо забезпечення якості вищої освіти.</w:t>
      </w:r>
    </w:p>
    <w:p w14:paraId="7262F43E" w14:textId="77777777" w:rsidR="00541DF4" w:rsidRDefault="00541DF4" w:rsidP="009669B2">
      <w:pPr>
        <w:tabs>
          <w:tab w:val="left" w:pos="11340"/>
        </w:tabs>
        <w:spacing w:line="276" w:lineRule="auto"/>
        <w:ind w:firstLine="709"/>
        <w:jc w:val="both"/>
        <w:rPr>
          <w:sz w:val="28"/>
          <w:szCs w:val="28"/>
        </w:rPr>
        <w:sectPr w:rsidR="00541DF4" w:rsidSect="002D42EA">
          <w:headerReference w:type="default" r:id="rId12"/>
          <w:pgSz w:w="11906" w:h="16838"/>
          <w:pgMar w:top="850" w:right="850" w:bottom="850" w:left="1417" w:header="709" w:footer="709" w:gutter="0"/>
          <w:cols w:space="708"/>
          <w:titlePg/>
          <w:docGrid w:linePitch="360"/>
        </w:sectPr>
      </w:pPr>
    </w:p>
    <w:p w14:paraId="1BED80FC" w14:textId="111ABC59" w:rsidR="00541DF4" w:rsidRPr="00541DF4" w:rsidRDefault="00541DF4" w:rsidP="00541DF4">
      <w:pPr>
        <w:tabs>
          <w:tab w:val="left" w:pos="11340"/>
        </w:tabs>
        <w:spacing w:line="276" w:lineRule="auto"/>
        <w:ind w:firstLine="709"/>
        <w:jc w:val="center"/>
        <w:rPr>
          <w:b/>
          <w:sz w:val="28"/>
          <w:szCs w:val="28"/>
        </w:rPr>
      </w:pPr>
      <w:r w:rsidRPr="00541DF4">
        <w:rPr>
          <w:b/>
          <w:sz w:val="28"/>
          <w:szCs w:val="28"/>
        </w:rPr>
        <w:lastRenderedPageBreak/>
        <w:t>3.2. Структурно-логічна схема міждисциплінарної освітньо-наукової програми</w:t>
      </w:r>
    </w:p>
    <w:p w14:paraId="017A1081" w14:textId="77777777" w:rsidR="00541DF4" w:rsidRPr="00541DF4" w:rsidRDefault="00541DF4" w:rsidP="00541DF4">
      <w:pPr>
        <w:tabs>
          <w:tab w:val="left" w:pos="11340"/>
        </w:tabs>
        <w:spacing w:line="276" w:lineRule="auto"/>
        <w:ind w:firstLine="709"/>
        <w:jc w:val="center"/>
        <w:rPr>
          <w:b/>
          <w:sz w:val="28"/>
          <w:szCs w:val="28"/>
        </w:rPr>
      </w:pPr>
      <w:r w:rsidRPr="00541DF4">
        <w:rPr>
          <w:b/>
          <w:sz w:val="28"/>
          <w:szCs w:val="28"/>
        </w:rPr>
        <w:t>денної (заочної) форми здобуття вищої освіти</w:t>
      </w:r>
    </w:p>
    <w:p w14:paraId="35F02AAF" w14:textId="5B2B2468" w:rsidR="00541DF4" w:rsidRDefault="00541DF4" w:rsidP="00541DF4">
      <w:pPr>
        <w:tabs>
          <w:tab w:val="left" w:pos="11340"/>
        </w:tabs>
        <w:spacing w:line="276" w:lineRule="auto"/>
        <w:jc w:val="both"/>
        <w:rPr>
          <w:sz w:val="28"/>
          <w:szCs w:val="28"/>
        </w:rPr>
      </w:pPr>
      <w:r w:rsidRPr="00541DF4">
        <w:rPr>
          <w:noProof/>
          <w:sz w:val="28"/>
          <w:szCs w:val="28"/>
          <w:lang w:eastAsia="uk-UA"/>
        </w:rPr>
        <w:drawing>
          <wp:inline distT="0" distB="0" distL="0" distR="0" wp14:anchorId="21209C0D" wp14:editId="34BBE323">
            <wp:extent cx="9612630" cy="4673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539"/>
                    <a:stretch/>
                  </pic:blipFill>
                  <pic:spPr bwMode="auto">
                    <a:xfrm>
                      <a:off x="0" y="0"/>
                      <a:ext cx="9612630" cy="4673600"/>
                    </a:xfrm>
                    <a:prstGeom prst="rect">
                      <a:avLst/>
                    </a:prstGeom>
                    <a:ln>
                      <a:noFill/>
                    </a:ln>
                    <a:extLst>
                      <a:ext uri="{53640926-AAD7-44D8-BBD7-CCE9431645EC}">
                        <a14:shadowObscured xmlns:a14="http://schemas.microsoft.com/office/drawing/2010/main"/>
                      </a:ext>
                    </a:extLst>
                  </pic:spPr>
                </pic:pic>
              </a:graphicData>
            </a:graphic>
          </wp:inline>
        </w:drawing>
      </w:r>
    </w:p>
    <w:p w14:paraId="0EB234A9" w14:textId="15EE8732" w:rsidR="00541DF4" w:rsidRDefault="00541DF4" w:rsidP="009669B2">
      <w:pPr>
        <w:tabs>
          <w:tab w:val="left" w:pos="11340"/>
        </w:tabs>
        <w:spacing w:line="276" w:lineRule="auto"/>
        <w:ind w:firstLine="709"/>
        <w:jc w:val="both"/>
        <w:rPr>
          <w:sz w:val="28"/>
          <w:szCs w:val="28"/>
        </w:rPr>
      </w:pPr>
    </w:p>
    <w:p w14:paraId="7AC537B1" w14:textId="7AF679C8" w:rsidR="00541DF4" w:rsidRDefault="00541DF4" w:rsidP="009669B2">
      <w:pPr>
        <w:tabs>
          <w:tab w:val="left" w:pos="11340"/>
        </w:tabs>
        <w:spacing w:line="276" w:lineRule="auto"/>
        <w:ind w:firstLine="709"/>
        <w:jc w:val="both"/>
        <w:rPr>
          <w:sz w:val="28"/>
          <w:szCs w:val="28"/>
        </w:rPr>
      </w:pPr>
    </w:p>
    <w:p w14:paraId="5CAAF0DB" w14:textId="24E6DD7F" w:rsidR="00541DF4" w:rsidRDefault="00541DF4" w:rsidP="009669B2">
      <w:pPr>
        <w:tabs>
          <w:tab w:val="left" w:pos="11340"/>
        </w:tabs>
        <w:spacing w:line="276" w:lineRule="auto"/>
        <w:ind w:firstLine="709"/>
        <w:jc w:val="both"/>
        <w:rPr>
          <w:sz w:val="28"/>
          <w:szCs w:val="28"/>
        </w:rPr>
      </w:pPr>
    </w:p>
    <w:p w14:paraId="47CC261B" w14:textId="7DDEB2E5" w:rsidR="00541DF4" w:rsidRDefault="00541DF4" w:rsidP="009669B2">
      <w:pPr>
        <w:tabs>
          <w:tab w:val="left" w:pos="11340"/>
        </w:tabs>
        <w:spacing w:line="276" w:lineRule="auto"/>
        <w:ind w:firstLine="709"/>
        <w:jc w:val="both"/>
        <w:rPr>
          <w:sz w:val="28"/>
          <w:szCs w:val="28"/>
        </w:rPr>
      </w:pPr>
    </w:p>
    <w:p w14:paraId="05068EC5" w14:textId="77777777" w:rsidR="00541DF4" w:rsidRDefault="00541DF4" w:rsidP="009669B2">
      <w:pPr>
        <w:tabs>
          <w:tab w:val="left" w:pos="11340"/>
        </w:tabs>
        <w:spacing w:line="276" w:lineRule="auto"/>
        <w:ind w:firstLine="709"/>
        <w:jc w:val="both"/>
        <w:rPr>
          <w:sz w:val="28"/>
          <w:szCs w:val="28"/>
        </w:rPr>
        <w:sectPr w:rsidR="00541DF4" w:rsidSect="00541DF4">
          <w:pgSz w:w="16838" w:h="11906" w:orient="landscape"/>
          <w:pgMar w:top="1417" w:right="850" w:bottom="850" w:left="850" w:header="709" w:footer="709" w:gutter="0"/>
          <w:cols w:space="708"/>
          <w:titlePg/>
          <w:docGrid w:linePitch="360"/>
        </w:sectPr>
      </w:pPr>
    </w:p>
    <w:p w14:paraId="128AD6FC" w14:textId="3429E2E0" w:rsidR="00EE2DFA" w:rsidRPr="00B22B40" w:rsidRDefault="00EE2DFA" w:rsidP="00EE2DFA">
      <w:pPr>
        <w:jc w:val="center"/>
        <w:rPr>
          <w:b/>
          <w:sz w:val="28"/>
          <w:szCs w:val="28"/>
        </w:rPr>
      </w:pPr>
      <w:r>
        <w:rPr>
          <w:b/>
          <w:sz w:val="28"/>
          <w:szCs w:val="28"/>
          <w:lang w:val="en-US"/>
        </w:rPr>
        <w:lastRenderedPageBreak/>
        <w:t>VI</w:t>
      </w:r>
      <w:r w:rsidRPr="00B22B40">
        <w:rPr>
          <w:b/>
          <w:sz w:val="28"/>
          <w:szCs w:val="28"/>
        </w:rPr>
        <w:t xml:space="preserve">. Матриця відповідності компетентностей </w:t>
      </w:r>
    </w:p>
    <w:p w14:paraId="73664E58" w14:textId="5C673CFB" w:rsidR="00EE2DFA" w:rsidRPr="00AE6914" w:rsidRDefault="009A3043" w:rsidP="00EE2DFA">
      <w:pPr>
        <w:jc w:val="center"/>
        <w:rPr>
          <w:b/>
          <w:sz w:val="28"/>
          <w:szCs w:val="28"/>
        </w:rPr>
      </w:pPr>
      <w:r w:rsidRPr="00E71BE1">
        <w:rPr>
          <w:b/>
          <w:sz w:val="28"/>
          <w:szCs w:val="28"/>
        </w:rPr>
        <w:t xml:space="preserve">освітнім </w:t>
      </w:r>
      <w:r w:rsidR="00EE2DFA" w:rsidRPr="00E71BE1">
        <w:rPr>
          <w:b/>
          <w:sz w:val="28"/>
          <w:szCs w:val="28"/>
        </w:rPr>
        <w:t xml:space="preserve">компонентам </w:t>
      </w:r>
      <w:r w:rsidR="00925C66" w:rsidRPr="00E71BE1">
        <w:rPr>
          <w:b/>
          <w:sz w:val="28"/>
          <w:szCs w:val="28"/>
        </w:rPr>
        <w:t xml:space="preserve">міждисциплінарної </w:t>
      </w:r>
      <w:r w:rsidR="00EE2DFA" w:rsidRPr="00E71BE1">
        <w:rPr>
          <w:b/>
          <w:sz w:val="28"/>
          <w:szCs w:val="28"/>
        </w:rPr>
        <w:t>освітньо-</w:t>
      </w:r>
      <w:r w:rsidR="0061489C" w:rsidRPr="00E71BE1">
        <w:rPr>
          <w:b/>
          <w:sz w:val="28"/>
          <w:szCs w:val="28"/>
        </w:rPr>
        <w:t>наукової</w:t>
      </w:r>
      <w:r w:rsidR="00EE2DFA" w:rsidRPr="00E71BE1">
        <w:rPr>
          <w:b/>
          <w:sz w:val="28"/>
          <w:szCs w:val="28"/>
        </w:rPr>
        <w:t xml:space="preserve"> програми</w:t>
      </w:r>
    </w:p>
    <w:p w14:paraId="36D88D24" w14:textId="77777777" w:rsidR="00EE2DFA" w:rsidRPr="00AE6914" w:rsidRDefault="00EE2DFA" w:rsidP="00EE2DFA">
      <w:pPr>
        <w:jc w:val="center"/>
        <w:rPr>
          <w:b/>
          <w:sz w:val="28"/>
          <w:szCs w:val="28"/>
        </w:rPr>
      </w:pPr>
    </w:p>
    <w:tbl>
      <w:tblPr>
        <w:tblStyle w:val="a8"/>
        <w:tblW w:w="5156" w:type="pct"/>
        <w:jc w:val="center"/>
        <w:tblLook w:val="04A0" w:firstRow="1" w:lastRow="0" w:firstColumn="1" w:lastColumn="0" w:noHBand="0" w:noVBand="1"/>
      </w:tblPr>
      <w:tblGrid>
        <w:gridCol w:w="1117"/>
        <w:gridCol w:w="534"/>
        <w:gridCol w:w="506"/>
        <w:gridCol w:w="510"/>
        <w:gridCol w:w="510"/>
        <w:gridCol w:w="514"/>
        <w:gridCol w:w="514"/>
        <w:gridCol w:w="514"/>
        <w:gridCol w:w="512"/>
        <w:gridCol w:w="512"/>
        <w:gridCol w:w="613"/>
        <w:gridCol w:w="510"/>
        <w:gridCol w:w="510"/>
        <w:gridCol w:w="509"/>
        <w:gridCol w:w="505"/>
        <w:gridCol w:w="507"/>
        <w:gridCol w:w="507"/>
        <w:gridCol w:w="505"/>
      </w:tblGrid>
      <w:tr w:rsidR="00077005" w:rsidRPr="00B22B40" w14:paraId="3D19DBA7" w14:textId="48147248" w:rsidTr="00E95F46">
        <w:trPr>
          <w:cantSplit/>
          <w:trHeight w:hRule="exact" w:val="1363"/>
          <w:jc w:val="center"/>
        </w:trPr>
        <w:tc>
          <w:tcPr>
            <w:tcW w:w="563" w:type="pct"/>
            <w:tcBorders>
              <w:top w:val="single" w:sz="12" w:space="0" w:color="auto"/>
              <w:left w:val="single" w:sz="12" w:space="0" w:color="auto"/>
              <w:bottom w:val="single" w:sz="12" w:space="0" w:color="auto"/>
              <w:right w:val="single" w:sz="12" w:space="0" w:color="auto"/>
            </w:tcBorders>
            <w:textDirection w:val="btLr"/>
          </w:tcPr>
          <w:p w14:paraId="2CAB6BA1" w14:textId="77777777" w:rsidR="00077005" w:rsidRPr="00B22B40" w:rsidRDefault="00077005" w:rsidP="00C40CF5">
            <w:pPr>
              <w:ind w:left="113" w:right="113"/>
              <w:jc w:val="center"/>
              <w:rPr>
                <w:sz w:val="28"/>
                <w:szCs w:val="28"/>
              </w:rPr>
            </w:pPr>
          </w:p>
        </w:tc>
        <w:tc>
          <w:tcPr>
            <w:tcW w:w="269" w:type="pct"/>
            <w:tcBorders>
              <w:top w:val="single" w:sz="12" w:space="0" w:color="auto"/>
              <w:left w:val="single" w:sz="12" w:space="0" w:color="auto"/>
              <w:bottom w:val="single" w:sz="12" w:space="0" w:color="auto"/>
              <w:right w:val="single" w:sz="12" w:space="0" w:color="auto"/>
            </w:tcBorders>
            <w:textDirection w:val="btLr"/>
          </w:tcPr>
          <w:p w14:paraId="474CD941" w14:textId="77777777" w:rsidR="00077005" w:rsidRPr="00B22B40" w:rsidRDefault="00077005" w:rsidP="00C40CF5">
            <w:pPr>
              <w:ind w:left="113" w:right="113"/>
              <w:jc w:val="center"/>
              <w:rPr>
                <w:b/>
                <w:sz w:val="24"/>
                <w:szCs w:val="24"/>
              </w:rPr>
            </w:pPr>
            <w:r w:rsidRPr="00B22B40">
              <w:rPr>
                <w:b/>
                <w:sz w:val="24"/>
                <w:szCs w:val="24"/>
              </w:rPr>
              <w:t>ОК 1.1</w:t>
            </w:r>
          </w:p>
        </w:tc>
        <w:tc>
          <w:tcPr>
            <w:tcW w:w="255" w:type="pct"/>
            <w:tcBorders>
              <w:top w:val="single" w:sz="12" w:space="0" w:color="auto"/>
              <w:left w:val="single" w:sz="12" w:space="0" w:color="auto"/>
              <w:bottom w:val="single" w:sz="12" w:space="0" w:color="auto"/>
              <w:right w:val="single" w:sz="12" w:space="0" w:color="auto"/>
            </w:tcBorders>
            <w:textDirection w:val="btLr"/>
          </w:tcPr>
          <w:p w14:paraId="6A375D51" w14:textId="77777777" w:rsidR="00077005" w:rsidRPr="00B22B40" w:rsidRDefault="00077005" w:rsidP="00C40CF5">
            <w:pPr>
              <w:ind w:left="113" w:right="113"/>
              <w:jc w:val="center"/>
              <w:rPr>
                <w:b/>
                <w:sz w:val="24"/>
                <w:szCs w:val="24"/>
              </w:rPr>
            </w:pPr>
            <w:r w:rsidRPr="00B22B40">
              <w:rPr>
                <w:b/>
                <w:sz w:val="24"/>
                <w:szCs w:val="24"/>
              </w:rPr>
              <w:t>ОК 1.2</w:t>
            </w:r>
          </w:p>
        </w:tc>
        <w:tc>
          <w:tcPr>
            <w:tcW w:w="257" w:type="pct"/>
            <w:tcBorders>
              <w:top w:val="single" w:sz="12" w:space="0" w:color="auto"/>
              <w:left w:val="single" w:sz="12" w:space="0" w:color="auto"/>
              <w:bottom w:val="single" w:sz="12" w:space="0" w:color="auto"/>
              <w:right w:val="single" w:sz="12" w:space="0" w:color="auto"/>
            </w:tcBorders>
            <w:textDirection w:val="btLr"/>
          </w:tcPr>
          <w:p w14:paraId="6903C9EF" w14:textId="77777777" w:rsidR="00077005" w:rsidRPr="00B22B40" w:rsidRDefault="00077005" w:rsidP="00C40CF5">
            <w:pPr>
              <w:ind w:left="113" w:right="113"/>
              <w:jc w:val="center"/>
              <w:rPr>
                <w:b/>
                <w:sz w:val="24"/>
                <w:szCs w:val="24"/>
              </w:rPr>
            </w:pPr>
            <w:r w:rsidRPr="00B22B40">
              <w:rPr>
                <w:b/>
                <w:sz w:val="24"/>
                <w:szCs w:val="24"/>
              </w:rPr>
              <w:t>ОК 1.3</w:t>
            </w:r>
          </w:p>
        </w:tc>
        <w:tc>
          <w:tcPr>
            <w:tcW w:w="257" w:type="pct"/>
            <w:tcBorders>
              <w:top w:val="single" w:sz="12" w:space="0" w:color="auto"/>
              <w:left w:val="single" w:sz="12" w:space="0" w:color="auto"/>
              <w:bottom w:val="single" w:sz="12" w:space="0" w:color="auto"/>
              <w:right w:val="single" w:sz="12" w:space="0" w:color="auto"/>
            </w:tcBorders>
            <w:textDirection w:val="btLr"/>
          </w:tcPr>
          <w:p w14:paraId="5166CA0A" w14:textId="77777777" w:rsidR="00077005" w:rsidRPr="00B22B40" w:rsidRDefault="00077005" w:rsidP="00C40CF5">
            <w:pPr>
              <w:ind w:left="113" w:right="113"/>
              <w:jc w:val="center"/>
              <w:rPr>
                <w:b/>
                <w:sz w:val="24"/>
                <w:szCs w:val="24"/>
              </w:rPr>
            </w:pPr>
            <w:r w:rsidRPr="00B22B40">
              <w:rPr>
                <w:b/>
                <w:sz w:val="24"/>
                <w:szCs w:val="24"/>
              </w:rPr>
              <w:t>ОК 1.4</w:t>
            </w:r>
          </w:p>
        </w:tc>
        <w:tc>
          <w:tcPr>
            <w:tcW w:w="259" w:type="pct"/>
            <w:tcBorders>
              <w:top w:val="single" w:sz="12" w:space="0" w:color="auto"/>
              <w:left w:val="single" w:sz="12" w:space="0" w:color="auto"/>
              <w:bottom w:val="single" w:sz="12" w:space="0" w:color="auto"/>
              <w:right w:val="single" w:sz="12" w:space="0" w:color="auto"/>
            </w:tcBorders>
            <w:textDirection w:val="btLr"/>
          </w:tcPr>
          <w:p w14:paraId="6F61B0E8" w14:textId="77777777" w:rsidR="00077005" w:rsidRPr="00B22B40" w:rsidRDefault="00077005" w:rsidP="00C40CF5">
            <w:pPr>
              <w:ind w:left="113" w:right="113"/>
              <w:jc w:val="center"/>
              <w:rPr>
                <w:b/>
                <w:sz w:val="24"/>
                <w:szCs w:val="24"/>
              </w:rPr>
            </w:pPr>
            <w:r w:rsidRPr="00B22B40">
              <w:rPr>
                <w:b/>
                <w:sz w:val="24"/>
                <w:szCs w:val="24"/>
              </w:rPr>
              <w:t>ОК 1.5</w:t>
            </w:r>
          </w:p>
        </w:tc>
        <w:tc>
          <w:tcPr>
            <w:tcW w:w="259" w:type="pct"/>
            <w:tcBorders>
              <w:top w:val="single" w:sz="12" w:space="0" w:color="auto"/>
              <w:left w:val="single" w:sz="12" w:space="0" w:color="auto"/>
              <w:bottom w:val="single" w:sz="12" w:space="0" w:color="auto"/>
              <w:right w:val="single" w:sz="12" w:space="0" w:color="auto"/>
            </w:tcBorders>
            <w:textDirection w:val="btLr"/>
          </w:tcPr>
          <w:p w14:paraId="11CC94DE" w14:textId="77777777" w:rsidR="00077005" w:rsidRPr="00B22B40" w:rsidRDefault="00077005" w:rsidP="00C40CF5">
            <w:pPr>
              <w:ind w:left="113" w:right="113"/>
              <w:jc w:val="center"/>
              <w:rPr>
                <w:b/>
                <w:sz w:val="24"/>
                <w:szCs w:val="24"/>
              </w:rPr>
            </w:pPr>
            <w:r w:rsidRPr="00B22B40">
              <w:rPr>
                <w:b/>
                <w:sz w:val="24"/>
                <w:szCs w:val="24"/>
              </w:rPr>
              <w:t>ОК 1.6</w:t>
            </w:r>
          </w:p>
        </w:tc>
        <w:tc>
          <w:tcPr>
            <w:tcW w:w="259" w:type="pct"/>
            <w:tcBorders>
              <w:top w:val="single" w:sz="12" w:space="0" w:color="auto"/>
              <w:left w:val="single" w:sz="12" w:space="0" w:color="auto"/>
              <w:bottom w:val="single" w:sz="12" w:space="0" w:color="auto"/>
              <w:right w:val="single" w:sz="12" w:space="0" w:color="auto"/>
            </w:tcBorders>
            <w:textDirection w:val="btLr"/>
          </w:tcPr>
          <w:p w14:paraId="7077C15E" w14:textId="77777777" w:rsidR="00077005" w:rsidRPr="00B22B40" w:rsidRDefault="00077005" w:rsidP="00C40CF5">
            <w:pPr>
              <w:ind w:left="113" w:right="113"/>
              <w:jc w:val="center"/>
              <w:rPr>
                <w:b/>
                <w:sz w:val="24"/>
                <w:szCs w:val="24"/>
              </w:rPr>
            </w:pPr>
            <w:r w:rsidRPr="00B22B40">
              <w:rPr>
                <w:b/>
                <w:sz w:val="24"/>
                <w:szCs w:val="24"/>
              </w:rPr>
              <w:t>ОК 1.7</w:t>
            </w:r>
          </w:p>
        </w:tc>
        <w:tc>
          <w:tcPr>
            <w:tcW w:w="258" w:type="pct"/>
            <w:tcBorders>
              <w:top w:val="single" w:sz="12" w:space="0" w:color="auto"/>
              <w:left w:val="single" w:sz="12" w:space="0" w:color="auto"/>
              <w:bottom w:val="single" w:sz="12" w:space="0" w:color="auto"/>
              <w:right w:val="single" w:sz="12" w:space="0" w:color="auto"/>
            </w:tcBorders>
            <w:textDirection w:val="btLr"/>
          </w:tcPr>
          <w:p w14:paraId="3D42203F" w14:textId="77777777" w:rsidR="00077005" w:rsidRPr="00B22B40" w:rsidRDefault="00077005" w:rsidP="00C40CF5">
            <w:pPr>
              <w:ind w:left="113" w:right="113"/>
              <w:jc w:val="center"/>
              <w:rPr>
                <w:b/>
                <w:sz w:val="24"/>
                <w:szCs w:val="24"/>
              </w:rPr>
            </w:pPr>
            <w:r w:rsidRPr="00B22B40">
              <w:rPr>
                <w:b/>
                <w:sz w:val="24"/>
                <w:szCs w:val="24"/>
              </w:rPr>
              <w:t>ОК 1.8</w:t>
            </w:r>
          </w:p>
        </w:tc>
        <w:tc>
          <w:tcPr>
            <w:tcW w:w="258" w:type="pct"/>
            <w:tcBorders>
              <w:top w:val="single" w:sz="12" w:space="0" w:color="auto"/>
              <w:left w:val="single" w:sz="12" w:space="0" w:color="auto"/>
              <w:bottom w:val="single" w:sz="12" w:space="0" w:color="auto"/>
              <w:right w:val="single" w:sz="12" w:space="0" w:color="auto"/>
            </w:tcBorders>
            <w:textDirection w:val="btLr"/>
          </w:tcPr>
          <w:p w14:paraId="2CDBD659" w14:textId="77777777" w:rsidR="00077005" w:rsidRPr="00B22B40" w:rsidRDefault="00077005" w:rsidP="00C40CF5">
            <w:pPr>
              <w:ind w:left="113" w:right="113"/>
              <w:jc w:val="center"/>
              <w:rPr>
                <w:b/>
                <w:sz w:val="24"/>
                <w:szCs w:val="24"/>
              </w:rPr>
            </w:pPr>
            <w:r w:rsidRPr="00B22B40">
              <w:rPr>
                <w:b/>
                <w:sz w:val="24"/>
                <w:szCs w:val="24"/>
              </w:rPr>
              <w:t>ОК 1.9</w:t>
            </w:r>
          </w:p>
        </w:tc>
        <w:tc>
          <w:tcPr>
            <w:tcW w:w="309" w:type="pct"/>
            <w:tcBorders>
              <w:top w:val="single" w:sz="12" w:space="0" w:color="auto"/>
              <w:left w:val="single" w:sz="12" w:space="0" w:color="auto"/>
              <w:bottom w:val="single" w:sz="12" w:space="0" w:color="auto"/>
              <w:right w:val="single" w:sz="12" w:space="0" w:color="auto"/>
            </w:tcBorders>
            <w:textDirection w:val="btLr"/>
          </w:tcPr>
          <w:p w14:paraId="08BAD66C" w14:textId="77777777" w:rsidR="00077005" w:rsidRPr="00B22B40" w:rsidRDefault="00077005" w:rsidP="00C40CF5">
            <w:pPr>
              <w:ind w:left="113" w:right="113"/>
              <w:jc w:val="center"/>
              <w:rPr>
                <w:b/>
                <w:sz w:val="24"/>
                <w:szCs w:val="24"/>
              </w:rPr>
            </w:pPr>
            <w:r w:rsidRPr="00B22B40">
              <w:rPr>
                <w:b/>
                <w:sz w:val="24"/>
                <w:szCs w:val="24"/>
              </w:rPr>
              <w:t>ОК 1.10</w:t>
            </w:r>
          </w:p>
        </w:tc>
        <w:tc>
          <w:tcPr>
            <w:tcW w:w="257" w:type="pct"/>
            <w:tcBorders>
              <w:top w:val="single" w:sz="12" w:space="0" w:color="auto"/>
              <w:left w:val="single" w:sz="12" w:space="0" w:color="auto"/>
              <w:bottom w:val="single" w:sz="12" w:space="0" w:color="auto"/>
              <w:right w:val="single" w:sz="12" w:space="0" w:color="auto"/>
            </w:tcBorders>
            <w:textDirection w:val="btLr"/>
          </w:tcPr>
          <w:p w14:paraId="02C0A8A8" w14:textId="77777777" w:rsidR="00077005" w:rsidRPr="00B22B40" w:rsidRDefault="00077005" w:rsidP="00C40CF5">
            <w:pPr>
              <w:ind w:left="113" w:right="113"/>
              <w:jc w:val="center"/>
              <w:rPr>
                <w:b/>
                <w:sz w:val="24"/>
                <w:szCs w:val="24"/>
              </w:rPr>
            </w:pPr>
            <w:r w:rsidRPr="00B22B40">
              <w:rPr>
                <w:b/>
                <w:sz w:val="24"/>
                <w:szCs w:val="24"/>
              </w:rPr>
              <w:t>ОК 1.11</w:t>
            </w:r>
          </w:p>
        </w:tc>
        <w:tc>
          <w:tcPr>
            <w:tcW w:w="257" w:type="pct"/>
            <w:tcBorders>
              <w:top w:val="single" w:sz="12" w:space="0" w:color="auto"/>
              <w:left w:val="single" w:sz="12" w:space="0" w:color="auto"/>
              <w:bottom w:val="single" w:sz="12" w:space="0" w:color="auto"/>
              <w:right w:val="single" w:sz="12" w:space="0" w:color="auto"/>
            </w:tcBorders>
            <w:textDirection w:val="btLr"/>
          </w:tcPr>
          <w:p w14:paraId="3412EA15" w14:textId="77777777" w:rsidR="00077005" w:rsidRPr="00B22B40" w:rsidRDefault="00077005" w:rsidP="00C40CF5">
            <w:pPr>
              <w:ind w:left="113" w:right="113"/>
              <w:jc w:val="center"/>
              <w:rPr>
                <w:b/>
                <w:sz w:val="24"/>
                <w:szCs w:val="24"/>
              </w:rPr>
            </w:pPr>
            <w:r w:rsidRPr="00B22B40">
              <w:rPr>
                <w:b/>
                <w:sz w:val="24"/>
                <w:szCs w:val="24"/>
              </w:rPr>
              <w:t>ОК 1.12</w:t>
            </w:r>
          </w:p>
        </w:tc>
        <w:tc>
          <w:tcPr>
            <w:tcW w:w="257" w:type="pct"/>
            <w:tcBorders>
              <w:top w:val="single" w:sz="12" w:space="0" w:color="auto"/>
              <w:left w:val="single" w:sz="12" w:space="0" w:color="auto"/>
              <w:bottom w:val="single" w:sz="12" w:space="0" w:color="auto"/>
              <w:right w:val="single" w:sz="12" w:space="0" w:color="auto"/>
            </w:tcBorders>
            <w:textDirection w:val="btLr"/>
          </w:tcPr>
          <w:p w14:paraId="54AAF22F" w14:textId="77777777" w:rsidR="00077005" w:rsidRPr="00B22B40" w:rsidRDefault="00077005" w:rsidP="00C40CF5">
            <w:pPr>
              <w:ind w:left="113" w:right="113"/>
              <w:jc w:val="center"/>
              <w:rPr>
                <w:b/>
                <w:sz w:val="24"/>
                <w:szCs w:val="24"/>
              </w:rPr>
            </w:pPr>
            <w:r w:rsidRPr="00B22B40">
              <w:rPr>
                <w:b/>
                <w:sz w:val="24"/>
                <w:szCs w:val="24"/>
              </w:rPr>
              <w:t>ОК 1.13</w:t>
            </w:r>
          </w:p>
        </w:tc>
        <w:tc>
          <w:tcPr>
            <w:tcW w:w="255" w:type="pct"/>
            <w:tcBorders>
              <w:top w:val="single" w:sz="12" w:space="0" w:color="auto"/>
              <w:left w:val="single" w:sz="12" w:space="0" w:color="auto"/>
              <w:bottom w:val="single" w:sz="12" w:space="0" w:color="auto"/>
              <w:right w:val="single" w:sz="12" w:space="0" w:color="auto"/>
            </w:tcBorders>
            <w:textDirection w:val="btLr"/>
          </w:tcPr>
          <w:p w14:paraId="6748D311" w14:textId="3C7F1482" w:rsidR="00077005" w:rsidRPr="00B22B40" w:rsidRDefault="00077005" w:rsidP="00C40CF5">
            <w:pPr>
              <w:ind w:left="113" w:right="113"/>
              <w:jc w:val="center"/>
              <w:rPr>
                <w:b/>
                <w:sz w:val="24"/>
                <w:szCs w:val="24"/>
              </w:rPr>
            </w:pPr>
            <w:r>
              <w:rPr>
                <w:b/>
                <w:sz w:val="24"/>
                <w:szCs w:val="24"/>
              </w:rPr>
              <w:t>ОК 1.14</w:t>
            </w:r>
          </w:p>
        </w:tc>
        <w:tc>
          <w:tcPr>
            <w:tcW w:w="256" w:type="pct"/>
            <w:tcBorders>
              <w:top w:val="single" w:sz="12" w:space="0" w:color="auto"/>
              <w:left w:val="single" w:sz="12" w:space="0" w:color="auto"/>
              <w:bottom w:val="single" w:sz="12" w:space="0" w:color="auto"/>
              <w:right w:val="single" w:sz="12" w:space="0" w:color="auto"/>
            </w:tcBorders>
            <w:textDirection w:val="btLr"/>
          </w:tcPr>
          <w:p w14:paraId="2DDF8C6F" w14:textId="571BAF26" w:rsidR="00077005" w:rsidRDefault="00077005" w:rsidP="00C40CF5">
            <w:pPr>
              <w:ind w:left="113" w:right="113"/>
              <w:jc w:val="center"/>
              <w:rPr>
                <w:b/>
                <w:sz w:val="24"/>
                <w:szCs w:val="24"/>
              </w:rPr>
            </w:pPr>
            <w:r>
              <w:rPr>
                <w:b/>
                <w:sz w:val="24"/>
                <w:szCs w:val="24"/>
              </w:rPr>
              <w:t>ОК 1.15</w:t>
            </w:r>
          </w:p>
        </w:tc>
        <w:tc>
          <w:tcPr>
            <w:tcW w:w="256" w:type="pct"/>
            <w:tcBorders>
              <w:top w:val="single" w:sz="12" w:space="0" w:color="auto"/>
              <w:left w:val="single" w:sz="12" w:space="0" w:color="auto"/>
              <w:bottom w:val="single" w:sz="12" w:space="0" w:color="auto"/>
              <w:right w:val="single" w:sz="12" w:space="0" w:color="auto"/>
            </w:tcBorders>
            <w:textDirection w:val="btLr"/>
          </w:tcPr>
          <w:p w14:paraId="45B776D3" w14:textId="03777B47" w:rsidR="00077005" w:rsidRDefault="00077005" w:rsidP="00C40CF5">
            <w:pPr>
              <w:ind w:left="113" w:right="113"/>
              <w:jc w:val="center"/>
              <w:rPr>
                <w:b/>
                <w:sz w:val="24"/>
                <w:szCs w:val="24"/>
              </w:rPr>
            </w:pPr>
            <w:r>
              <w:rPr>
                <w:b/>
                <w:sz w:val="24"/>
                <w:szCs w:val="24"/>
              </w:rPr>
              <w:t>ОК 1.16</w:t>
            </w:r>
          </w:p>
        </w:tc>
        <w:tc>
          <w:tcPr>
            <w:tcW w:w="255" w:type="pct"/>
            <w:tcBorders>
              <w:top w:val="single" w:sz="12" w:space="0" w:color="auto"/>
              <w:left w:val="single" w:sz="12" w:space="0" w:color="auto"/>
              <w:bottom w:val="single" w:sz="12" w:space="0" w:color="auto"/>
              <w:right w:val="single" w:sz="12" w:space="0" w:color="auto"/>
            </w:tcBorders>
            <w:textDirection w:val="btLr"/>
          </w:tcPr>
          <w:p w14:paraId="53712213" w14:textId="256CC1F6" w:rsidR="00077005" w:rsidRDefault="00077005" w:rsidP="00C40CF5">
            <w:pPr>
              <w:ind w:left="113" w:right="113"/>
              <w:jc w:val="center"/>
              <w:rPr>
                <w:b/>
                <w:sz w:val="24"/>
                <w:szCs w:val="24"/>
              </w:rPr>
            </w:pPr>
            <w:r>
              <w:rPr>
                <w:b/>
                <w:sz w:val="24"/>
                <w:szCs w:val="24"/>
              </w:rPr>
              <w:t>ОК 1.17</w:t>
            </w:r>
          </w:p>
        </w:tc>
      </w:tr>
      <w:tr w:rsidR="00077005" w:rsidRPr="00B22B40" w14:paraId="59330EA6" w14:textId="36351EA6" w:rsidTr="00E95F46">
        <w:trPr>
          <w:trHeight w:val="567"/>
          <w:jc w:val="center"/>
        </w:trPr>
        <w:tc>
          <w:tcPr>
            <w:tcW w:w="563" w:type="pct"/>
            <w:tcBorders>
              <w:top w:val="single" w:sz="12" w:space="0" w:color="auto"/>
              <w:left w:val="single" w:sz="12" w:space="0" w:color="auto"/>
              <w:bottom w:val="single" w:sz="8" w:space="0" w:color="auto"/>
              <w:right w:val="single" w:sz="12" w:space="0" w:color="auto"/>
            </w:tcBorders>
            <w:vAlign w:val="center"/>
          </w:tcPr>
          <w:p w14:paraId="240C62B2" w14:textId="77777777" w:rsidR="00077005" w:rsidRPr="00B22B40" w:rsidRDefault="00077005" w:rsidP="00C40CF5">
            <w:pPr>
              <w:jc w:val="center"/>
              <w:rPr>
                <w:b/>
                <w:sz w:val="24"/>
                <w:szCs w:val="24"/>
              </w:rPr>
            </w:pPr>
            <w:r w:rsidRPr="00B22B40">
              <w:rPr>
                <w:b/>
                <w:sz w:val="24"/>
                <w:szCs w:val="24"/>
              </w:rPr>
              <w:t>ЗК 1</w:t>
            </w:r>
          </w:p>
        </w:tc>
        <w:tc>
          <w:tcPr>
            <w:tcW w:w="269" w:type="pct"/>
            <w:tcBorders>
              <w:top w:val="single" w:sz="12" w:space="0" w:color="auto"/>
              <w:left w:val="single" w:sz="12" w:space="0" w:color="auto"/>
            </w:tcBorders>
            <w:vAlign w:val="center"/>
          </w:tcPr>
          <w:p w14:paraId="0A331604" w14:textId="77777777" w:rsidR="00077005" w:rsidRPr="00B22B40" w:rsidRDefault="00077005" w:rsidP="00C40CF5">
            <w:pPr>
              <w:jc w:val="center"/>
              <w:rPr>
                <w:b/>
                <w:sz w:val="28"/>
                <w:szCs w:val="28"/>
              </w:rPr>
            </w:pPr>
          </w:p>
        </w:tc>
        <w:tc>
          <w:tcPr>
            <w:tcW w:w="255" w:type="pct"/>
            <w:tcBorders>
              <w:top w:val="single" w:sz="12" w:space="0" w:color="auto"/>
            </w:tcBorders>
            <w:vAlign w:val="center"/>
          </w:tcPr>
          <w:p w14:paraId="64E058A4" w14:textId="77777777" w:rsidR="00077005" w:rsidRPr="00B22B40" w:rsidRDefault="00077005" w:rsidP="00C40CF5">
            <w:pPr>
              <w:jc w:val="center"/>
              <w:rPr>
                <w:b/>
                <w:sz w:val="28"/>
                <w:szCs w:val="28"/>
              </w:rPr>
            </w:pPr>
          </w:p>
        </w:tc>
        <w:tc>
          <w:tcPr>
            <w:tcW w:w="257" w:type="pct"/>
            <w:tcBorders>
              <w:top w:val="single" w:sz="12" w:space="0" w:color="auto"/>
            </w:tcBorders>
            <w:vAlign w:val="center"/>
          </w:tcPr>
          <w:p w14:paraId="0DB56678" w14:textId="77777777" w:rsidR="00077005" w:rsidRPr="00B22B40" w:rsidRDefault="00077005" w:rsidP="00C40CF5">
            <w:pPr>
              <w:jc w:val="center"/>
              <w:rPr>
                <w:b/>
                <w:sz w:val="28"/>
                <w:szCs w:val="28"/>
              </w:rPr>
            </w:pPr>
          </w:p>
        </w:tc>
        <w:tc>
          <w:tcPr>
            <w:tcW w:w="257" w:type="pct"/>
            <w:tcBorders>
              <w:top w:val="single" w:sz="12" w:space="0" w:color="auto"/>
            </w:tcBorders>
            <w:vAlign w:val="center"/>
          </w:tcPr>
          <w:p w14:paraId="0328C9BD" w14:textId="3D0FCD16" w:rsidR="00077005" w:rsidRPr="008E6A54" w:rsidRDefault="00077005" w:rsidP="00C40CF5">
            <w:pPr>
              <w:jc w:val="center"/>
              <w:rPr>
                <w:b/>
                <w:sz w:val="28"/>
                <w:szCs w:val="28"/>
              </w:rPr>
            </w:pPr>
          </w:p>
        </w:tc>
        <w:tc>
          <w:tcPr>
            <w:tcW w:w="259" w:type="pct"/>
            <w:tcBorders>
              <w:top w:val="single" w:sz="12" w:space="0" w:color="auto"/>
            </w:tcBorders>
            <w:vAlign w:val="center"/>
          </w:tcPr>
          <w:p w14:paraId="4ECFF75B" w14:textId="7D58FBBF" w:rsidR="00077005" w:rsidRPr="00B22B40" w:rsidRDefault="00077005" w:rsidP="002508F0">
            <w:pPr>
              <w:jc w:val="center"/>
              <w:rPr>
                <w:b/>
                <w:sz w:val="28"/>
                <w:szCs w:val="28"/>
              </w:rPr>
            </w:pPr>
          </w:p>
        </w:tc>
        <w:tc>
          <w:tcPr>
            <w:tcW w:w="259" w:type="pct"/>
            <w:tcBorders>
              <w:top w:val="single" w:sz="12" w:space="0" w:color="auto"/>
            </w:tcBorders>
            <w:vAlign w:val="center"/>
          </w:tcPr>
          <w:p w14:paraId="1B513189" w14:textId="59BEC2AD" w:rsidR="00077005" w:rsidRPr="00B22B40" w:rsidRDefault="00077005" w:rsidP="00C40CF5">
            <w:pPr>
              <w:jc w:val="center"/>
              <w:rPr>
                <w:b/>
                <w:sz w:val="28"/>
                <w:szCs w:val="28"/>
              </w:rPr>
            </w:pPr>
            <w:r>
              <w:rPr>
                <w:b/>
                <w:sz w:val="28"/>
                <w:szCs w:val="28"/>
              </w:rPr>
              <w:t>+</w:t>
            </w:r>
          </w:p>
        </w:tc>
        <w:tc>
          <w:tcPr>
            <w:tcW w:w="259" w:type="pct"/>
            <w:tcBorders>
              <w:top w:val="single" w:sz="12" w:space="0" w:color="auto"/>
            </w:tcBorders>
            <w:vAlign w:val="center"/>
          </w:tcPr>
          <w:p w14:paraId="14E6063A" w14:textId="72C39A33" w:rsidR="00077005" w:rsidRPr="00B22B40" w:rsidRDefault="00DC1EB3" w:rsidP="00C40CF5">
            <w:pPr>
              <w:jc w:val="center"/>
              <w:rPr>
                <w:b/>
                <w:sz w:val="28"/>
                <w:szCs w:val="28"/>
              </w:rPr>
            </w:pPr>
            <w:r>
              <w:rPr>
                <w:b/>
                <w:sz w:val="28"/>
                <w:szCs w:val="28"/>
              </w:rPr>
              <w:t>+</w:t>
            </w:r>
          </w:p>
        </w:tc>
        <w:tc>
          <w:tcPr>
            <w:tcW w:w="258" w:type="pct"/>
            <w:tcBorders>
              <w:top w:val="single" w:sz="12" w:space="0" w:color="auto"/>
            </w:tcBorders>
            <w:vAlign w:val="center"/>
          </w:tcPr>
          <w:p w14:paraId="57898E0D" w14:textId="260A3F9F" w:rsidR="00077005" w:rsidRPr="00B22B40" w:rsidRDefault="00D54A78" w:rsidP="00C40CF5">
            <w:pPr>
              <w:jc w:val="center"/>
              <w:rPr>
                <w:b/>
                <w:sz w:val="28"/>
                <w:szCs w:val="28"/>
              </w:rPr>
            </w:pPr>
            <w:r>
              <w:rPr>
                <w:b/>
                <w:sz w:val="28"/>
                <w:szCs w:val="28"/>
              </w:rPr>
              <w:t>+</w:t>
            </w:r>
          </w:p>
        </w:tc>
        <w:tc>
          <w:tcPr>
            <w:tcW w:w="258" w:type="pct"/>
            <w:tcBorders>
              <w:top w:val="single" w:sz="12" w:space="0" w:color="auto"/>
            </w:tcBorders>
            <w:vAlign w:val="center"/>
          </w:tcPr>
          <w:p w14:paraId="531B5E4A" w14:textId="452A9BF6" w:rsidR="00077005" w:rsidRPr="00B22B40" w:rsidRDefault="002540FC" w:rsidP="00C40CF5">
            <w:pPr>
              <w:jc w:val="center"/>
              <w:rPr>
                <w:b/>
                <w:sz w:val="28"/>
                <w:szCs w:val="28"/>
              </w:rPr>
            </w:pPr>
            <w:r>
              <w:rPr>
                <w:b/>
                <w:sz w:val="28"/>
                <w:szCs w:val="28"/>
              </w:rPr>
              <w:t>+</w:t>
            </w:r>
          </w:p>
        </w:tc>
        <w:tc>
          <w:tcPr>
            <w:tcW w:w="309" w:type="pct"/>
            <w:tcBorders>
              <w:top w:val="single" w:sz="12" w:space="0" w:color="auto"/>
            </w:tcBorders>
            <w:vAlign w:val="center"/>
          </w:tcPr>
          <w:p w14:paraId="5BFD275B" w14:textId="77777777" w:rsidR="00077005" w:rsidRPr="00B22B40" w:rsidRDefault="00077005" w:rsidP="00C40CF5">
            <w:pPr>
              <w:jc w:val="center"/>
              <w:rPr>
                <w:b/>
                <w:sz w:val="28"/>
                <w:szCs w:val="28"/>
              </w:rPr>
            </w:pPr>
          </w:p>
        </w:tc>
        <w:tc>
          <w:tcPr>
            <w:tcW w:w="257" w:type="pct"/>
            <w:tcBorders>
              <w:top w:val="single" w:sz="12" w:space="0" w:color="auto"/>
            </w:tcBorders>
            <w:vAlign w:val="center"/>
          </w:tcPr>
          <w:p w14:paraId="19DBAC2C" w14:textId="0EAE0F47" w:rsidR="00077005" w:rsidRPr="00B22B40" w:rsidRDefault="002540FC" w:rsidP="00C40CF5">
            <w:pPr>
              <w:jc w:val="center"/>
              <w:rPr>
                <w:b/>
                <w:sz w:val="28"/>
                <w:szCs w:val="28"/>
              </w:rPr>
            </w:pPr>
            <w:r>
              <w:rPr>
                <w:b/>
                <w:sz w:val="28"/>
                <w:szCs w:val="28"/>
              </w:rPr>
              <w:t>+</w:t>
            </w:r>
          </w:p>
        </w:tc>
        <w:tc>
          <w:tcPr>
            <w:tcW w:w="257" w:type="pct"/>
            <w:tcBorders>
              <w:top w:val="single" w:sz="12" w:space="0" w:color="auto"/>
            </w:tcBorders>
            <w:vAlign w:val="center"/>
          </w:tcPr>
          <w:p w14:paraId="1B68CCDC" w14:textId="5859B9AE" w:rsidR="00077005" w:rsidRPr="00B22B40" w:rsidRDefault="00077005" w:rsidP="00C40CF5">
            <w:pPr>
              <w:jc w:val="center"/>
              <w:rPr>
                <w:b/>
                <w:sz w:val="28"/>
                <w:szCs w:val="28"/>
              </w:rPr>
            </w:pPr>
          </w:p>
        </w:tc>
        <w:tc>
          <w:tcPr>
            <w:tcW w:w="257" w:type="pct"/>
            <w:tcBorders>
              <w:top w:val="single" w:sz="12" w:space="0" w:color="auto"/>
            </w:tcBorders>
            <w:vAlign w:val="center"/>
          </w:tcPr>
          <w:p w14:paraId="1E87C23B" w14:textId="468CC147" w:rsidR="00077005" w:rsidRPr="00B22B40" w:rsidRDefault="002540FC" w:rsidP="00C40CF5">
            <w:pPr>
              <w:jc w:val="center"/>
              <w:rPr>
                <w:b/>
                <w:sz w:val="28"/>
                <w:szCs w:val="28"/>
              </w:rPr>
            </w:pPr>
            <w:r>
              <w:rPr>
                <w:b/>
                <w:sz w:val="28"/>
                <w:szCs w:val="28"/>
              </w:rPr>
              <w:t>+</w:t>
            </w:r>
          </w:p>
        </w:tc>
        <w:tc>
          <w:tcPr>
            <w:tcW w:w="255" w:type="pct"/>
            <w:tcBorders>
              <w:top w:val="single" w:sz="12" w:space="0" w:color="auto"/>
            </w:tcBorders>
          </w:tcPr>
          <w:p w14:paraId="4AADD8A5" w14:textId="6533DE31" w:rsidR="00077005" w:rsidRPr="00B22B40" w:rsidRDefault="00077005" w:rsidP="00C40CF5">
            <w:pPr>
              <w:jc w:val="center"/>
              <w:rPr>
                <w:b/>
                <w:sz w:val="28"/>
                <w:szCs w:val="28"/>
              </w:rPr>
            </w:pPr>
          </w:p>
        </w:tc>
        <w:tc>
          <w:tcPr>
            <w:tcW w:w="256" w:type="pct"/>
            <w:tcBorders>
              <w:top w:val="single" w:sz="12" w:space="0" w:color="auto"/>
            </w:tcBorders>
          </w:tcPr>
          <w:p w14:paraId="57265F89" w14:textId="11DFE0DC" w:rsidR="00077005" w:rsidRDefault="00077005" w:rsidP="00C40CF5">
            <w:pPr>
              <w:jc w:val="center"/>
              <w:rPr>
                <w:b/>
                <w:sz w:val="28"/>
                <w:szCs w:val="28"/>
              </w:rPr>
            </w:pPr>
            <w:r>
              <w:rPr>
                <w:b/>
                <w:sz w:val="28"/>
                <w:szCs w:val="28"/>
              </w:rPr>
              <w:t>+</w:t>
            </w:r>
          </w:p>
        </w:tc>
        <w:tc>
          <w:tcPr>
            <w:tcW w:w="256" w:type="pct"/>
            <w:tcBorders>
              <w:top w:val="single" w:sz="12" w:space="0" w:color="auto"/>
            </w:tcBorders>
          </w:tcPr>
          <w:p w14:paraId="4A839100" w14:textId="54C21058" w:rsidR="00077005" w:rsidRDefault="00077005" w:rsidP="00C40CF5">
            <w:pPr>
              <w:jc w:val="center"/>
              <w:rPr>
                <w:b/>
                <w:sz w:val="28"/>
                <w:szCs w:val="28"/>
              </w:rPr>
            </w:pPr>
            <w:r>
              <w:rPr>
                <w:b/>
                <w:sz w:val="28"/>
                <w:szCs w:val="28"/>
              </w:rPr>
              <w:t>+</w:t>
            </w:r>
          </w:p>
        </w:tc>
        <w:tc>
          <w:tcPr>
            <w:tcW w:w="255" w:type="pct"/>
            <w:tcBorders>
              <w:top w:val="single" w:sz="12" w:space="0" w:color="auto"/>
            </w:tcBorders>
          </w:tcPr>
          <w:p w14:paraId="2EE5A7CA" w14:textId="33F9D131" w:rsidR="00077005" w:rsidRDefault="00077005" w:rsidP="00C40CF5">
            <w:pPr>
              <w:jc w:val="center"/>
              <w:rPr>
                <w:b/>
                <w:sz w:val="28"/>
                <w:szCs w:val="28"/>
              </w:rPr>
            </w:pPr>
            <w:r>
              <w:rPr>
                <w:b/>
                <w:sz w:val="28"/>
                <w:szCs w:val="28"/>
              </w:rPr>
              <w:t>+</w:t>
            </w:r>
          </w:p>
        </w:tc>
      </w:tr>
      <w:tr w:rsidR="00077005" w:rsidRPr="00B22B40" w14:paraId="0F3C4D83" w14:textId="3B62AFEC"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16C5DF82" w14:textId="77777777" w:rsidR="00077005" w:rsidRPr="00B22B40" w:rsidRDefault="00077005" w:rsidP="00C40CF5">
            <w:pPr>
              <w:jc w:val="center"/>
              <w:rPr>
                <w:b/>
                <w:sz w:val="24"/>
                <w:szCs w:val="24"/>
              </w:rPr>
            </w:pPr>
            <w:r w:rsidRPr="00B22B40">
              <w:rPr>
                <w:b/>
                <w:sz w:val="24"/>
                <w:szCs w:val="24"/>
              </w:rPr>
              <w:t>ЗК 2</w:t>
            </w:r>
          </w:p>
        </w:tc>
        <w:tc>
          <w:tcPr>
            <w:tcW w:w="269" w:type="pct"/>
            <w:tcBorders>
              <w:left w:val="single" w:sz="12" w:space="0" w:color="auto"/>
            </w:tcBorders>
            <w:vAlign w:val="center"/>
          </w:tcPr>
          <w:p w14:paraId="401C329A" w14:textId="0AB69041" w:rsidR="00077005" w:rsidRPr="00B22B40" w:rsidRDefault="00077005" w:rsidP="00C40CF5">
            <w:pPr>
              <w:jc w:val="center"/>
              <w:rPr>
                <w:b/>
                <w:sz w:val="28"/>
                <w:szCs w:val="28"/>
              </w:rPr>
            </w:pPr>
            <w:r>
              <w:rPr>
                <w:b/>
                <w:sz w:val="28"/>
                <w:szCs w:val="28"/>
              </w:rPr>
              <w:t>+</w:t>
            </w:r>
          </w:p>
        </w:tc>
        <w:tc>
          <w:tcPr>
            <w:tcW w:w="255" w:type="pct"/>
            <w:vAlign w:val="center"/>
          </w:tcPr>
          <w:p w14:paraId="14CE1683" w14:textId="77777777" w:rsidR="00077005" w:rsidRPr="00B22B40" w:rsidRDefault="00077005" w:rsidP="00C40CF5">
            <w:pPr>
              <w:jc w:val="center"/>
              <w:rPr>
                <w:b/>
                <w:sz w:val="28"/>
                <w:szCs w:val="28"/>
              </w:rPr>
            </w:pPr>
          </w:p>
        </w:tc>
        <w:tc>
          <w:tcPr>
            <w:tcW w:w="257" w:type="pct"/>
            <w:vAlign w:val="center"/>
          </w:tcPr>
          <w:p w14:paraId="41426DE4" w14:textId="77777777" w:rsidR="00077005" w:rsidRPr="00B22B40" w:rsidRDefault="00077005" w:rsidP="00C40CF5">
            <w:pPr>
              <w:jc w:val="center"/>
              <w:rPr>
                <w:b/>
                <w:sz w:val="28"/>
                <w:szCs w:val="28"/>
              </w:rPr>
            </w:pPr>
          </w:p>
        </w:tc>
        <w:tc>
          <w:tcPr>
            <w:tcW w:w="257" w:type="pct"/>
            <w:vAlign w:val="center"/>
          </w:tcPr>
          <w:p w14:paraId="2C7E968D" w14:textId="137FF247" w:rsidR="00077005" w:rsidRPr="00B22B40" w:rsidRDefault="00077005" w:rsidP="00C40CF5">
            <w:pPr>
              <w:jc w:val="center"/>
              <w:rPr>
                <w:b/>
                <w:sz w:val="28"/>
                <w:szCs w:val="28"/>
              </w:rPr>
            </w:pPr>
            <w:r>
              <w:rPr>
                <w:b/>
                <w:sz w:val="28"/>
                <w:szCs w:val="28"/>
              </w:rPr>
              <w:t>+</w:t>
            </w:r>
          </w:p>
        </w:tc>
        <w:tc>
          <w:tcPr>
            <w:tcW w:w="259" w:type="pct"/>
            <w:vAlign w:val="center"/>
          </w:tcPr>
          <w:p w14:paraId="0F626715" w14:textId="77777777" w:rsidR="00077005" w:rsidRPr="00B22B40" w:rsidRDefault="00077005" w:rsidP="00C40CF5">
            <w:pPr>
              <w:jc w:val="center"/>
              <w:rPr>
                <w:b/>
                <w:sz w:val="28"/>
                <w:szCs w:val="28"/>
              </w:rPr>
            </w:pPr>
          </w:p>
        </w:tc>
        <w:tc>
          <w:tcPr>
            <w:tcW w:w="259" w:type="pct"/>
            <w:vAlign w:val="center"/>
          </w:tcPr>
          <w:p w14:paraId="4D194B86" w14:textId="77777777" w:rsidR="00077005" w:rsidRPr="00B22B40" w:rsidRDefault="00077005" w:rsidP="00C40CF5">
            <w:pPr>
              <w:jc w:val="center"/>
              <w:rPr>
                <w:b/>
                <w:sz w:val="28"/>
                <w:szCs w:val="28"/>
              </w:rPr>
            </w:pPr>
          </w:p>
        </w:tc>
        <w:tc>
          <w:tcPr>
            <w:tcW w:w="259" w:type="pct"/>
            <w:vAlign w:val="center"/>
          </w:tcPr>
          <w:p w14:paraId="5E7324AD" w14:textId="0873D0D3" w:rsidR="00077005" w:rsidRPr="00B22B40" w:rsidRDefault="007D1591" w:rsidP="00C40CF5">
            <w:pPr>
              <w:jc w:val="center"/>
              <w:rPr>
                <w:b/>
                <w:sz w:val="28"/>
                <w:szCs w:val="28"/>
              </w:rPr>
            </w:pPr>
            <w:r>
              <w:rPr>
                <w:b/>
                <w:sz w:val="28"/>
                <w:szCs w:val="28"/>
              </w:rPr>
              <w:t>+</w:t>
            </w:r>
          </w:p>
        </w:tc>
        <w:tc>
          <w:tcPr>
            <w:tcW w:w="258" w:type="pct"/>
            <w:vAlign w:val="center"/>
          </w:tcPr>
          <w:p w14:paraId="0252E841" w14:textId="77777777" w:rsidR="00077005" w:rsidRPr="00B22B40" w:rsidRDefault="00077005" w:rsidP="00C40CF5">
            <w:pPr>
              <w:jc w:val="center"/>
              <w:rPr>
                <w:b/>
                <w:sz w:val="28"/>
                <w:szCs w:val="28"/>
              </w:rPr>
            </w:pPr>
          </w:p>
        </w:tc>
        <w:tc>
          <w:tcPr>
            <w:tcW w:w="258" w:type="pct"/>
            <w:vAlign w:val="center"/>
          </w:tcPr>
          <w:p w14:paraId="41A4AC34" w14:textId="77777777" w:rsidR="00077005" w:rsidRPr="00B22B40" w:rsidRDefault="00077005" w:rsidP="00C40CF5">
            <w:pPr>
              <w:jc w:val="center"/>
              <w:rPr>
                <w:b/>
                <w:sz w:val="28"/>
                <w:szCs w:val="28"/>
              </w:rPr>
            </w:pPr>
          </w:p>
        </w:tc>
        <w:tc>
          <w:tcPr>
            <w:tcW w:w="309" w:type="pct"/>
            <w:vAlign w:val="center"/>
          </w:tcPr>
          <w:p w14:paraId="656F0F46" w14:textId="77777777" w:rsidR="00077005" w:rsidRPr="00B22B40" w:rsidRDefault="00077005" w:rsidP="00C40CF5">
            <w:pPr>
              <w:jc w:val="center"/>
              <w:rPr>
                <w:b/>
                <w:sz w:val="28"/>
                <w:szCs w:val="28"/>
              </w:rPr>
            </w:pPr>
          </w:p>
        </w:tc>
        <w:tc>
          <w:tcPr>
            <w:tcW w:w="257" w:type="pct"/>
            <w:vAlign w:val="center"/>
          </w:tcPr>
          <w:p w14:paraId="70A9CCBD" w14:textId="56E6B521" w:rsidR="00077005" w:rsidRPr="00B22B40" w:rsidRDefault="00077005" w:rsidP="00C40CF5">
            <w:pPr>
              <w:jc w:val="center"/>
              <w:rPr>
                <w:b/>
                <w:sz w:val="28"/>
                <w:szCs w:val="28"/>
              </w:rPr>
            </w:pPr>
          </w:p>
        </w:tc>
        <w:tc>
          <w:tcPr>
            <w:tcW w:w="257" w:type="pct"/>
            <w:vAlign w:val="center"/>
          </w:tcPr>
          <w:p w14:paraId="3D206679" w14:textId="04679869" w:rsidR="00077005" w:rsidRPr="00B22B40" w:rsidRDefault="00077005" w:rsidP="00C40CF5">
            <w:pPr>
              <w:jc w:val="center"/>
              <w:rPr>
                <w:b/>
                <w:sz w:val="28"/>
                <w:szCs w:val="28"/>
              </w:rPr>
            </w:pPr>
          </w:p>
        </w:tc>
        <w:tc>
          <w:tcPr>
            <w:tcW w:w="257" w:type="pct"/>
            <w:vAlign w:val="center"/>
          </w:tcPr>
          <w:p w14:paraId="1F07F485" w14:textId="3FE0B3F0" w:rsidR="00077005" w:rsidRPr="00B22B40" w:rsidRDefault="00077005" w:rsidP="00C40CF5">
            <w:pPr>
              <w:jc w:val="center"/>
              <w:rPr>
                <w:b/>
                <w:sz w:val="28"/>
                <w:szCs w:val="28"/>
              </w:rPr>
            </w:pPr>
          </w:p>
        </w:tc>
        <w:tc>
          <w:tcPr>
            <w:tcW w:w="255" w:type="pct"/>
          </w:tcPr>
          <w:p w14:paraId="087BD20D" w14:textId="2A63C9CB" w:rsidR="00077005" w:rsidRPr="00B22B40" w:rsidRDefault="00C44CBA" w:rsidP="00C40CF5">
            <w:pPr>
              <w:jc w:val="center"/>
              <w:rPr>
                <w:b/>
                <w:sz w:val="28"/>
                <w:szCs w:val="28"/>
              </w:rPr>
            </w:pPr>
            <w:r>
              <w:rPr>
                <w:b/>
                <w:sz w:val="28"/>
                <w:szCs w:val="28"/>
              </w:rPr>
              <w:t>+</w:t>
            </w:r>
          </w:p>
        </w:tc>
        <w:tc>
          <w:tcPr>
            <w:tcW w:w="256" w:type="pct"/>
          </w:tcPr>
          <w:p w14:paraId="0BC313CC" w14:textId="51412EC9" w:rsidR="00077005" w:rsidRPr="00B22B40" w:rsidRDefault="00C44CBA" w:rsidP="00C40CF5">
            <w:pPr>
              <w:jc w:val="center"/>
              <w:rPr>
                <w:b/>
                <w:sz w:val="28"/>
                <w:szCs w:val="28"/>
              </w:rPr>
            </w:pPr>
            <w:r>
              <w:rPr>
                <w:b/>
                <w:sz w:val="28"/>
                <w:szCs w:val="28"/>
              </w:rPr>
              <w:t>+</w:t>
            </w:r>
          </w:p>
        </w:tc>
        <w:tc>
          <w:tcPr>
            <w:tcW w:w="256" w:type="pct"/>
          </w:tcPr>
          <w:p w14:paraId="2A8CEA96" w14:textId="4CACBE25" w:rsidR="00077005" w:rsidRPr="00B22B40" w:rsidRDefault="00C44CBA" w:rsidP="00C40CF5">
            <w:pPr>
              <w:jc w:val="center"/>
              <w:rPr>
                <w:b/>
                <w:sz w:val="28"/>
                <w:szCs w:val="28"/>
              </w:rPr>
            </w:pPr>
            <w:r>
              <w:rPr>
                <w:b/>
                <w:sz w:val="28"/>
                <w:szCs w:val="28"/>
              </w:rPr>
              <w:t>+</w:t>
            </w:r>
          </w:p>
        </w:tc>
        <w:tc>
          <w:tcPr>
            <w:tcW w:w="255" w:type="pct"/>
          </w:tcPr>
          <w:p w14:paraId="5403CBC5" w14:textId="77777777" w:rsidR="00077005" w:rsidRPr="00B22B40" w:rsidRDefault="00077005" w:rsidP="00C40CF5">
            <w:pPr>
              <w:jc w:val="center"/>
              <w:rPr>
                <w:b/>
                <w:sz w:val="28"/>
                <w:szCs w:val="28"/>
              </w:rPr>
            </w:pPr>
          </w:p>
        </w:tc>
      </w:tr>
      <w:tr w:rsidR="00077005" w:rsidRPr="00B22B40" w14:paraId="3F79FA01" w14:textId="30AD3902"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1776611A" w14:textId="77777777" w:rsidR="00077005" w:rsidRPr="00B22B40" w:rsidRDefault="00077005" w:rsidP="00C40CF5">
            <w:pPr>
              <w:jc w:val="center"/>
              <w:rPr>
                <w:b/>
                <w:sz w:val="24"/>
                <w:szCs w:val="24"/>
              </w:rPr>
            </w:pPr>
            <w:r w:rsidRPr="00B22B40">
              <w:rPr>
                <w:b/>
                <w:sz w:val="24"/>
                <w:szCs w:val="24"/>
              </w:rPr>
              <w:t>ЗК 3</w:t>
            </w:r>
          </w:p>
        </w:tc>
        <w:tc>
          <w:tcPr>
            <w:tcW w:w="269" w:type="pct"/>
            <w:tcBorders>
              <w:left w:val="single" w:sz="12" w:space="0" w:color="auto"/>
            </w:tcBorders>
            <w:vAlign w:val="center"/>
          </w:tcPr>
          <w:p w14:paraId="3377D300" w14:textId="77777777" w:rsidR="00077005" w:rsidRPr="00B22B40" w:rsidRDefault="00077005" w:rsidP="00C40CF5">
            <w:pPr>
              <w:jc w:val="center"/>
              <w:rPr>
                <w:b/>
                <w:sz w:val="28"/>
                <w:szCs w:val="28"/>
              </w:rPr>
            </w:pPr>
          </w:p>
        </w:tc>
        <w:tc>
          <w:tcPr>
            <w:tcW w:w="255" w:type="pct"/>
            <w:vAlign w:val="center"/>
          </w:tcPr>
          <w:p w14:paraId="16E67574" w14:textId="3DF800A6" w:rsidR="00077005" w:rsidRPr="00B22B40" w:rsidRDefault="00077005" w:rsidP="00C40CF5">
            <w:pPr>
              <w:jc w:val="center"/>
              <w:rPr>
                <w:b/>
                <w:sz w:val="28"/>
                <w:szCs w:val="28"/>
              </w:rPr>
            </w:pPr>
          </w:p>
        </w:tc>
        <w:tc>
          <w:tcPr>
            <w:tcW w:w="257" w:type="pct"/>
            <w:vAlign w:val="center"/>
          </w:tcPr>
          <w:p w14:paraId="22349D70" w14:textId="7C6F8EC9" w:rsidR="00077005" w:rsidRPr="00B22B40" w:rsidRDefault="00077005" w:rsidP="00C40CF5">
            <w:pPr>
              <w:jc w:val="center"/>
              <w:rPr>
                <w:b/>
                <w:sz w:val="28"/>
                <w:szCs w:val="28"/>
              </w:rPr>
            </w:pPr>
            <w:r>
              <w:rPr>
                <w:b/>
                <w:sz w:val="28"/>
                <w:szCs w:val="28"/>
              </w:rPr>
              <w:t>+</w:t>
            </w:r>
          </w:p>
        </w:tc>
        <w:tc>
          <w:tcPr>
            <w:tcW w:w="257" w:type="pct"/>
            <w:vAlign w:val="center"/>
          </w:tcPr>
          <w:p w14:paraId="5788914D" w14:textId="77777777" w:rsidR="00077005" w:rsidRPr="00B22B40" w:rsidRDefault="00077005" w:rsidP="00C40CF5">
            <w:pPr>
              <w:jc w:val="center"/>
              <w:rPr>
                <w:b/>
                <w:sz w:val="28"/>
                <w:szCs w:val="28"/>
              </w:rPr>
            </w:pPr>
          </w:p>
        </w:tc>
        <w:tc>
          <w:tcPr>
            <w:tcW w:w="259" w:type="pct"/>
            <w:vAlign w:val="center"/>
          </w:tcPr>
          <w:p w14:paraId="2D3B18FB" w14:textId="56226DA1" w:rsidR="00077005" w:rsidRPr="00B22B40" w:rsidRDefault="00077005" w:rsidP="00C40CF5">
            <w:pPr>
              <w:jc w:val="center"/>
              <w:rPr>
                <w:b/>
                <w:sz w:val="28"/>
                <w:szCs w:val="28"/>
              </w:rPr>
            </w:pPr>
          </w:p>
        </w:tc>
        <w:tc>
          <w:tcPr>
            <w:tcW w:w="259" w:type="pct"/>
            <w:vAlign w:val="center"/>
          </w:tcPr>
          <w:p w14:paraId="4F3A1F23" w14:textId="01D49E59" w:rsidR="00077005" w:rsidRPr="00B22B40" w:rsidRDefault="00E138B6" w:rsidP="00C40CF5">
            <w:pPr>
              <w:jc w:val="center"/>
              <w:rPr>
                <w:b/>
                <w:sz w:val="28"/>
                <w:szCs w:val="28"/>
              </w:rPr>
            </w:pPr>
            <w:r>
              <w:rPr>
                <w:b/>
                <w:sz w:val="28"/>
                <w:szCs w:val="28"/>
              </w:rPr>
              <w:t>+</w:t>
            </w:r>
          </w:p>
        </w:tc>
        <w:tc>
          <w:tcPr>
            <w:tcW w:w="259" w:type="pct"/>
            <w:vAlign w:val="center"/>
          </w:tcPr>
          <w:p w14:paraId="03C96646" w14:textId="1D8F28DE" w:rsidR="00077005" w:rsidRPr="00DD11C9" w:rsidRDefault="00077005" w:rsidP="00C40CF5">
            <w:pPr>
              <w:jc w:val="center"/>
              <w:rPr>
                <w:b/>
                <w:sz w:val="28"/>
                <w:szCs w:val="28"/>
                <w:lang w:val="ru-RU"/>
              </w:rPr>
            </w:pPr>
          </w:p>
        </w:tc>
        <w:tc>
          <w:tcPr>
            <w:tcW w:w="258" w:type="pct"/>
            <w:vAlign w:val="center"/>
          </w:tcPr>
          <w:p w14:paraId="606535C3" w14:textId="56E9BC7A" w:rsidR="00077005" w:rsidRPr="00B22B40" w:rsidRDefault="0097437D" w:rsidP="00C40CF5">
            <w:pPr>
              <w:jc w:val="center"/>
              <w:rPr>
                <w:b/>
                <w:sz w:val="28"/>
                <w:szCs w:val="28"/>
              </w:rPr>
            </w:pPr>
            <w:r>
              <w:rPr>
                <w:b/>
                <w:sz w:val="28"/>
                <w:szCs w:val="28"/>
              </w:rPr>
              <w:t>+</w:t>
            </w:r>
          </w:p>
        </w:tc>
        <w:tc>
          <w:tcPr>
            <w:tcW w:w="258" w:type="pct"/>
            <w:vAlign w:val="center"/>
          </w:tcPr>
          <w:p w14:paraId="25CC6BBC" w14:textId="7DD03F43" w:rsidR="00077005" w:rsidRPr="00B22B40" w:rsidRDefault="00077005" w:rsidP="00C40CF5">
            <w:pPr>
              <w:jc w:val="center"/>
              <w:rPr>
                <w:b/>
                <w:sz w:val="28"/>
                <w:szCs w:val="28"/>
              </w:rPr>
            </w:pPr>
          </w:p>
        </w:tc>
        <w:tc>
          <w:tcPr>
            <w:tcW w:w="309" w:type="pct"/>
            <w:vAlign w:val="center"/>
          </w:tcPr>
          <w:p w14:paraId="2E4DC25F" w14:textId="77777777" w:rsidR="00077005" w:rsidRPr="00B22B40" w:rsidRDefault="00077005" w:rsidP="00C40CF5">
            <w:pPr>
              <w:jc w:val="center"/>
              <w:rPr>
                <w:b/>
                <w:sz w:val="28"/>
                <w:szCs w:val="28"/>
              </w:rPr>
            </w:pPr>
          </w:p>
        </w:tc>
        <w:tc>
          <w:tcPr>
            <w:tcW w:w="257" w:type="pct"/>
            <w:vAlign w:val="center"/>
          </w:tcPr>
          <w:p w14:paraId="78267D64" w14:textId="4E466652" w:rsidR="00077005" w:rsidRPr="00B22B40" w:rsidRDefault="00077005" w:rsidP="00C40CF5">
            <w:pPr>
              <w:jc w:val="center"/>
              <w:rPr>
                <w:b/>
                <w:sz w:val="28"/>
                <w:szCs w:val="28"/>
              </w:rPr>
            </w:pPr>
          </w:p>
        </w:tc>
        <w:tc>
          <w:tcPr>
            <w:tcW w:w="257" w:type="pct"/>
            <w:vAlign w:val="center"/>
          </w:tcPr>
          <w:p w14:paraId="77A55F15" w14:textId="504BD50A" w:rsidR="00077005" w:rsidRPr="00B22B40" w:rsidRDefault="00077005" w:rsidP="00C40CF5">
            <w:pPr>
              <w:jc w:val="center"/>
              <w:rPr>
                <w:b/>
                <w:sz w:val="28"/>
                <w:szCs w:val="28"/>
              </w:rPr>
            </w:pPr>
          </w:p>
        </w:tc>
        <w:tc>
          <w:tcPr>
            <w:tcW w:w="257" w:type="pct"/>
            <w:vAlign w:val="center"/>
          </w:tcPr>
          <w:p w14:paraId="1E3DAF47" w14:textId="0838CDCF" w:rsidR="00077005" w:rsidRPr="00B22B40" w:rsidRDefault="00077005" w:rsidP="00C40CF5">
            <w:pPr>
              <w:jc w:val="center"/>
              <w:rPr>
                <w:b/>
                <w:sz w:val="28"/>
                <w:szCs w:val="28"/>
              </w:rPr>
            </w:pPr>
          </w:p>
        </w:tc>
        <w:tc>
          <w:tcPr>
            <w:tcW w:w="255" w:type="pct"/>
          </w:tcPr>
          <w:p w14:paraId="62DC0081" w14:textId="254792F4" w:rsidR="00077005" w:rsidRPr="00B22B40" w:rsidRDefault="00077005" w:rsidP="00C40CF5">
            <w:pPr>
              <w:jc w:val="center"/>
              <w:rPr>
                <w:b/>
                <w:sz w:val="28"/>
                <w:szCs w:val="28"/>
              </w:rPr>
            </w:pPr>
            <w:r>
              <w:rPr>
                <w:b/>
                <w:sz w:val="28"/>
                <w:szCs w:val="28"/>
              </w:rPr>
              <w:t>+</w:t>
            </w:r>
          </w:p>
        </w:tc>
        <w:tc>
          <w:tcPr>
            <w:tcW w:w="256" w:type="pct"/>
          </w:tcPr>
          <w:p w14:paraId="553BBD4D" w14:textId="063C2444" w:rsidR="00077005" w:rsidRDefault="00636AEA" w:rsidP="00C40CF5">
            <w:pPr>
              <w:jc w:val="center"/>
              <w:rPr>
                <w:b/>
                <w:sz w:val="28"/>
                <w:szCs w:val="28"/>
              </w:rPr>
            </w:pPr>
            <w:r>
              <w:rPr>
                <w:b/>
                <w:sz w:val="28"/>
                <w:szCs w:val="28"/>
              </w:rPr>
              <w:t>+</w:t>
            </w:r>
          </w:p>
        </w:tc>
        <w:tc>
          <w:tcPr>
            <w:tcW w:w="256" w:type="pct"/>
          </w:tcPr>
          <w:p w14:paraId="3CFACA7B" w14:textId="4C4802AB" w:rsidR="00077005" w:rsidRDefault="00636AEA" w:rsidP="00C40CF5">
            <w:pPr>
              <w:jc w:val="center"/>
              <w:rPr>
                <w:b/>
                <w:sz w:val="28"/>
                <w:szCs w:val="28"/>
              </w:rPr>
            </w:pPr>
            <w:r>
              <w:rPr>
                <w:b/>
                <w:sz w:val="28"/>
                <w:szCs w:val="28"/>
              </w:rPr>
              <w:t>+</w:t>
            </w:r>
          </w:p>
        </w:tc>
        <w:tc>
          <w:tcPr>
            <w:tcW w:w="255" w:type="pct"/>
          </w:tcPr>
          <w:p w14:paraId="0070BF8C" w14:textId="6ADA6EE9" w:rsidR="00077005" w:rsidRDefault="00F46DBE" w:rsidP="00C40CF5">
            <w:pPr>
              <w:jc w:val="center"/>
              <w:rPr>
                <w:b/>
                <w:sz w:val="28"/>
                <w:szCs w:val="28"/>
              </w:rPr>
            </w:pPr>
            <w:r>
              <w:rPr>
                <w:b/>
                <w:sz w:val="28"/>
                <w:szCs w:val="28"/>
              </w:rPr>
              <w:t>+</w:t>
            </w:r>
          </w:p>
        </w:tc>
      </w:tr>
      <w:tr w:rsidR="00077005" w:rsidRPr="00B22B40" w14:paraId="4748A217" w14:textId="00710BB8"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4578CF94" w14:textId="77777777" w:rsidR="00077005" w:rsidRPr="00B22B40" w:rsidRDefault="00077005" w:rsidP="00C40CF5">
            <w:pPr>
              <w:jc w:val="center"/>
              <w:rPr>
                <w:b/>
                <w:sz w:val="24"/>
                <w:szCs w:val="24"/>
              </w:rPr>
            </w:pPr>
            <w:r w:rsidRPr="00B22B40">
              <w:rPr>
                <w:b/>
                <w:sz w:val="24"/>
                <w:szCs w:val="24"/>
              </w:rPr>
              <w:t>ЗК 4</w:t>
            </w:r>
          </w:p>
        </w:tc>
        <w:tc>
          <w:tcPr>
            <w:tcW w:w="269" w:type="pct"/>
            <w:tcBorders>
              <w:left w:val="single" w:sz="12" w:space="0" w:color="auto"/>
            </w:tcBorders>
            <w:vAlign w:val="center"/>
          </w:tcPr>
          <w:p w14:paraId="46C04B17" w14:textId="77777777" w:rsidR="00077005" w:rsidRPr="00B22B40" w:rsidRDefault="00077005" w:rsidP="00C40CF5">
            <w:pPr>
              <w:jc w:val="center"/>
              <w:rPr>
                <w:b/>
                <w:sz w:val="28"/>
                <w:szCs w:val="28"/>
              </w:rPr>
            </w:pPr>
          </w:p>
        </w:tc>
        <w:tc>
          <w:tcPr>
            <w:tcW w:w="255" w:type="pct"/>
            <w:vAlign w:val="center"/>
          </w:tcPr>
          <w:p w14:paraId="5A0D8187" w14:textId="77777777" w:rsidR="00077005" w:rsidRPr="00B22B40" w:rsidRDefault="00077005" w:rsidP="00C40CF5">
            <w:pPr>
              <w:jc w:val="center"/>
              <w:rPr>
                <w:b/>
                <w:sz w:val="28"/>
                <w:szCs w:val="28"/>
              </w:rPr>
            </w:pPr>
          </w:p>
        </w:tc>
        <w:tc>
          <w:tcPr>
            <w:tcW w:w="257" w:type="pct"/>
            <w:vAlign w:val="center"/>
          </w:tcPr>
          <w:p w14:paraId="532EFF85" w14:textId="49DE31E2" w:rsidR="00077005" w:rsidRPr="00B22B40" w:rsidRDefault="00077005" w:rsidP="00C40CF5">
            <w:pPr>
              <w:jc w:val="center"/>
              <w:rPr>
                <w:b/>
                <w:sz w:val="28"/>
                <w:szCs w:val="28"/>
              </w:rPr>
            </w:pPr>
          </w:p>
        </w:tc>
        <w:tc>
          <w:tcPr>
            <w:tcW w:w="257" w:type="pct"/>
            <w:vAlign w:val="center"/>
          </w:tcPr>
          <w:p w14:paraId="4D0D653C" w14:textId="28622413" w:rsidR="00077005" w:rsidRPr="00B22B40" w:rsidRDefault="00E135A1" w:rsidP="00C40CF5">
            <w:pPr>
              <w:jc w:val="center"/>
              <w:rPr>
                <w:b/>
                <w:sz w:val="28"/>
                <w:szCs w:val="28"/>
              </w:rPr>
            </w:pPr>
            <w:r>
              <w:rPr>
                <w:b/>
                <w:sz w:val="28"/>
                <w:szCs w:val="28"/>
              </w:rPr>
              <w:t>+</w:t>
            </w:r>
          </w:p>
        </w:tc>
        <w:tc>
          <w:tcPr>
            <w:tcW w:w="259" w:type="pct"/>
            <w:vAlign w:val="center"/>
          </w:tcPr>
          <w:p w14:paraId="15F1996C" w14:textId="61F9DE9E" w:rsidR="00077005" w:rsidRPr="00B22B40" w:rsidRDefault="00077005" w:rsidP="00C40CF5">
            <w:pPr>
              <w:jc w:val="center"/>
              <w:rPr>
                <w:b/>
                <w:sz w:val="28"/>
                <w:szCs w:val="28"/>
              </w:rPr>
            </w:pPr>
          </w:p>
        </w:tc>
        <w:tc>
          <w:tcPr>
            <w:tcW w:w="259" w:type="pct"/>
            <w:vAlign w:val="center"/>
          </w:tcPr>
          <w:p w14:paraId="709789EA" w14:textId="58DDBFE1" w:rsidR="00077005" w:rsidRPr="00B22B40" w:rsidRDefault="00077005" w:rsidP="00C40CF5">
            <w:pPr>
              <w:jc w:val="center"/>
              <w:rPr>
                <w:b/>
                <w:sz w:val="28"/>
                <w:szCs w:val="28"/>
              </w:rPr>
            </w:pPr>
          </w:p>
        </w:tc>
        <w:tc>
          <w:tcPr>
            <w:tcW w:w="259" w:type="pct"/>
            <w:vAlign w:val="center"/>
          </w:tcPr>
          <w:p w14:paraId="0092D35E" w14:textId="46BFF943" w:rsidR="00077005" w:rsidRPr="00B22B40" w:rsidRDefault="00692053" w:rsidP="00C40CF5">
            <w:pPr>
              <w:jc w:val="center"/>
              <w:rPr>
                <w:b/>
                <w:sz w:val="28"/>
                <w:szCs w:val="28"/>
              </w:rPr>
            </w:pPr>
            <w:r>
              <w:rPr>
                <w:b/>
                <w:sz w:val="28"/>
                <w:szCs w:val="28"/>
              </w:rPr>
              <w:t>+</w:t>
            </w:r>
          </w:p>
        </w:tc>
        <w:tc>
          <w:tcPr>
            <w:tcW w:w="258" w:type="pct"/>
            <w:vAlign w:val="center"/>
          </w:tcPr>
          <w:p w14:paraId="1BC36C48" w14:textId="580EAC5E" w:rsidR="00077005" w:rsidRPr="00B22B40" w:rsidRDefault="00E135A1" w:rsidP="00C40CF5">
            <w:pPr>
              <w:jc w:val="center"/>
              <w:rPr>
                <w:b/>
                <w:sz w:val="28"/>
                <w:szCs w:val="28"/>
              </w:rPr>
            </w:pPr>
            <w:r>
              <w:rPr>
                <w:b/>
                <w:sz w:val="28"/>
                <w:szCs w:val="28"/>
              </w:rPr>
              <w:t>+</w:t>
            </w:r>
          </w:p>
        </w:tc>
        <w:tc>
          <w:tcPr>
            <w:tcW w:w="258" w:type="pct"/>
            <w:vAlign w:val="center"/>
          </w:tcPr>
          <w:p w14:paraId="331DC34D" w14:textId="6E3DB74B" w:rsidR="00077005" w:rsidRPr="00B22B40" w:rsidRDefault="00077005" w:rsidP="00C40CF5">
            <w:pPr>
              <w:jc w:val="center"/>
              <w:rPr>
                <w:b/>
                <w:sz w:val="28"/>
                <w:szCs w:val="28"/>
              </w:rPr>
            </w:pPr>
          </w:p>
        </w:tc>
        <w:tc>
          <w:tcPr>
            <w:tcW w:w="309" w:type="pct"/>
            <w:vAlign w:val="center"/>
          </w:tcPr>
          <w:p w14:paraId="17DA2858" w14:textId="47F467A8" w:rsidR="00077005" w:rsidRPr="00B22B40" w:rsidRDefault="00077005" w:rsidP="00C40CF5">
            <w:pPr>
              <w:jc w:val="center"/>
              <w:rPr>
                <w:b/>
                <w:sz w:val="28"/>
                <w:szCs w:val="28"/>
              </w:rPr>
            </w:pPr>
          </w:p>
        </w:tc>
        <w:tc>
          <w:tcPr>
            <w:tcW w:w="257" w:type="pct"/>
            <w:vAlign w:val="center"/>
          </w:tcPr>
          <w:p w14:paraId="274A7F1D" w14:textId="77777777" w:rsidR="00077005" w:rsidRPr="00B22B40" w:rsidRDefault="00077005" w:rsidP="00C40CF5">
            <w:pPr>
              <w:jc w:val="center"/>
              <w:rPr>
                <w:b/>
                <w:sz w:val="28"/>
                <w:szCs w:val="28"/>
              </w:rPr>
            </w:pPr>
          </w:p>
        </w:tc>
        <w:tc>
          <w:tcPr>
            <w:tcW w:w="257" w:type="pct"/>
            <w:vAlign w:val="center"/>
          </w:tcPr>
          <w:p w14:paraId="6FFB5423" w14:textId="06398312" w:rsidR="00077005" w:rsidRPr="00B22B40" w:rsidRDefault="00E33007" w:rsidP="00C40CF5">
            <w:pPr>
              <w:jc w:val="center"/>
              <w:rPr>
                <w:b/>
                <w:sz w:val="28"/>
                <w:szCs w:val="28"/>
              </w:rPr>
            </w:pPr>
            <w:r>
              <w:rPr>
                <w:b/>
                <w:sz w:val="28"/>
                <w:szCs w:val="28"/>
              </w:rPr>
              <w:t>+</w:t>
            </w:r>
          </w:p>
        </w:tc>
        <w:tc>
          <w:tcPr>
            <w:tcW w:w="257" w:type="pct"/>
            <w:vAlign w:val="center"/>
          </w:tcPr>
          <w:p w14:paraId="17D7A7AF" w14:textId="77777777" w:rsidR="00077005" w:rsidRPr="00B22B40" w:rsidRDefault="00077005" w:rsidP="00C40CF5">
            <w:pPr>
              <w:jc w:val="center"/>
              <w:rPr>
                <w:b/>
                <w:sz w:val="28"/>
                <w:szCs w:val="28"/>
              </w:rPr>
            </w:pPr>
          </w:p>
        </w:tc>
        <w:tc>
          <w:tcPr>
            <w:tcW w:w="255" w:type="pct"/>
          </w:tcPr>
          <w:p w14:paraId="7C166246" w14:textId="318DE897" w:rsidR="00077005" w:rsidRPr="00B22B40" w:rsidRDefault="00B071C4" w:rsidP="00C40CF5">
            <w:pPr>
              <w:jc w:val="center"/>
              <w:rPr>
                <w:b/>
                <w:sz w:val="28"/>
                <w:szCs w:val="28"/>
              </w:rPr>
            </w:pPr>
            <w:r>
              <w:rPr>
                <w:b/>
                <w:sz w:val="28"/>
                <w:szCs w:val="28"/>
              </w:rPr>
              <w:t>+</w:t>
            </w:r>
          </w:p>
        </w:tc>
        <w:tc>
          <w:tcPr>
            <w:tcW w:w="256" w:type="pct"/>
          </w:tcPr>
          <w:p w14:paraId="1AF69B91" w14:textId="77777777" w:rsidR="00077005" w:rsidRPr="00B22B40" w:rsidRDefault="00077005" w:rsidP="00C40CF5">
            <w:pPr>
              <w:jc w:val="center"/>
              <w:rPr>
                <w:b/>
                <w:sz w:val="28"/>
                <w:szCs w:val="28"/>
              </w:rPr>
            </w:pPr>
          </w:p>
        </w:tc>
        <w:tc>
          <w:tcPr>
            <w:tcW w:w="256" w:type="pct"/>
          </w:tcPr>
          <w:p w14:paraId="59CB163F" w14:textId="5ED5B68A" w:rsidR="00077005" w:rsidRPr="00B22B40" w:rsidRDefault="00CD2FC2" w:rsidP="00C40CF5">
            <w:pPr>
              <w:jc w:val="center"/>
              <w:rPr>
                <w:b/>
                <w:sz w:val="28"/>
                <w:szCs w:val="28"/>
              </w:rPr>
            </w:pPr>
            <w:r>
              <w:rPr>
                <w:b/>
                <w:sz w:val="28"/>
                <w:szCs w:val="28"/>
              </w:rPr>
              <w:t>+</w:t>
            </w:r>
          </w:p>
        </w:tc>
        <w:tc>
          <w:tcPr>
            <w:tcW w:w="255" w:type="pct"/>
          </w:tcPr>
          <w:p w14:paraId="0BDB4B9E" w14:textId="77777777" w:rsidR="00077005" w:rsidRPr="00B22B40" w:rsidRDefault="00077005" w:rsidP="00C40CF5">
            <w:pPr>
              <w:jc w:val="center"/>
              <w:rPr>
                <w:b/>
                <w:sz w:val="28"/>
                <w:szCs w:val="28"/>
              </w:rPr>
            </w:pPr>
          </w:p>
        </w:tc>
      </w:tr>
      <w:tr w:rsidR="00077005" w:rsidRPr="00B22B40" w14:paraId="73784A29" w14:textId="76F0AD18"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487F2B11" w14:textId="77777777" w:rsidR="00077005" w:rsidRPr="00B22B40" w:rsidRDefault="00077005" w:rsidP="00C40CF5">
            <w:pPr>
              <w:jc w:val="center"/>
              <w:rPr>
                <w:b/>
                <w:sz w:val="24"/>
                <w:szCs w:val="24"/>
              </w:rPr>
            </w:pPr>
            <w:r w:rsidRPr="00B22B40">
              <w:rPr>
                <w:b/>
                <w:sz w:val="24"/>
                <w:szCs w:val="24"/>
              </w:rPr>
              <w:t>ЗК 5</w:t>
            </w:r>
          </w:p>
        </w:tc>
        <w:tc>
          <w:tcPr>
            <w:tcW w:w="269" w:type="pct"/>
            <w:tcBorders>
              <w:left w:val="single" w:sz="12" w:space="0" w:color="auto"/>
            </w:tcBorders>
            <w:vAlign w:val="center"/>
          </w:tcPr>
          <w:p w14:paraId="51A3F56E" w14:textId="77777777" w:rsidR="00077005" w:rsidRPr="00B22B40" w:rsidRDefault="00077005" w:rsidP="00C40CF5">
            <w:pPr>
              <w:jc w:val="center"/>
              <w:rPr>
                <w:b/>
                <w:sz w:val="28"/>
                <w:szCs w:val="28"/>
              </w:rPr>
            </w:pPr>
          </w:p>
        </w:tc>
        <w:tc>
          <w:tcPr>
            <w:tcW w:w="255" w:type="pct"/>
            <w:vAlign w:val="center"/>
          </w:tcPr>
          <w:p w14:paraId="1A0B5707" w14:textId="5D626165" w:rsidR="00077005" w:rsidRPr="00B22B40" w:rsidRDefault="00077005" w:rsidP="00C40CF5">
            <w:pPr>
              <w:jc w:val="center"/>
              <w:rPr>
                <w:b/>
                <w:sz w:val="28"/>
                <w:szCs w:val="28"/>
              </w:rPr>
            </w:pPr>
            <w:r>
              <w:rPr>
                <w:b/>
                <w:sz w:val="28"/>
                <w:szCs w:val="28"/>
              </w:rPr>
              <w:t>+</w:t>
            </w:r>
          </w:p>
        </w:tc>
        <w:tc>
          <w:tcPr>
            <w:tcW w:w="257" w:type="pct"/>
            <w:vAlign w:val="center"/>
          </w:tcPr>
          <w:p w14:paraId="401667C2" w14:textId="4C9E3270" w:rsidR="00077005" w:rsidRPr="00B22B40" w:rsidRDefault="00077005" w:rsidP="00C40CF5">
            <w:pPr>
              <w:jc w:val="center"/>
              <w:rPr>
                <w:b/>
                <w:sz w:val="28"/>
                <w:szCs w:val="28"/>
              </w:rPr>
            </w:pPr>
          </w:p>
        </w:tc>
        <w:tc>
          <w:tcPr>
            <w:tcW w:w="257" w:type="pct"/>
            <w:vAlign w:val="center"/>
          </w:tcPr>
          <w:p w14:paraId="36974A81" w14:textId="3E93CFB7" w:rsidR="00077005" w:rsidRPr="00B22B40" w:rsidRDefault="00077005" w:rsidP="00C40CF5">
            <w:pPr>
              <w:jc w:val="center"/>
              <w:rPr>
                <w:b/>
                <w:sz w:val="28"/>
                <w:szCs w:val="28"/>
              </w:rPr>
            </w:pPr>
            <w:r>
              <w:rPr>
                <w:b/>
                <w:sz w:val="28"/>
                <w:szCs w:val="28"/>
              </w:rPr>
              <w:t>+</w:t>
            </w:r>
          </w:p>
        </w:tc>
        <w:tc>
          <w:tcPr>
            <w:tcW w:w="259" w:type="pct"/>
            <w:vAlign w:val="center"/>
          </w:tcPr>
          <w:p w14:paraId="65120636" w14:textId="5D2AED6C" w:rsidR="00077005" w:rsidRPr="00B22B40" w:rsidRDefault="008B35B7" w:rsidP="00C40CF5">
            <w:pPr>
              <w:jc w:val="center"/>
              <w:rPr>
                <w:b/>
                <w:sz w:val="28"/>
                <w:szCs w:val="28"/>
              </w:rPr>
            </w:pPr>
            <w:r>
              <w:rPr>
                <w:b/>
                <w:sz w:val="28"/>
                <w:szCs w:val="28"/>
              </w:rPr>
              <w:t>+</w:t>
            </w:r>
          </w:p>
        </w:tc>
        <w:tc>
          <w:tcPr>
            <w:tcW w:w="259" w:type="pct"/>
            <w:vAlign w:val="center"/>
          </w:tcPr>
          <w:p w14:paraId="7F852D2A" w14:textId="77777777" w:rsidR="00077005" w:rsidRPr="00B22B40" w:rsidRDefault="00077005" w:rsidP="00C40CF5">
            <w:pPr>
              <w:jc w:val="center"/>
              <w:rPr>
                <w:b/>
                <w:sz w:val="28"/>
                <w:szCs w:val="28"/>
              </w:rPr>
            </w:pPr>
          </w:p>
        </w:tc>
        <w:tc>
          <w:tcPr>
            <w:tcW w:w="259" w:type="pct"/>
            <w:vAlign w:val="center"/>
          </w:tcPr>
          <w:p w14:paraId="3322A583" w14:textId="033CBFFE" w:rsidR="00077005" w:rsidRPr="00DD11C9" w:rsidRDefault="00077005" w:rsidP="00C40CF5">
            <w:pPr>
              <w:jc w:val="center"/>
              <w:rPr>
                <w:b/>
                <w:sz w:val="28"/>
                <w:szCs w:val="28"/>
                <w:lang w:val="ru-RU"/>
              </w:rPr>
            </w:pPr>
          </w:p>
        </w:tc>
        <w:tc>
          <w:tcPr>
            <w:tcW w:w="258" w:type="pct"/>
            <w:vAlign w:val="center"/>
          </w:tcPr>
          <w:p w14:paraId="533452CD" w14:textId="6C2C86D0" w:rsidR="00077005" w:rsidRPr="00B22B40" w:rsidRDefault="00077005" w:rsidP="00C40CF5">
            <w:pPr>
              <w:jc w:val="center"/>
              <w:rPr>
                <w:b/>
                <w:sz w:val="28"/>
                <w:szCs w:val="28"/>
              </w:rPr>
            </w:pPr>
          </w:p>
        </w:tc>
        <w:tc>
          <w:tcPr>
            <w:tcW w:w="258" w:type="pct"/>
            <w:vAlign w:val="center"/>
          </w:tcPr>
          <w:p w14:paraId="195975DD" w14:textId="77777777" w:rsidR="00077005" w:rsidRPr="00B22B40" w:rsidRDefault="00077005" w:rsidP="00C40CF5">
            <w:pPr>
              <w:jc w:val="center"/>
              <w:rPr>
                <w:b/>
                <w:sz w:val="28"/>
                <w:szCs w:val="28"/>
              </w:rPr>
            </w:pPr>
          </w:p>
        </w:tc>
        <w:tc>
          <w:tcPr>
            <w:tcW w:w="309" w:type="pct"/>
            <w:vAlign w:val="center"/>
          </w:tcPr>
          <w:p w14:paraId="180B6EA3" w14:textId="7BEBAE1D" w:rsidR="00077005" w:rsidRPr="00B22B40" w:rsidRDefault="00077005" w:rsidP="00C40CF5">
            <w:pPr>
              <w:jc w:val="center"/>
              <w:rPr>
                <w:b/>
                <w:sz w:val="28"/>
                <w:szCs w:val="28"/>
              </w:rPr>
            </w:pPr>
          </w:p>
        </w:tc>
        <w:tc>
          <w:tcPr>
            <w:tcW w:w="257" w:type="pct"/>
            <w:vAlign w:val="center"/>
          </w:tcPr>
          <w:p w14:paraId="09A02468" w14:textId="77777777" w:rsidR="00077005" w:rsidRPr="00B22B40" w:rsidRDefault="00077005" w:rsidP="00C40CF5">
            <w:pPr>
              <w:jc w:val="center"/>
              <w:rPr>
                <w:b/>
                <w:sz w:val="28"/>
                <w:szCs w:val="28"/>
              </w:rPr>
            </w:pPr>
          </w:p>
        </w:tc>
        <w:tc>
          <w:tcPr>
            <w:tcW w:w="257" w:type="pct"/>
            <w:vAlign w:val="center"/>
          </w:tcPr>
          <w:p w14:paraId="5FA15E4E" w14:textId="1B8389A5" w:rsidR="00077005" w:rsidRPr="00B22B40" w:rsidRDefault="00B44BA0" w:rsidP="00C40CF5">
            <w:pPr>
              <w:jc w:val="center"/>
              <w:rPr>
                <w:b/>
                <w:sz w:val="28"/>
                <w:szCs w:val="28"/>
              </w:rPr>
            </w:pPr>
            <w:r>
              <w:rPr>
                <w:b/>
                <w:sz w:val="28"/>
                <w:szCs w:val="28"/>
              </w:rPr>
              <w:t>+</w:t>
            </w:r>
          </w:p>
        </w:tc>
        <w:tc>
          <w:tcPr>
            <w:tcW w:w="257" w:type="pct"/>
            <w:vAlign w:val="center"/>
          </w:tcPr>
          <w:p w14:paraId="4CABBCD6" w14:textId="77777777" w:rsidR="00077005" w:rsidRPr="00B22B40" w:rsidRDefault="00077005" w:rsidP="00C40CF5">
            <w:pPr>
              <w:jc w:val="center"/>
              <w:rPr>
                <w:b/>
                <w:sz w:val="28"/>
                <w:szCs w:val="28"/>
              </w:rPr>
            </w:pPr>
          </w:p>
        </w:tc>
        <w:tc>
          <w:tcPr>
            <w:tcW w:w="255" w:type="pct"/>
          </w:tcPr>
          <w:p w14:paraId="4FC49A23" w14:textId="77777777" w:rsidR="00077005" w:rsidRPr="00B22B40" w:rsidRDefault="00077005" w:rsidP="00C40CF5">
            <w:pPr>
              <w:jc w:val="center"/>
              <w:rPr>
                <w:b/>
                <w:sz w:val="28"/>
                <w:szCs w:val="28"/>
              </w:rPr>
            </w:pPr>
          </w:p>
        </w:tc>
        <w:tc>
          <w:tcPr>
            <w:tcW w:w="256" w:type="pct"/>
          </w:tcPr>
          <w:p w14:paraId="73845803" w14:textId="77777777" w:rsidR="00077005" w:rsidRPr="00B22B40" w:rsidRDefault="00077005" w:rsidP="00C40CF5">
            <w:pPr>
              <w:jc w:val="center"/>
              <w:rPr>
                <w:b/>
                <w:sz w:val="28"/>
                <w:szCs w:val="28"/>
              </w:rPr>
            </w:pPr>
          </w:p>
        </w:tc>
        <w:tc>
          <w:tcPr>
            <w:tcW w:w="256" w:type="pct"/>
          </w:tcPr>
          <w:p w14:paraId="1AAADC59" w14:textId="77777777" w:rsidR="00077005" w:rsidRPr="00B22B40" w:rsidRDefault="00077005" w:rsidP="00C40CF5">
            <w:pPr>
              <w:jc w:val="center"/>
              <w:rPr>
                <w:b/>
                <w:sz w:val="28"/>
                <w:szCs w:val="28"/>
              </w:rPr>
            </w:pPr>
          </w:p>
        </w:tc>
        <w:tc>
          <w:tcPr>
            <w:tcW w:w="255" w:type="pct"/>
          </w:tcPr>
          <w:p w14:paraId="0A2D683B" w14:textId="77777777" w:rsidR="00077005" w:rsidRPr="00B22B40" w:rsidRDefault="00077005" w:rsidP="00C40CF5">
            <w:pPr>
              <w:jc w:val="center"/>
              <w:rPr>
                <w:b/>
                <w:sz w:val="28"/>
                <w:szCs w:val="28"/>
              </w:rPr>
            </w:pPr>
          </w:p>
        </w:tc>
      </w:tr>
      <w:tr w:rsidR="00077005" w:rsidRPr="00B22B40" w14:paraId="5590FD70" w14:textId="0B045935"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68C200BA" w14:textId="77777777" w:rsidR="00077005" w:rsidRPr="00B22B40" w:rsidRDefault="00077005" w:rsidP="00C40CF5">
            <w:pPr>
              <w:jc w:val="center"/>
              <w:rPr>
                <w:b/>
                <w:sz w:val="24"/>
                <w:szCs w:val="24"/>
              </w:rPr>
            </w:pPr>
            <w:r w:rsidRPr="00B22B40">
              <w:rPr>
                <w:b/>
                <w:sz w:val="24"/>
                <w:szCs w:val="24"/>
              </w:rPr>
              <w:t>ЗК 6</w:t>
            </w:r>
          </w:p>
        </w:tc>
        <w:tc>
          <w:tcPr>
            <w:tcW w:w="269" w:type="pct"/>
            <w:tcBorders>
              <w:left w:val="single" w:sz="12" w:space="0" w:color="auto"/>
            </w:tcBorders>
            <w:vAlign w:val="center"/>
          </w:tcPr>
          <w:p w14:paraId="75A2C6E5" w14:textId="77777777" w:rsidR="00077005" w:rsidRPr="00B22B40" w:rsidRDefault="00077005" w:rsidP="00C40CF5">
            <w:pPr>
              <w:jc w:val="center"/>
              <w:rPr>
                <w:b/>
                <w:sz w:val="28"/>
                <w:szCs w:val="28"/>
              </w:rPr>
            </w:pPr>
          </w:p>
        </w:tc>
        <w:tc>
          <w:tcPr>
            <w:tcW w:w="255" w:type="pct"/>
            <w:vAlign w:val="center"/>
          </w:tcPr>
          <w:p w14:paraId="00B52B8B" w14:textId="565639FB" w:rsidR="00077005" w:rsidRPr="00B22B40" w:rsidRDefault="00077005" w:rsidP="00C40CF5">
            <w:pPr>
              <w:jc w:val="center"/>
              <w:rPr>
                <w:b/>
                <w:sz w:val="28"/>
                <w:szCs w:val="28"/>
              </w:rPr>
            </w:pPr>
          </w:p>
        </w:tc>
        <w:tc>
          <w:tcPr>
            <w:tcW w:w="257" w:type="pct"/>
            <w:vAlign w:val="center"/>
          </w:tcPr>
          <w:p w14:paraId="415419C9" w14:textId="77777777" w:rsidR="00077005" w:rsidRPr="00B22B40" w:rsidRDefault="00077005" w:rsidP="00C40CF5">
            <w:pPr>
              <w:jc w:val="center"/>
              <w:rPr>
                <w:b/>
                <w:sz w:val="28"/>
                <w:szCs w:val="28"/>
              </w:rPr>
            </w:pPr>
          </w:p>
        </w:tc>
        <w:tc>
          <w:tcPr>
            <w:tcW w:w="257" w:type="pct"/>
            <w:vAlign w:val="center"/>
          </w:tcPr>
          <w:p w14:paraId="526E06E4" w14:textId="39719B0E" w:rsidR="00077005" w:rsidRPr="00B22B40" w:rsidRDefault="00077005" w:rsidP="00C40CF5">
            <w:pPr>
              <w:jc w:val="center"/>
              <w:rPr>
                <w:b/>
                <w:sz w:val="28"/>
                <w:szCs w:val="28"/>
              </w:rPr>
            </w:pPr>
          </w:p>
        </w:tc>
        <w:tc>
          <w:tcPr>
            <w:tcW w:w="259" w:type="pct"/>
            <w:vAlign w:val="center"/>
          </w:tcPr>
          <w:p w14:paraId="620B3A15" w14:textId="210E3771" w:rsidR="00077005" w:rsidRPr="00B22B40" w:rsidRDefault="00077005" w:rsidP="00C40CF5">
            <w:pPr>
              <w:jc w:val="center"/>
              <w:rPr>
                <w:b/>
                <w:sz w:val="28"/>
                <w:szCs w:val="28"/>
              </w:rPr>
            </w:pPr>
          </w:p>
        </w:tc>
        <w:tc>
          <w:tcPr>
            <w:tcW w:w="259" w:type="pct"/>
            <w:vAlign w:val="center"/>
          </w:tcPr>
          <w:p w14:paraId="63C02EFD" w14:textId="626289DC" w:rsidR="00077005" w:rsidRPr="00B22B40" w:rsidRDefault="00F82E5D" w:rsidP="00C40CF5">
            <w:pPr>
              <w:jc w:val="center"/>
              <w:rPr>
                <w:b/>
                <w:sz w:val="28"/>
                <w:szCs w:val="28"/>
              </w:rPr>
            </w:pPr>
            <w:r>
              <w:rPr>
                <w:b/>
                <w:sz w:val="28"/>
                <w:szCs w:val="28"/>
              </w:rPr>
              <w:t>+</w:t>
            </w:r>
          </w:p>
        </w:tc>
        <w:tc>
          <w:tcPr>
            <w:tcW w:w="259" w:type="pct"/>
            <w:vAlign w:val="center"/>
          </w:tcPr>
          <w:p w14:paraId="5ED7874F" w14:textId="03BAE8EB" w:rsidR="00077005" w:rsidRPr="00B22B40" w:rsidRDefault="00077005" w:rsidP="00C40CF5">
            <w:pPr>
              <w:jc w:val="center"/>
              <w:rPr>
                <w:b/>
                <w:sz w:val="28"/>
                <w:szCs w:val="28"/>
              </w:rPr>
            </w:pPr>
            <w:r>
              <w:rPr>
                <w:b/>
                <w:sz w:val="28"/>
                <w:szCs w:val="28"/>
              </w:rPr>
              <w:t>+</w:t>
            </w:r>
          </w:p>
        </w:tc>
        <w:tc>
          <w:tcPr>
            <w:tcW w:w="258" w:type="pct"/>
            <w:vAlign w:val="center"/>
          </w:tcPr>
          <w:p w14:paraId="0D6ED504" w14:textId="77777777" w:rsidR="00077005" w:rsidRPr="00B22B40" w:rsidRDefault="00077005" w:rsidP="00C40CF5">
            <w:pPr>
              <w:jc w:val="center"/>
              <w:rPr>
                <w:b/>
                <w:sz w:val="28"/>
                <w:szCs w:val="28"/>
              </w:rPr>
            </w:pPr>
          </w:p>
        </w:tc>
        <w:tc>
          <w:tcPr>
            <w:tcW w:w="258" w:type="pct"/>
            <w:vAlign w:val="center"/>
          </w:tcPr>
          <w:p w14:paraId="6FEEC2D5" w14:textId="34862FB3" w:rsidR="00077005" w:rsidRPr="00B22B40" w:rsidRDefault="00077005" w:rsidP="00C40CF5">
            <w:pPr>
              <w:jc w:val="center"/>
              <w:rPr>
                <w:b/>
                <w:sz w:val="28"/>
                <w:szCs w:val="28"/>
              </w:rPr>
            </w:pPr>
            <w:r>
              <w:rPr>
                <w:b/>
                <w:sz w:val="28"/>
                <w:szCs w:val="28"/>
              </w:rPr>
              <w:t>+</w:t>
            </w:r>
          </w:p>
        </w:tc>
        <w:tc>
          <w:tcPr>
            <w:tcW w:w="309" w:type="pct"/>
            <w:vAlign w:val="center"/>
          </w:tcPr>
          <w:p w14:paraId="35B5510D" w14:textId="59BD5547" w:rsidR="00077005" w:rsidRPr="00B22B40" w:rsidRDefault="00077005" w:rsidP="00C40CF5">
            <w:pPr>
              <w:jc w:val="center"/>
              <w:rPr>
                <w:b/>
                <w:sz w:val="28"/>
                <w:szCs w:val="28"/>
              </w:rPr>
            </w:pPr>
          </w:p>
        </w:tc>
        <w:tc>
          <w:tcPr>
            <w:tcW w:w="257" w:type="pct"/>
            <w:vAlign w:val="center"/>
          </w:tcPr>
          <w:p w14:paraId="07F33A51" w14:textId="1256CB54" w:rsidR="00077005" w:rsidRPr="00B22B40" w:rsidRDefault="00077005" w:rsidP="00C40CF5">
            <w:pPr>
              <w:jc w:val="center"/>
              <w:rPr>
                <w:b/>
                <w:sz w:val="28"/>
                <w:szCs w:val="28"/>
              </w:rPr>
            </w:pPr>
            <w:r>
              <w:rPr>
                <w:b/>
                <w:sz w:val="28"/>
                <w:szCs w:val="28"/>
              </w:rPr>
              <w:t>+</w:t>
            </w:r>
          </w:p>
        </w:tc>
        <w:tc>
          <w:tcPr>
            <w:tcW w:w="257" w:type="pct"/>
            <w:vAlign w:val="center"/>
          </w:tcPr>
          <w:p w14:paraId="1910D9B2" w14:textId="1CC55793" w:rsidR="00077005" w:rsidRPr="00B22B40" w:rsidRDefault="00077005" w:rsidP="00C40CF5">
            <w:pPr>
              <w:jc w:val="center"/>
              <w:rPr>
                <w:b/>
                <w:sz w:val="28"/>
                <w:szCs w:val="28"/>
              </w:rPr>
            </w:pPr>
          </w:p>
        </w:tc>
        <w:tc>
          <w:tcPr>
            <w:tcW w:w="257" w:type="pct"/>
            <w:vAlign w:val="center"/>
          </w:tcPr>
          <w:p w14:paraId="367C31D8" w14:textId="50EF89A2" w:rsidR="00077005" w:rsidRPr="00B22B40" w:rsidRDefault="004C1BA2" w:rsidP="00C40CF5">
            <w:pPr>
              <w:jc w:val="center"/>
              <w:rPr>
                <w:b/>
                <w:sz w:val="28"/>
                <w:szCs w:val="28"/>
              </w:rPr>
            </w:pPr>
            <w:r>
              <w:rPr>
                <w:b/>
                <w:sz w:val="28"/>
                <w:szCs w:val="28"/>
              </w:rPr>
              <w:t>+</w:t>
            </w:r>
          </w:p>
        </w:tc>
        <w:tc>
          <w:tcPr>
            <w:tcW w:w="255" w:type="pct"/>
          </w:tcPr>
          <w:p w14:paraId="5372C80A" w14:textId="42C8F0FC" w:rsidR="00077005" w:rsidRPr="00B22B40" w:rsidRDefault="00077005" w:rsidP="00C40CF5">
            <w:pPr>
              <w:jc w:val="center"/>
              <w:rPr>
                <w:b/>
                <w:sz w:val="28"/>
                <w:szCs w:val="28"/>
              </w:rPr>
            </w:pPr>
          </w:p>
        </w:tc>
        <w:tc>
          <w:tcPr>
            <w:tcW w:w="256" w:type="pct"/>
          </w:tcPr>
          <w:p w14:paraId="79D1F440" w14:textId="31D1D435" w:rsidR="00077005" w:rsidRDefault="004E3645" w:rsidP="00C40CF5">
            <w:pPr>
              <w:jc w:val="center"/>
              <w:rPr>
                <w:b/>
                <w:sz w:val="28"/>
                <w:szCs w:val="28"/>
              </w:rPr>
            </w:pPr>
            <w:r>
              <w:rPr>
                <w:b/>
                <w:sz w:val="28"/>
                <w:szCs w:val="28"/>
              </w:rPr>
              <w:t>+</w:t>
            </w:r>
          </w:p>
        </w:tc>
        <w:tc>
          <w:tcPr>
            <w:tcW w:w="256" w:type="pct"/>
          </w:tcPr>
          <w:p w14:paraId="0CCB725F" w14:textId="59C6B4DE" w:rsidR="00077005" w:rsidRDefault="004E3645" w:rsidP="00C40CF5">
            <w:pPr>
              <w:jc w:val="center"/>
              <w:rPr>
                <w:b/>
                <w:sz w:val="28"/>
                <w:szCs w:val="28"/>
              </w:rPr>
            </w:pPr>
            <w:r>
              <w:rPr>
                <w:b/>
                <w:sz w:val="28"/>
                <w:szCs w:val="28"/>
              </w:rPr>
              <w:t>+</w:t>
            </w:r>
          </w:p>
        </w:tc>
        <w:tc>
          <w:tcPr>
            <w:tcW w:w="255" w:type="pct"/>
          </w:tcPr>
          <w:p w14:paraId="40DEFB74" w14:textId="37158AA8" w:rsidR="00077005" w:rsidRDefault="004E3645" w:rsidP="00C40CF5">
            <w:pPr>
              <w:jc w:val="center"/>
              <w:rPr>
                <w:b/>
                <w:sz w:val="28"/>
                <w:szCs w:val="28"/>
              </w:rPr>
            </w:pPr>
            <w:r>
              <w:rPr>
                <w:b/>
                <w:sz w:val="28"/>
                <w:szCs w:val="28"/>
              </w:rPr>
              <w:t>+</w:t>
            </w:r>
          </w:p>
        </w:tc>
      </w:tr>
      <w:tr w:rsidR="00077005" w:rsidRPr="00B22B40" w14:paraId="560A979F" w14:textId="456169A2"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3657A6F4" w14:textId="77777777" w:rsidR="00077005" w:rsidRPr="00B22B40" w:rsidRDefault="00077005" w:rsidP="00C40CF5">
            <w:pPr>
              <w:jc w:val="center"/>
              <w:rPr>
                <w:b/>
                <w:sz w:val="24"/>
                <w:szCs w:val="24"/>
              </w:rPr>
            </w:pPr>
            <w:r w:rsidRPr="00B22B40">
              <w:rPr>
                <w:b/>
                <w:sz w:val="24"/>
                <w:szCs w:val="24"/>
              </w:rPr>
              <w:t>ЗК 7</w:t>
            </w:r>
          </w:p>
        </w:tc>
        <w:tc>
          <w:tcPr>
            <w:tcW w:w="269" w:type="pct"/>
            <w:tcBorders>
              <w:left w:val="single" w:sz="12" w:space="0" w:color="auto"/>
            </w:tcBorders>
            <w:vAlign w:val="center"/>
          </w:tcPr>
          <w:p w14:paraId="5BAC9C61" w14:textId="77777777" w:rsidR="00077005" w:rsidRPr="00B22B40" w:rsidRDefault="00077005" w:rsidP="00C40CF5">
            <w:pPr>
              <w:jc w:val="center"/>
              <w:rPr>
                <w:b/>
                <w:sz w:val="28"/>
                <w:szCs w:val="28"/>
              </w:rPr>
            </w:pPr>
          </w:p>
        </w:tc>
        <w:tc>
          <w:tcPr>
            <w:tcW w:w="255" w:type="pct"/>
            <w:vAlign w:val="center"/>
          </w:tcPr>
          <w:p w14:paraId="07F828DB" w14:textId="77777777" w:rsidR="00077005" w:rsidRPr="00B22B40" w:rsidRDefault="00077005" w:rsidP="00C40CF5">
            <w:pPr>
              <w:jc w:val="center"/>
              <w:rPr>
                <w:b/>
                <w:sz w:val="28"/>
                <w:szCs w:val="28"/>
              </w:rPr>
            </w:pPr>
          </w:p>
        </w:tc>
        <w:tc>
          <w:tcPr>
            <w:tcW w:w="257" w:type="pct"/>
            <w:vAlign w:val="center"/>
          </w:tcPr>
          <w:p w14:paraId="56441773" w14:textId="5E95D9D1" w:rsidR="00077005" w:rsidRPr="00B22B40" w:rsidRDefault="00077005" w:rsidP="00C40CF5">
            <w:pPr>
              <w:jc w:val="center"/>
              <w:rPr>
                <w:b/>
                <w:sz w:val="28"/>
                <w:szCs w:val="28"/>
              </w:rPr>
            </w:pPr>
            <w:r>
              <w:rPr>
                <w:b/>
                <w:sz w:val="28"/>
                <w:szCs w:val="28"/>
              </w:rPr>
              <w:t>+</w:t>
            </w:r>
          </w:p>
        </w:tc>
        <w:tc>
          <w:tcPr>
            <w:tcW w:w="257" w:type="pct"/>
            <w:vAlign w:val="center"/>
          </w:tcPr>
          <w:p w14:paraId="0D4471F8" w14:textId="5940092A" w:rsidR="00077005" w:rsidRPr="00B22B40" w:rsidRDefault="00077005" w:rsidP="00C40CF5">
            <w:pPr>
              <w:jc w:val="center"/>
              <w:rPr>
                <w:b/>
                <w:sz w:val="28"/>
                <w:szCs w:val="28"/>
              </w:rPr>
            </w:pPr>
          </w:p>
        </w:tc>
        <w:tc>
          <w:tcPr>
            <w:tcW w:w="259" w:type="pct"/>
            <w:vAlign w:val="center"/>
          </w:tcPr>
          <w:p w14:paraId="15D4ECBF" w14:textId="57F0BE5E" w:rsidR="00077005" w:rsidRPr="00B22B40" w:rsidRDefault="00077005" w:rsidP="00C40CF5">
            <w:pPr>
              <w:jc w:val="center"/>
              <w:rPr>
                <w:b/>
                <w:sz w:val="28"/>
                <w:szCs w:val="28"/>
              </w:rPr>
            </w:pPr>
          </w:p>
        </w:tc>
        <w:tc>
          <w:tcPr>
            <w:tcW w:w="259" w:type="pct"/>
            <w:vAlign w:val="center"/>
          </w:tcPr>
          <w:p w14:paraId="248B10F6" w14:textId="590AB4C2" w:rsidR="00077005" w:rsidRPr="00B22B40" w:rsidRDefault="005E448F" w:rsidP="00C40CF5">
            <w:pPr>
              <w:jc w:val="center"/>
              <w:rPr>
                <w:b/>
                <w:sz w:val="28"/>
                <w:szCs w:val="28"/>
              </w:rPr>
            </w:pPr>
            <w:r>
              <w:rPr>
                <w:b/>
                <w:sz w:val="28"/>
                <w:szCs w:val="28"/>
              </w:rPr>
              <w:t>+</w:t>
            </w:r>
          </w:p>
        </w:tc>
        <w:tc>
          <w:tcPr>
            <w:tcW w:w="259" w:type="pct"/>
            <w:vAlign w:val="center"/>
          </w:tcPr>
          <w:p w14:paraId="06168257" w14:textId="6C09CC81" w:rsidR="00077005" w:rsidRPr="00B22B40" w:rsidRDefault="00077005" w:rsidP="00C40CF5">
            <w:pPr>
              <w:jc w:val="center"/>
              <w:rPr>
                <w:b/>
                <w:sz w:val="28"/>
                <w:szCs w:val="28"/>
              </w:rPr>
            </w:pPr>
            <w:r>
              <w:rPr>
                <w:b/>
                <w:sz w:val="28"/>
                <w:szCs w:val="28"/>
              </w:rPr>
              <w:t>+</w:t>
            </w:r>
          </w:p>
        </w:tc>
        <w:tc>
          <w:tcPr>
            <w:tcW w:w="258" w:type="pct"/>
            <w:vAlign w:val="center"/>
          </w:tcPr>
          <w:p w14:paraId="2892F655" w14:textId="77777777" w:rsidR="00077005" w:rsidRPr="00B22B40" w:rsidRDefault="00077005" w:rsidP="00C40CF5">
            <w:pPr>
              <w:jc w:val="center"/>
              <w:rPr>
                <w:b/>
                <w:sz w:val="28"/>
                <w:szCs w:val="28"/>
              </w:rPr>
            </w:pPr>
          </w:p>
        </w:tc>
        <w:tc>
          <w:tcPr>
            <w:tcW w:w="258" w:type="pct"/>
            <w:vAlign w:val="center"/>
          </w:tcPr>
          <w:p w14:paraId="2900F399" w14:textId="4EF770C4" w:rsidR="00077005" w:rsidRPr="00B22B40" w:rsidRDefault="00077005" w:rsidP="00C40CF5">
            <w:pPr>
              <w:jc w:val="center"/>
              <w:rPr>
                <w:b/>
                <w:sz w:val="28"/>
                <w:szCs w:val="28"/>
              </w:rPr>
            </w:pPr>
            <w:r>
              <w:rPr>
                <w:b/>
                <w:sz w:val="28"/>
                <w:szCs w:val="28"/>
              </w:rPr>
              <w:t>+</w:t>
            </w:r>
          </w:p>
        </w:tc>
        <w:tc>
          <w:tcPr>
            <w:tcW w:w="309" w:type="pct"/>
            <w:vAlign w:val="center"/>
          </w:tcPr>
          <w:p w14:paraId="248DEA75" w14:textId="77777777" w:rsidR="00077005" w:rsidRPr="00B22B40" w:rsidRDefault="00077005" w:rsidP="00C40CF5">
            <w:pPr>
              <w:jc w:val="center"/>
              <w:rPr>
                <w:b/>
                <w:sz w:val="28"/>
                <w:szCs w:val="28"/>
              </w:rPr>
            </w:pPr>
          </w:p>
        </w:tc>
        <w:tc>
          <w:tcPr>
            <w:tcW w:w="257" w:type="pct"/>
            <w:vAlign w:val="center"/>
          </w:tcPr>
          <w:p w14:paraId="736854FB" w14:textId="3584B227" w:rsidR="00077005" w:rsidRPr="00B22B40" w:rsidRDefault="00077005" w:rsidP="00C40CF5">
            <w:pPr>
              <w:jc w:val="center"/>
              <w:rPr>
                <w:b/>
                <w:sz w:val="28"/>
                <w:szCs w:val="28"/>
              </w:rPr>
            </w:pPr>
            <w:r>
              <w:rPr>
                <w:b/>
                <w:sz w:val="28"/>
                <w:szCs w:val="28"/>
              </w:rPr>
              <w:t>+</w:t>
            </w:r>
          </w:p>
        </w:tc>
        <w:tc>
          <w:tcPr>
            <w:tcW w:w="257" w:type="pct"/>
            <w:vAlign w:val="center"/>
          </w:tcPr>
          <w:p w14:paraId="04911028" w14:textId="75E5708B" w:rsidR="00077005" w:rsidRPr="00B22B40" w:rsidRDefault="00077005" w:rsidP="00C40CF5">
            <w:pPr>
              <w:jc w:val="center"/>
              <w:rPr>
                <w:b/>
                <w:sz w:val="28"/>
                <w:szCs w:val="28"/>
              </w:rPr>
            </w:pPr>
          </w:p>
        </w:tc>
        <w:tc>
          <w:tcPr>
            <w:tcW w:w="257" w:type="pct"/>
            <w:vAlign w:val="center"/>
          </w:tcPr>
          <w:p w14:paraId="4C258275" w14:textId="4BB22488" w:rsidR="00077005" w:rsidRPr="00B22B40" w:rsidRDefault="00077005" w:rsidP="00C40CF5">
            <w:pPr>
              <w:jc w:val="center"/>
              <w:rPr>
                <w:b/>
                <w:sz w:val="28"/>
                <w:szCs w:val="28"/>
              </w:rPr>
            </w:pPr>
            <w:r>
              <w:rPr>
                <w:b/>
                <w:sz w:val="28"/>
                <w:szCs w:val="28"/>
              </w:rPr>
              <w:t>+</w:t>
            </w:r>
          </w:p>
        </w:tc>
        <w:tc>
          <w:tcPr>
            <w:tcW w:w="255" w:type="pct"/>
          </w:tcPr>
          <w:p w14:paraId="14418E07" w14:textId="3EB35EB4" w:rsidR="00077005" w:rsidRPr="00B22B40" w:rsidRDefault="00077005" w:rsidP="00C40CF5">
            <w:pPr>
              <w:jc w:val="center"/>
              <w:rPr>
                <w:b/>
                <w:sz w:val="28"/>
                <w:szCs w:val="28"/>
              </w:rPr>
            </w:pPr>
            <w:r>
              <w:rPr>
                <w:b/>
                <w:sz w:val="28"/>
                <w:szCs w:val="28"/>
              </w:rPr>
              <w:t>+</w:t>
            </w:r>
          </w:p>
        </w:tc>
        <w:tc>
          <w:tcPr>
            <w:tcW w:w="256" w:type="pct"/>
          </w:tcPr>
          <w:p w14:paraId="001E3E71" w14:textId="08BC9E12" w:rsidR="00077005" w:rsidRDefault="009E2030" w:rsidP="00C40CF5">
            <w:pPr>
              <w:jc w:val="center"/>
              <w:rPr>
                <w:b/>
                <w:sz w:val="28"/>
                <w:szCs w:val="28"/>
              </w:rPr>
            </w:pPr>
            <w:r>
              <w:rPr>
                <w:b/>
                <w:sz w:val="28"/>
                <w:szCs w:val="28"/>
              </w:rPr>
              <w:t>+</w:t>
            </w:r>
          </w:p>
        </w:tc>
        <w:tc>
          <w:tcPr>
            <w:tcW w:w="256" w:type="pct"/>
          </w:tcPr>
          <w:p w14:paraId="3F6A9B72" w14:textId="18E1A91B" w:rsidR="00077005" w:rsidRDefault="00C56309" w:rsidP="00C40CF5">
            <w:pPr>
              <w:jc w:val="center"/>
              <w:rPr>
                <w:b/>
                <w:sz w:val="28"/>
                <w:szCs w:val="28"/>
              </w:rPr>
            </w:pPr>
            <w:r>
              <w:rPr>
                <w:b/>
                <w:sz w:val="28"/>
                <w:szCs w:val="28"/>
              </w:rPr>
              <w:t>+</w:t>
            </w:r>
          </w:p>
        </w:tc>
        <w:tc>
          <w:tcPr>
            <w:tcW w:w="255" w:type="pct"/>
          </w:tcPr>
          <w:p w14:paraId="451E332F" w14:textId="24213080" w:rsidR="00077005" w:rsidRDefault="00C56309" w:rsidP="00C40CF5">
            <w:pPr>
              <w:jc w:val="center"/>
              <w:rPr>
                <w:b/>
                <w:sz w:val="28"/>
                <w:szCs w:val="28"/>
              </w:rPr>
            </w:pPr>
            <w:r>
              <w:rPr>
                <w:b/>
                <w:sz w:val="28"/>
                <w:szCs w:val="28"/>
              </w:rPr>
              <w:t>+</w:t>
            </w:r>
          </w:p>
        </w:tc>
      </w:tr>
      <w:tr w:rsidR="00077005" w:rsidRPr="00B22B40" w14:paraId="2ECA5766" w14:textId="329E68EB"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53DBC94B" w14:textId="07E90883" w:rsidR="00077005" w:rsidRPr="00B22B40" w:rsidRDefault="00077005" w:rsidP="00C40CF5">
            <w:pPr>
              <w:jc w:val="center"/>
              <w:rPr>
                <w:b/>
                <w:sz w:val="24"/>
                <w:szCs w:val="24"/>
              </w:rPr>
            </w:pPr>
            <w:r>
              <w:rPr>
                <w:b/>
                <w:sz w:val="24"/>
                <w:szCs w:val="24"/>
              </w:rPr>
              <w:t>ЗК 8</w:t>
            </w:r>
          </w:p>
        </w:tc>
        <w:tc>
          <w:tcPr>
            <w:tcW w:w="269" w:type="pct"/>
            <w:tcBorders>
              <w:left w:val="single" w:sz="12" w:space="0" w:color="auto"/>
            </w:tcBorders>
            <w:vAlign w:val="center"/>
          </w:tcPr>
          <w:p w14:paraId="31C614BE" w14:textId="77777777" w:rsidR="00077005" w:rsidRPr="00B22B40" w:rsidRDefault="00077005" w:rsidP="00C40CF5">
            <w:pPr>
              <w:jc w:val="center"/>
              <w:rPr>
                <w:b/>
                <w:sz w:val="28"/>
                <w:szCs w:val="28"/>
              </w:rPr>
            </w:pPr>
          </w:p>
        </w:tc>
        <w:tc>
          <w:tcPr>
            <w:tcW w:w="255" w:type="pct"/>
            <w:vAlign w:val="center"/>
          </w:tcPr>
          <w:p w14:paraId="17169657" w14:textId="77777777" w:rsidR="00077005" w:rsidRPr="00B22B40" w:rsidRDefault="00077005" w:rsidP="00C40CF5">
            <w:pPr>
              <w:jc w:val="center"/>
              <w:rPr>
                <w:b/>
                <w:sz w:val="28"/>
                <w:szCs w:val="28"/>
              </w:rPr>
            </w:pPr>
          </w:p>
        </w:tc>
        <w:tc>
          <w:tcPr>
            <w:tcW w:w="257" w:type="pct"/>
            <w:vAlign w:val="center"/>
          </w:tcPr>
          <w:p w14:paraId="58924EDC" w14:textId="77777777" w:rsidR="00077005" w:rsidRPr="00B22B40" w:rsidRDefault="00077005" w:rsidP="00C40CF5">
            <w:pPr>
              <w:jc w:val="center"/>
              <w:rPr>
                <w:b/>
                <w:sz w:val="28"/>
                <w:szCs w:val="28"/>
              </w:rPr>
            </w:pPr>
          </w:p>
        </w:tc>
        <w:tc>
          <w:tcPr>
            <w:tcW w:w="257" w:type="pct"/>
            <w:vAlign w:val="center"/>
          </w:tcPr>
          <w:p w14:paraId="7FE84428" w14:textId="77777777" w:rsidR="00077005" w:rsidRPr="00B22B40" w:rsidRDefault="00077005" w:rsidP="00C40CF5">
            <w:pPr>
              <w:jc w:val="center"/>
              <w:rPr>
                <w:b/>
                <w:sz w:val="28"/>
                <w:szCs w:val="28"/>
              </w:rPr>
            </w:pPr>
          </w:p>
        </w:tc>
        <w:tc>
          <w:tcPr>
            <w:tcW w:w="259" w:type="pct"/>
            <w:vAlign w:val="center"/>
          </w:tcPr>
          <w:p w14:paraId="0C8BA480" w14:textId="77777777" w:rsidR="00077005" w:rsidRPr="00B22B40" w:rsidRDefault="00077005" w:rsidP="00C40CF5">
            <w:pPr>
              <w:jc w:val="center"/>
              <w:rPr>
                <w:b/>
                <w:sz w:val="28"/>
                <w:szCs w:val="28"/>
              </w:rPr>
            </w:pPr>
          </w:p>
        </w:tc>
        <w:tc>
          <w:tcPr>
            <w:tcW w:w="259" w:type="pct"/>
            <w:vAlign w:val="center"/>
          </w:tcPr>
          <w:p w14:paraId="6432809D" w14:textId="0422ADAC" w:rsidR="00077005" w:rsidRPr="00B22B40" w:rsidRDefault="00077005" w:rsidP="00C40CF5">
            <w:pPr>
              <w:jc w:val="center"/>
              <w:rPr>
                <w:b/>
                <w:sz w:val="28"/>
                <w:szCs w:val="28"/>
              </w:rPr>
            </w:pPr>
            <w:r>
              <w:rPr>
                <w:b/>
                <w:sz w:val="28"/>
                <w:szCs w:val="28"/>
              </w:rPr>
              <w:t>+</w:t>
            </w:r>
          </w:p>
        </w:tc>
        <w:tc>
          <w:tcPr>
            <w:tcW w:w="259" w:type="pct"/>
            <w:vAlign w:val="center"/>
          </w:tcPr>
          <w:p w14:paraId="007CF722" w14:textId="416D64DE" w:rsidR="00077005" w:rsidRPr="00B22B40" w:rsidRDefault="00077005" w:rsidP="00C40CF5">
            <w:pPr>
              <w:jc w:val="center"/>
              <w:rPr>
                <w:b/>
                <w:sz w:val="28"/>
                <w:szCs w:val="28"/>
              </w:rPr>
            </w:pPr>
            <w:r>
              <w:rPr>
                <w:b/>
                <w:sz w:val="28"/>
                <w:szCs w:val="28"/>
              </w:rPr>
              <w:t>+</w:t>
            </w:r>
          </w:p>
        </w:tc>
        <w:tc>
          <w:tcPr>
            <w:tcW w:w="258" w:type="pct"/>
            <w:vAlign w:val="center"/>
          </w:tcPr>
          <w:p w14:paraId="55217CA3" w14:textId="1CC37A22" w:rsidR="00077005" w:rsidRPr="00B22B40" w:rsidRDefault="00077005" w:rsidP="00C40CF5">
            <w:pPr>
              <w:jc w:val="center"/>
              <w:rPr>
                <w:b/>
                <w:sz w:val="28"/>
                <w:szCs w:val="28"/>
              </w:rPr>
            </w:pPr>
            <w:r>
              <w:rPr>
                <w:b/>
                <w:sz w:val="28"/>
                <w:szCs w:val="28"/>
              </w:rPr>
              <w:t>+</w:t>
            </w:r>
          </w:p>
        </w:tc>
        <w:tc>
          <w:tcPr>
            <w:tcW w:w="258" w:type="pct"/>
            <w:vAlign w:val="center"/>
          </w:tcPr>
          <w:p w14:paraId="00B75648" w14:textId="6869CA68" w:rsidR="00077005" w:rsidRPr="00B22B40" w:rsidRDefault="00077005" w:rsidP="00C40CF5">
            <w:pPr>
              <w:jc w:val="center"/>
              <w:rPr>
                <w:b/>
                <w:sz w:val="28"/>
                <w:szCs w:val="28"/>
              </w:rPr>
            </w:pPr>
            <w:r>
              <w:rPr>
                <w:b/>
                <w:sz w:val="28"/>
                <w:szCs w:val="28"/>
              </w:rPr>
              <w:t>+</w:t>
            </w:r>
          </w:p>
        </w:tc>
        <w:tc>
          <w:tcPr>
            <w:tcW w:w="309" w:type="pct"/>
            <w:vAlign w:val="center"/>
          </w:tcPr>
          <w:p w14:paraId="1475B7AA" w14:textId="60910A3C" w:rsidR="00077005" w:rsidRPr="00B22B40" w:rsidRDefault="00377A9B" w:rsidP="00C40CF5">
            <w:pPr>
              <w:jc w:val="center"/>
              <w:rPr>
                <w:b/>
                <w:sz w:val="28"/>
                <w:szCs w:val="28"/>
              </w:rPr>
            </w:pPr>
            <w:r>
              <w:rPr>
                <w:b/>
                <w:sz w:val="28"/>
                <w:szCs w:val="28"/>
              </w:rPr>
              <w:t>+</w:t>
            </w:r>
          </w:p>
        </w:tc>
        <w:tc>
          <w:tcPr>
            <w:tcW w:w="257" w:type="pct"/>
            <w:vAlign w:val="center"/>
          </w:tcPr>
          <w:p w14:paraId="0313AE62" w14:textId="3D86E94C" w:rsidR="00077005" w:rsidRPr="00B22B40" w:rsidRDefault="00077005" w:rsidP="00C40CF5">
            <w:pPr>
              <w:jc w:val="center"/>
              <w:rPr>
                <w:b/>
                <w:sz w:val="28"/>
                <w:szCs w:val="28"/>
              </w:rPr>
            </w:pPr>
            <w:r>
              <w:rPr>
                <w:b/>
                <w:sz w:val="28"/>
                <w:szCs w:val="28"/>
              </w:rPr>
              <w:t>+</w:t>
            </w:r>
          </w:p>
        </w:tc>
        <w:tc>
          <w:tcPr>
            <w:tcW w:w="257" w:type="pct"/>
            <w:vAlign w:val="center"/>
          </w:tcPr>
          <w:p w14:paraId="2515985E" w14:textId="77777777" w:rsidR="00077005" w:rsidRPr="00B22B40" w:rsidRDefault="00077005" w:rsidP="00C40CF5">
            <w:pPr>
              <w:jc w:val="center"/>
              <w:rPr>
                <w:b/>
                <w:sz w:val="28"/>
                <w:szCs w:val="28"/>
              </w:rPr>
            </w:pPr>
          </w:p>
        </w:tc>
        <w:tc>
          <w:tcPr>
            <w:tcW w:w="257" w:type="pct"/>
            <w:vAlign w:val="center"/>
          </w:tcPr>
          <w:p w14:paraId="4883172B" w14:textId="77777777" w:rsidR="00077005" w:rsidRPr="00B22B40" w:rsidRDefault="00077005" w:rsidP="00C40CF5">
            <w:pPr>
              <w:jc w:val="center"/>
              <w:rPr>
                <w:b/>
                <w:sz w:val="28"/>
                <w:szCs w:val="28"/>
              </w:rPr>
            </w:pPr>
          </w:p>
        </w:tc>
        <w:tc>
          <w:tcPr>
            <w:tcW w:w="255" w:type="pct"/>
          </w:tcPr>
          <w:p w14:paraId="681CAA9E" w14:textId="1ADEDB50" w:rsidR="00077005" w:rsidRPr="00B22B40" w:rsidRDefault="008D540F" w:rsidP="00C40CF5">
            <w:pPr>
              <w:jc w:val="center"/>
              <w:rPr>
                <w:b/>
                <w:sz w:val="28"/>
                <w:szCs w:val="28"/>
              </w:rPr>
            </w:pPr>
            <w:r>
              <w:rPr>
                <w:b/>
                <w:sz w:val="28"/>
                <w:szCs w:val="28"/>
              </w:rPr>
              <w:t>+</w:t>
            </w:r>
          </w:p>
        </w:tc>
        <w:tc>
          <w:tcPr>
            <w:tcW w:w="256" w:type="pct"/>
          </w:tcPr>
          <w:p w14:paraId="061CCFC0" w14:textId="72905A49" w:rsidR="00077005" w:rsidRPr="00B22B40" w:rsidRDefault="008D540F" w:rsidP="00C40CF5">
            <w:pPr>
              <w:jc w:val="center"/>
              <w:rPr>
                <w:b/>
                <w:sz w:val="28"/>
                <w:szCs w:val="28"/>
              </w:rPr>
            </w:pPr>
            <w:r>
              <w:rPr>
                <w:b/>
                <w:sz w:val="28"/>
                <w:szCs w:val="28"/>
              </w:rPr>
              <w:t>+</w:t>
            </w:r>
          </w:p>
        </w:tc>
        <w:tc>
          <w:tcPr>
            <w:tcW w:w="256" w:type="pct"/>
          </w:tcPr>
          <w:p w14:paraId="0AAA1441" w14:textId="6051C204" w:rsidR="00077005" w:rsidRPr="00B22B40" w:rsidRDefault="008B683B" w:rsidP="00C40CF5">
            <w:pPr>
              <w:jc w:val="center"/>
              <w:rPr>
                <w:b/>
                <w:sz w:val="28"/>
                <w:szCs w:val="28"/>
              </w:rPr>
            </w:pPr>
            <w:r>
              <w:rPr>
                <w:b/>
                <w:sz w:val="28"/>
                <w:szCs w:val="28"/>
              </w:rPr>
              <w:t>+</w:t>
            </w:r>
          </w:p>
        </w:tc>
        <w:tc>
          <w:tcPr>
            <w:tcW w:w="255" w:type="pct"/>
          </w:tcPr>
          <w:p w14:paraId="022BC6DB" w14:textId="3B8CEA4C" w:rsidR="00077005" w:rsidRPr="00B22B40" w:rsidRDefault="008B683B" w:rsidP="00C40CF5">
            <w:pPr>
              <w:jc w:val="center"/>
              <w:rPr>
                <w:b/>
                <w:sz w:val="28"/>
                <w:szCs w:val="28"/>
              </w:rPr>
            </w:pPr>
            <w:r>
              <w:rPr>
                <w:b/>
                <w:sz w:val="28"/>
                <w:szCs w:val="28"/>
              </w:rPr>
              <w:t>+</w:t>
            </w:r>
          </w:p>
        </w:tc>
      </w:tr>
      <w:tr w:rsidR="00077005" w:rsidRPr="00B22B40" w14:paraId="0A23338F" w14:textId="64787DF9"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01E984FD" w14:textId="6EEB17D8" w:rsidR="00077005" w:rsidRPr="00B22B40" w:rsidRDefault="00077005" w:rsidP="00C40CF5">
            <w:pPr>
              <w:jc w:val="center"/>
              <w:rPr>
                <w:b/>
                <w:sz w:val="24"/>
                <w:szCs w:val="24"/>
              </w:rPr>
            </w:pPr>
            <w:r>
              <w:rPr>
                <w:b/>
                <w:sz w:val="24"/>
                <w:szCs w:val="24"/>
              </w:rPr>
              <w:t>ЗК 9</w:t>
            </w:r>
          </w:p>
        </w:tc>
        <w:tc>
          <w:tcPr>
            <w:tcW w:w="269" w:type="pct"/>
            <w:tcBorders>
              <w:left w:val="single" w:sz="12" w:space="0" w:color="auto"/>
            </w:tcBorders>
            <w:vAlign w:val="center"/>
          </w:tcPr>
          <w:p w14:paraId="769F8FF6" w14:textId="77777777" w:rsidR="00077005" w:rsidRPr="00B22B40" w:rsidRDefault="00077005" w:rsidP="00C40CF5">
            <w:pPr>
              <w:jc w:val="center"/>
              <w:rPr>
                <w:b/>
                <w:sz w:val="28"/>
                <w:szCs w:val="28"/>
              </w:rPr>
            </w:pPr>
          </w:p>
        </w:tc>
        <w:tc>
          <w:tcPr>
            <w:tcW w:w="255" w:type="pct"/>
            <w:vAlign w:val="center"/>
          </w:tcPr>
          <w:p w14:paraId="6262B718" w14:textId="77777777" w:rsidR="00077005" w:rsidRPr="00B22B40" w:rsidRDefault="00077005" w:rsidP="00C40CF5">
            <w:pPr>
              <w:jc w:val="center"/>
              <w:rPr>
                <w:b/>
                <w:sz w:val="28"/>
                <w:szCs w:val="28"/>
              </w:rPr>
            </w:pPr>
          </w:p>
        </w:tc>
        <w:tc>
          <w:tcPr>
            <w:tcW w:w="257" w:type="pct"/>
            <w:vAlign w:val="center"/>
          </w:tcPr>
          <w:p w14:paraId="001705B0" w14:textId="77777777" w:rsidR="00077005" w:rsidRPr="00B22B40" w:rsidRDefault="00077005" w:rsidP="00C40CF5">
            <w:pPr>
              <w:jc w:val="center"/>
              <w:rPr>
                <w:b/>
                <w:sz w:val="28"/>
                <w:szCs w:val="28"/>
              </w:rPr>
            </w:pPr>
          </w:p>
        </w:tc>
        <w:tc>
          <w:tcPr>
            <w:tcW w:w="257" w:type="pct"/>
            <w:vAlign w:val="center"/>
          </w:tcPr>
          <w:p w14:paraId="0E41EEFB" w14:textId="72C5C584" w:rsidR="00077005" w:rsidRPr="00B22B40" w:rsidRDefault="00077005" w:rsidP="00C40CF5">
            <w:pPr>
              <w:jc w:val="center"/>
              <w:rPr>
                <w:b/>
                <w:sz w:val="28"/>
                <w:szCs w:val="28"/>
              </w:rPr>
            </w:pPr>
            <w:r>
              <w:rPr>
                <w:b/>
                <w:sz w:val="28"/>
                <w:szCs w:val="28"/>
              </w:rPr>
              <w:t>+</w:t>
            </w:r>
          </w:p>
        </w:tc>
        <w:tc>
          <w:tcPr>
            <w:tcW w:w="259" w:type="pct"/>
            <w:vAlign w:val="center"/>
          </w:tcPr>
          <w:p w14:paraId="1279D5F3" w14:textId="77777777" w:rsidR="00077005" w:rsidRPr="00B22B40" w:rsidRDefault="00077005" w:rsidP="00C40CF5">
            <w:pPr>
              <w:jc w:val="center"/>
              <w:rPr>
                <w:b/>
                <w:sz w:val="28"/>
                <w:szCs w:val="28"/>
              </w:rPr>
            </w:pPr>
          </w:p>
        </w:tc>
        <w:tc>
          <w:tcPr>
            <w:tcW w:w="259" w:type="pct"/>
            <w:vAlign w:val="center"/>
          </w:tcPr>
          <w:p w14:paraId="67118656" w14:textId="7FEA4C6E" w:rsidR="00077005" w:rsidRPr="00B22B40" w:rsidRDefault="00077005" w:rsidP="00C40CF5">
            <w:pPr>
              <w:jc w:val="center"/>
              <w:rPr>
                <w:b/>
                <w:sz w:val="28"/>
                <w:szCs w:val="28"/>
              </w:rPr>
            </w:pPr>
            <w:r>
              <w:rPr>
                <w:b/>
                <w:sz w:val="28"/>
                <w:szCs w:val="28"/>
              </w:rPr>
              <w:t>+</w:t>
            </w:r>
          </w:p>
        </w:tc>
        <w:tc>
          <w:tcPr>
            <w:tcW w:w="259" w:type="pct"/>
            <w:vAlign w:val="center"/>
          </w:tcPr>
          <w:p w14:paraId="265B8EB1" w14:textId="62403CE3" w:rsidR="00077005" w:rsidRPr="00B22B40" w:rsidRDefault="00077005" w:rsidP="00C40CF5">
            <w:pPr>
              <w:jc w:val="center"/>
              <w:rPr>
                <w:b/>
                <w:sz w:val="28"/>
                <w:szCs w:val="28"/>
              </w:rPr>
            </w:pPr>
            <w:r>
              <w:rPr>
                <w:b/>
                <w:sz w:val="28"/>
                <w:szCs w:val="28"/>
              </w:rPr>
              <w:t>+</w:t>
            </w:r>
          </w:p>
        </w:tc>
        <w:tc>
          <w:tcPr>
            <w:tcW w:w="258" w:type="pct"/>
            <w:vAlign w:val="center"/>
          </w:tcPr>
          <w:p w14:paraId="217DF0D2" w14:textId="1D466B02" w:rsidR="00077005" w:rsidRPr="00B22B40" w:rsidRDefault="00077005" w:rsidP="00C40CF5">
            <w:pPr>
              <w:jc w:val="center"/>
              <w:rPr>
                <w:b/>
                <w:sz w:val="28"/>
                <w:szCs w:val="28"/>
              </w:rPr>
            </w:pPr>
            <w:r>
              <w:rPr>
                <w:b/>
                <w:sz w:val="28"/>
                <w:szCs w:val="28"/>
              </w:rPr>
              <w:t>+</w:t>
            </w:r>
          </w:p>
        </w:tc>
        <w:tc>
          <w:tcPr>
            <w:tcW w:w="258" w:type="pct"/>
            <w:vAlign w:val="center"/>
          </w:tcPr>
          <w:p w14:paraId="778C7DEE" w14:textId="1172D2A6" w:rsidR="00077005" w:rsidRPr="00B22B40" w:rsidRDefault="00077005" w:rsidP="00C40CF5">
            <w:pPr>
              <w:jc w:val="center"/>
              <w:rPr>
                <w:b/>
                <w:sz w:val="28"/>
                <w:szCs w:val="28"/>
              </w:rPr>
            </w:pPr>
            <w:r>
              <w:rPr>
                <w:b/>
                <w:sz w:val="28"/>
                <w:szCs w:val="28"/>
              </w:rPr>
              <w:t>+</w:t>
            </w:r>
          </w:p>
        </w:tc>
        <w:tc>
          <w:tcPr>
            <w:tcW w:w="309" w:type="pct"/>
            <w:vAlign w:val="center"/>
          </w:tcPr>
          <w:p w14:paraId="63C804E7" w14:textId="0452C7E9" w:rsidR="00077005" w:rsidRPr="00B22B40" w:rsidRDefault="001D4684" w:rsidP="00C40CF5">
            <w:pPr>
              <w:jc w:val="center"/>
              <w:rPr>
                <w:b/>
                <w:sz w:val="28"/>
                <w:szCs w:val="28"/>
              </w:rPr>
            </w:pPr>
            <w:r>
              <w:rPr>
                <w:b/>
                <w:sz w:val="28"/>
                <w:szCs w:val="28"/>
              </w:rPr>
              <w:t>+</w:t>
            </w:r>
          </w:p>
        </w:tc>
        <w:tc>
          <w:tcPr>
            <w:tcW w:w="257" w:type="pct"/>
            <w:vAlign w:val="center"/>
          </w:tcPr>
          <w:p w14:paraId="0B70EC0F" w14:textId="1E3D5EC6" w:rsidR="00077005" w:rsidRPr="00B22B40" w:rsidRDefault="00077005" w:rsidP="00C40CF5">
            <w:pPr>
              <w:jc w:val="center"/>
              <w:rPr>
                <w:b/>
                <w:sz w:val="28"/>
                <w:szCs w:val="28"/>
              </w:rPr>
            </w:pPr>
            <w:r>
              <w:rPr>
                <w:b/>
                <w:sz w:val="28"/>
                <w:szCs w:val="28"/>
              </w:rPr>
              <w:t>+</w:t>
            </w:r>
          </w:p>
        </w:tc>
        <w:tc>
          <w:tcPr>
            <w:tcW w:w="257" w:type="pct"/>
            <w:vAlign w:val="center"/>
          </w:tcPr>
          <w:p w14:paraId="061CC2A3" w14:textId="63C3BC53" w:rsidR="00077005" w:rsidRPr="00B22B40" w:rsidRDefault="00CC4D3D" w:rsidP="00C40CF5">
            <w:pPr>
              <w:jc w:val="center"/>
              <w:rPr>
                <w:b/>
                <w:sz w:val="28"/>
                <w:szCs w:val="28"/>
              </w:rPr>
            </w:pPr>
            <w:r>
              <w:rPr>
                <w:b/>
                <w:sz w:val="28"/>
                <w:szCs w:val="28"/>
              </w:rPr>
              <w:t>+</w:t>
            </w:r>
          </w:p>
        </w:tc>
        <w:tc>
          <w:tcPr>
            <w:tcW w:w="257" w:type="pct"/>
            <w:vAlign w:val="center"/>
          </w:tcPr>
          <w:p w14:paraId="186389C2" w14:textId="671CB8AE" w:rsidR="00077005" w:rsidRPr="00B22B40" w:rsidRDefault="00077005" w:rsidP="00C40CF5">
            <w:pPr>
              <w:jc w:val="center"/>
              <w:rPr>
                <w:b/>
                <w:sz w:val="28"/>
                <w:szCs w:val="28"/>
              </w:rPr>
            </w:pPr>
          </w:p>
        </w:tc>
        <w:tc>
          <w:tcPr>
            <w:tcW w:w="255" w:type="pct"/>
          </w:tcPr>
          <w:p w14:paraId="3DA8A733" w14:textId="2D10E256" w:rsidR="00077005" w:rsidRPr="00B22B40" w:rsidRDefault="00077005" w:rsidP="00C40CF5">
            <w:pPr>
              <w:jc w:val="center"/>
              <w:rPr>
                <w:b/>
                <w:sz w:val="28"/>
                <w:szCs w:val="28"/>
              </w:rPr>
            </w:pPr>
            <w:r>
              <w:rPr>
                <w:b/>
                <w:sz w:val="28"/>
                <w:szCs w:val="28"/>
              </w:rPr>
              <w:t>+</w:t>
            </w:r>
          </w:p>
        </w:tc>
        <w:tc>
          <w:tcPr>
            <w:tcW w:w="256" w:type="pct"/>
          </w:tcPr>
          <w:p w14:paraId="227CEB08" w14:textId="6D687BCE" w:rsidR="00077005" w:rsidRDefault="00D83A9A" w:rsidP="00C40CF5">
            <w:pPr>
              <w:jc w:val="center"/>
              <w:rPr>
                <w:b/>
                <w:sz w:val="28"/>
                <w:szCs w:val="28"/>
              </w:rPr>
            </w:pPr>
            <w:r>
              <w:rPr>
                <w:b/>
                <w:sz w:val="28"/>
                <w:szCs w:val="28"/>
              </w:rPr>
              <w:t>+</w:t>
            </w:r>
          </w:p>
        </w:tc>
        <w:tc>
          <w:tcPr>
            <w:tcW w:w="256" w:type="pct"/>
          </w:tcPr>
          <w:p w14:paraId="240E7C3C" w14:textId="5C628FFC" w:rsidR="00077005" w:rsidRDefault="00D83A9A" w:rsidP="00C40CF5">
            <w:pPr>
              <w:jc w:val="center"/>
              <w:rPr>
                <w:b/>
                <w:sz w:val="28"/>
                <w:szCs w:val="28"/>
              </w:rPr>
            </w:pPr>
            <w:r>
              <w:rPr>
                <w:b/>
                <w:sz w:val="28"/>
                <w:szCs w:val="28"/>
              </w:rPr>
              <w:t>+</w:t>
            </w:r>
          </w:p>
        </w:tc>
        <w:tc>
          <w:tcPr>
            <w:tcW w:w="255" w:type="pct"/>
          </w:tcPr>
          <w:p w14:paraId="7D859F0F" w14:textId="4C3AA404" w:rsidR="00077005" w:rsidRDefault="00D83A9A" w:rsidP="00C40CF5">
            <w:pPr>
              <w:jc w:val="center"/>
              <w:rPr>
                <w:b/>
                <w:sz w:val="28"/>
                <w:szCs w:val="28"/>
              </w:rPr>
            </w:pPr>
            <w:r>
              <w:rPr>
                <w:b/>
                <w:sz w:val="28"/>
                <w:szCs w:val="28"/>
              </w:rPr>
              <w:t>+</w:t>
            </w:r>
          </w:p>
        </w:tc>
      </w:tr>
      <w:tr w:rsidR="00077005" w:rsidRPr="00B22B40" w14:paraId="0097E6D3" w14:textId="0A33FEFC"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3460A574" w14:textId="1CABF89A" w:rsidR="00077005" w:rsidRPr="00005C7C" w:rsidRDefault="00077005" w:rsidP="00C40CF5">
            <w:pPr>
              <w:jc w:val="center"/>
              <w:rPr>
                <w:b/>
                <w:sz w:val="24"/>
                <w:szCs w:val="24"/>
              </w:rPr>
            </w:pPr>
            <w:r w:rsidRPr="00005C7C">
              <w:rPr>
                <w:b/>
                <w:sz w:val="24"/>
                <w:szCs w:val="24"/>
              </w:rPr>
              <w:t>ЗК 10</w:t>
            </w:r>
          </w:p>
        </w:tc>
        <w:tc>
          <w:tcPr>
            <w:tcW w:w="269" w:type="pct"/>
            <w:tcBorders>
              <w:left w:val="single" w:sz="12" w:space="0" w:color="auto"/>
            </w:tcBorders>
            <w:vAlign w:val="center"/>
          </w:tcPr>
          <w:p w14:paraId="7AB82A94" w14:textId="77777777" w:rsidR="00077005" w:rsidRPr="00B22B40" w:rsidRDefault="00077005" w:rsidP="00C40CF5">
            <w:pPr>
              <w:jc w:val="center"/>
              <w:rPr>
                <w:b/>
                <w:sz w:val="28"/>
                <w:szCs w:val="28"/>
              </w:rPr>
            </w:pPr>
          </w:p>
        </w:tc>
        <w:tc>
          <w:tcPr>
            <w:tcW w:w="255" w:type="pct"/>
            <w:vAlign w:val="center"/>
          </w:tcPr>
          <w:p w14:paraId="06466EFF" w14:textId="77777777" w:rsidR="00077005" w:rsidRPr="00B22B40" w:rsidRDefault="00077005" w:rsidP="00C40CF5">
            <w:pPr>
              <w:jc w:val="center"/>
              <w:rPr>
                <w:b/>
                <w:sz w:val="28"/>
                <w:szCs w:val="28"/>
              </w:rPr>
            </w:pPr>
          </w:p>
        </w:tc>
        <w:tc>
          <w:tcPr>
            <w:tcW w:w="257" w:type="pct"/>
            <w:vAlign w:val="center"/>
          </w:tcPr>
          <w:p w14:paraId="571CF098" w14:textId="77777777" w:rsidR="00077005" w:rsidRPr="00B22B40" w:rsidRDefault="00077005" w:rsidP="00C40CF5">
            <w:pPr>
              <w:jc w:val="center"/>
              <w:rPr>
                <w:b/>
                <w:sz w:val="28"/>
                <w:szCs w:val="28"/>
              </w:rPr>
            </w:pPr>
          </w:p>
        </w:tc>
        <w:tc>
          <w:tcPr>
            <w:tcW w:w="257" w:type="pct"/>
            <w:vAlign w:val="center"/>
          </w:tcPr>
          <w:p w14:paraId="0C46EDC2" w14:textId="33B9ACCA" w:rsidR="00077005" w:rsidRPr="00B22B40" w:rsidRDefault="000D50A5" w:rsidP="00C40CF5">
            <w:pPr>
              <w:jc w:val="center"/>
              <w:rPr>
                <w:b/>
                <w:sz w:val="28"/>
                <w:szCs w:val="28"/>
              </w:rPr>
            </w:pPr>
            <w:r>
              <w:rPr>
                <w:b/>
                <w:sz w:val="28"/>
                <w:szCs w:val="28"/>
              </w:rPr>
              <w:t>+</w:t>
            </w:r>
          </w:p>
        </w:tc>
        <w:tc>
          <w:tcPr>
            <w:tcW w:w="259" w:type="pct"/>
            <w:vAlign w:val="center"/>
          </w:tcPr>
          <w:p w14:paraId="181BEC98" w14:textId="77777777" w:rsidR="00077005" w:rsidRPr="00B22B40" w:rsidRDefault="00077005" w:rsidP="00C40CF5">
            <w:pPr>
              <w:jc w:val="center"/>
              <w:rPr>
                <w:b/>
                <w:sz w:val="28"/>
                <w:szCs w:val="28"/>
              </w:rPr>
            </w:pPr>
          </w:p>
        </w:tc>
        <w:tc>
          <w:tcPr>
            <w:tcW w:w="259" w:type="pct"/>
            <w:vAlign w:val="center"/>
          </w:tcPr>
          <w:p w14:paraId="025030C7" w14:textId="77777777" w:rsidR="00077005" w:rsidRPr="00B22B40" w:rsidRDefault="00077005" w:rsidP="00C40CF5">
            <w:pPr>
              <w:jc w:val="center"/>
              <w:rPr>
                <w:b/>
                <w:sz w:val="28"/>
                <w:szCs w:val="28"/>
              </w:rPr>
            </w:pPr>
          </w:p>
        </w:tc>
        <w:tc>
          <w:tcPr>
            <w:tcW w:w="259" w:type="pct"/>
            <w:vAlign w:val="center"/>
          </w:tcPr>
          <w:p w14:paraId="596C068D" w14:textId="1F16409E" w:rsidR="00077005" w:rsidRPr="00B22B40" w:rsidRDefault="00077005" w:rsidP="00C40CF5">
            <w:pPr>
              <w:jc w:val="center"/>
              <w:rPr>
                <w:b/>
                <w:sz w:val="28"/>
                <w:szCs w:val="28"/>
              </w:rPr>
            </w:pPr>
          </w:p>
        </w:tc>
        <w:tc>
          <w:tcPr>
            <w:tcW w:w="258" w:type="pct"/>
            <w:vAlign w:val="center"/>
          </w:tcPr>
          <w:p w14:paraId="20443B46" w14:textId="77777777" w:rsidR="00077005" w:rsidRPr="00B22B40" w:rsidRDefault="00077005" w:rsidP="00C40CF5">
            <w:pPr>
              <w:jc w:val="center"/>
              <w:rPr>
                <w:b/>
                <w:sz w:val="28"/>
                <w:szCs w:val="28"/>
              </w:rPr>
            </w:pPr>
          </w:p>
        </w:tc>
        <w:tc>
          <w:tcPr>
            <w:tcW w:w="258" w:type="pct"/>
            <w:vAlign w:val="center"/>
          </w:tcPr>
          <w:p w14:paraId="74A2B40F" w14:textId="45C85199" w:rsidR="00077005" w:rsidRPr="00B22B40" w:rsidRDefault="00077005" w:rsidP="00C40CF5">
            <w:pPr>
              <w:jc w:val="center"/>
              <w:rPr>
                <w:b/>
                <w:sz w:val="28"/>
                <w:szCs w:val="28"/>
              </w:rPr>
            </w:pPr>
            <w:r>
              <w:rPr>
                <w:b/>
                <w:sz w:val="28"/>
                <w:szCs w:val="28"/>
              </w:rPr>
              <w:t>+</w:t>
            </w:r>
          </w:p>
        </w:tc>
        <w:tc>
          <w:tcPr>
            <w:tcW w:w="309" w:type="pct"/>
            <w:vAlign w:val="center"/>
          </w:tcPr>
          <w:p w14:paraId="20E2962B" w14:textId="77777777" w:rsidR="00077005" w:rsidRPr="00B22B40" w:rsidRDefault="00077005" w:rsidP="00C40CF5">
            <w:pPr>
              <w:jc w:val="center"/>
              <w:rPr>
                <w:b/>
                <w:sz w:val="28"/>
                <w:szCs w:val="28"/>
              </w:rPr>
            </w:pPr>
          </w:p>
        </w:tc>
        <w:tc>
          <w:tcPr>
            <w:tcW w:w="257" w:type="pct"/>
            <w:vAlign w:val="center"/>
          </w:tcPr>
          <w:p w14:paraId="2FA7A6B2" w14:textId="0514DC8B" w:rsidR="00077005" w:rsidRPr="00B22B40" w:rsidRDefault="00077005" w:rsidP="00C40CF5">
            <w:pPr>
              <w:jc w:val="center"/>
              <w:rPr>
                <w:b/>
                <w:sz w:val="28"/>
                <w:szCs w:val="28"/>
              </w:rPr>
            </w:pPr>
          </w:p>
        </w:tc>
        <w:tc>
          <w:tcPr>
            <w:tcW w:w="257" w:type="pct"/>
            <w:vAlign w:val="center"/>
          </w:tcPr>
          <w:p w14:paraId="4DB2C18C" w14:textId="77777777" w:rsidR="00077005" w:rsidRPr="00B22B40" w:rsidRDefault="00077005" w:rsidP="00C40CF5">
            <w:pPr>
              <w:jc w:val="center"/>
              <w:rPr>
                <w:b/>
                <w:sz w:val="28"/>
                <w:szCs w:val="28"/>
              </w:rPr>
            </w:pPr>
          </w:p>
        </w:tc>
        <w:tc>
          <w:tcPr>
            <w:tcW w:w="257" w:type="pct"/>
            <w:vAlign w:val="center"/>
          </w:tcPr>
          <w:p w14:paraId="5DB7EB41" w14:textId="30EF291C" w:rsidR="00077005" w:rsidRPr="00B22B40" w:rsidRDefault="00077005" w:rsidP="00C40CF5">
            <w:pPr>
              <w:jc w:val="center"/>
              <w:rPr>
                <w:b/>
                <w:sz w:val="28"/>
                <w:szCs w:val="28"/>
              </w:rPr>
            </w:pPr>
            <w:r>
              <w:rPr>
                <w:b/>
                <w:sz w:val="28"/>
                <w:szCs w:val="28"/>
              </w:rPr>
              <w:t>+</w:t>
            </w:r>
          </w:p>
        </w:tc>
        <w:tc>
          <w:tcPr>
            <w:tcW w:w="255" w:type="pct"/>
          </w:tcPr>
          <w:p w14:paraId="73C8FCD2" w14:textId="6E3746F9" w:rsidR="00077005" w:rsidRPr="00B22B40" w:rsidRDefault="00077005" w:rsidP="00C40CF5">
            <w:pPr>
              <w:jc w:val="center"/>
              <w:rPr>
                <w:b/>
                <w:sz w:val="28"/>
                <w:szCs w:val="28"/>
              </w:rPr>
            </w:pPr>
          </w:p>
        </w:tc>
        <w:tc>
          <w:tcPr>
            <w:tcW w:w="256" w:type="pct"/>
          </w:tcPr>
          <w:p w14:paraId="22FC2579" w14:textId="59AAB597" w:rsidR="00077005" w:rsidRDefault="0015569C" w:rsidP="00C40CF5">
            <w:pPr>
              <w:jc w:val="center"/>
              <w:rPr>
                <w:b/>
                <w:sz w:val="28"/>
                <w:szCs w:val="28"/>
              </w:rPr>
            </w:pPr>
            <w:r>
              <w:rPr>
                <w:b/>
                <w:sz w:val="28"/>
                <w:szCs w:val="28"/>
              </w:rPr>
              <w:t>+</w:t>
            </w:r>
          </w:p>
        </w:tc>
        <w:tc>
          <w:tcPr>
            <w:tcW w:w="256" w:type="pct"/>
          </w:tcPr>
          <w:p w14:paraId="33180AD7" w14:textId="05055ADE" w:rsidR="00077005" w:rsidRDefault="0015569C" w:rsidP="00C40CF5">
            <w:pPr>
              <w:jc w:val="center"/>
              <w:rPr>
                <w:b/>
                <w:sz w:val="28"/>
                <w:szCs w:val="28"/>
              </w:rPr>
            </w:pPr>
            <w:r>
              <w:rPr>
                <w:b/>
                <w:sz w:val="28"/>
                <w:szCs w:val="28"/>
              </w:rPr>
              <w:t>+</w:t>
            </w:r>
          </w:p>
        </w:tc>
        <w:tc>
          <w:tcPr>
            <w:tcW w:w="255" w:type="pct"/>
          </w:tcPr>
          <w:p w14:paraId="07C9B8D5" w14:textId="397BB789" w:rsidR="00077005" w:rsidRDefault="0015569C" w:rsidP="00C40CF5">
            <w:pPr>
              <w:jc w:val="center"/>
              <w:rPr>
                <w:b/>
                <w:sz w:val="28"/>
                <w:szCs w:val="28"/>
              </w:rPr>
            </w:pPr>
            <w:r>
              <w:rPr>
                <w:b/>
                <w:sz w:val="28"/>
                <w:szCs w:val="28"/>
              </w:rPr>
              <w:t>+</w:t>
            </w:r>
          </w:p>
        </w:tc>
      </w:tr>
      <w:tr w:rsidR="009A3043" w:rsidRPr="00B22B40" w14:paraId="75E7EA0F" w14:textId="77777777"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6D767838" w14:textId="5E7669EF" w:rsidR="009A3043" w:rsidRPr="00005C7C" w:rsidRDefault="009A3043" w:rsidP="00243016">
            <w:pPr>
              <w:jc w:val="center"/>
              <w:rPr>
                <w:b/>
                <w:sz w:val="24"/>
                <w:szCs w:val="24"/>
              </w:rPr>
            </w:pPr>
            <w:r w:rsidRPr="00005C7C">
              <w:rPr>
                <w:b/>
                <w:sz w:val="24"/>
                <w:szCs w:val="24"/>
              </w:rPr>
              <w:t>ЗК</w:t>
            </w:r>
            <w:r w:rsidR="00243016">
              <w:rPr>
                <w:b/>
                <w:sz w:val="24"/>
                <w:szCs w:val="24"/>
              </w:rPr>
              <w:t xml:space="preserve"> </w:t>
            </w:r>
            <w:r w:rsidRPr="00005C7C">
              <w:rPr>
                <w:b/>
                <w:sz w:val="24"/>
                <w:szCs w:val="24"/>
              </w:rPr>
              <w:t>11</w:t>
            </w:r>
          </w:p>
        </w:tc>
        <w:tc>
          <w:tcPr>
            <w:tcW w:w="269" w:type="pct"/>
            <w:tcBorders>
              <w:left w:val="single" w:sz="12" w:space="0" w:color="auto"/>
            </w:tcBorders>
            <w:vAlign w:val="center"/>
          </w:tcPr>
          <w:p w14:paraId="74EEFE7E" w14:textId="4E5BA522" w:rsidR="009A3043" w:rsidRPr="00B22B40" w:rsidRDefault="00940170" w:rsidP="00C40CF5">
            <w:pPr>
              <w:jc w:val="center"/>
              <w:rPr>
                <w:b/>
                <w:sz w:val="28"/>
                <w:szCs w:val="28"/>
              </w:rPr>
            </w:pPr>
            <w:r>
              <w:rPr>
                <w:b/>
                <w:sz w:val="28"/>
                <w:szCs w:val="28"/>
              </w:rPr>
              <w:t>+</w:t>
            </w:r>
          </w:p>
        </w:tc>
        <w:tc>
          <w:tcPr>
            <w:tcW w:w="255" w:type="pct"/>
            <w:vAlign w:val="center"/>
          </w:tcPr>
          <w:p w14:paraId="0FA6153F" w14:textId="77777777" w:rsidR="009A3043" w:rsidRPr="00B22B40" w:rsidRDefault="009A3043" w:rsidP="00C40CF5">
            <w:pPr>
              <w:jc w:val="center"/>
              <w:rPr>
                <w:b/>
                <w:sz w:val="28"/>
                <w:szCs w:val="28"/>
              </w:rPr>
            </w:pPr>
          </w:p>
        </w:tc>
        <w:tc>
          <w:tcPr>
            <w:tcW w:w="257" w:type="pct"/>
            <w:vAlign w:val="center"/>
          </w:tcPr>
          <w:p w14:paraId="7189D3E5" w14:textId="77777777" w:rsidR="009A3043" w:rsidRPr="00B22B40" w:rsidRDefault="009A3043" w:rsidP="00C40CF5">
            <w:pPr>
              <w:jc w:val="center"/>
              <w:rPr>
                <w:b/>
                <w:sz w:val="28"/>
                <w:szCs w:val="28"/>
              </w:rPr>
            </w:pPr>
          </w:p>
        </w:tc>
        <w:tc>
          <w:tcPr>
            <w:tcW w:w="257" w:type="pct"/>
            <w:vAlign w:val="center"/>
          </w:tcPr>
          <w:p w14:paraId="4F92F95E" w14:textId="1A49311B" w:rsidR="009A3043" w:rsidRDefault="004D643F" w:rsidP="00C40CF5">
            <w:pPr>
              <w:jc w:val="center"/>
              <w:rPr>
                <w:b/>
                <w:sz w:val="28"/>
                <w:szCs w:val="28"/>
              </w:rPr>
            </w:pPr>
            <w:r>
              <w:rPr>
                <w:b/>
                <w:sz w:val="28"/>
                <w:szCs w:val="28"/>
              </w:rPr>
              <w:t>+</w:t>
            </w:r>
          </w:p>
        </w:tc>
        <w:tc>
          <w:tcPr>
            <w:tcW w:w="259" w:type="pct"/>
            <w:vAlign w:val="center"/>
          </w:tcPr>
          <w:p w14:paraId="54756AAE" w14:textId="77777777" w:rsidR="009A3043" w:rsidRPr="00B22B40" w:rsidRDefault="009A3043" w:rsidP="00C40CF5">
            <w:pPr>
              <w:jc w:val="center"/>
              <w:rPr>
                <w:b/>
                <w:sz w:val="28"/>
                <w:szCs w:val="28"/>
              </w:rPr>
            </w:pPr>
          </w:p>
        </w:tc>
        <w:tc>
          <w:tcPr>
            <w:tcW w:w="259" w:type="pct"/>
            <w:vAlign w:val="center"/>
          </w:tcPr>
          <w:p w14:paraId="378A85C1" w14:textId="77777777" w:rsidR="009A3043" w:rsidRPr="00B22B40" w:rsidRDefault="009A3043" w:rsidP="00C40CF5">
            <w:pPr>
              <w:jc w:val="center"/>
              <w:rPr>
                <w:b/>
                <w:sz w:val="28"/>
                <w:szCs w:val="28"/>
              </w:rPr>
            </w:pPr>
          </w:p>
        </w:tc>
        <w:tc>
          <w:tcPr>
            <w:tcW w:w="259" w:type="pct"/>
            <w:vAlign w:val="center"/>
          </w:tcPr>
          <w:p w14:paraId="583A1035" w14:textId="3DDA29FE" w:rsidR="009A3043" w:rsidRPr="00B22B40" w:rsidRDefault="00515835" w:rsidP="00C40CF5">
            <w:pPr>
              <w:jc w:val="center"/>
              <w:rPr>
                <w:b/>
                <w:sz w:val="28"/>
                <w:szCs w:val="28"/>
              </w:rPr>
            </w:pPr>
            <w:r>
              <w:rPr>
                <w:b/>
                <w:sz w:val="28"/>
                <w:szCs w:val="28"/>
              </w:rPr>
              <w:t>+</w:t>
            </w:r>
          </w:p>
        </w:tc>
        <w:tc>
          <w:tcPr>
            <w:tcW w:w="258" w:type="pct"/>
            <w:vAlign w:val="center"/>
          </w:tcPr>
          <w:p w14:paraId="468CABF4" w14:textId="090CD779" w:rsidR="009A3043" w:rsidRPr="00B22B40" w:rsidRDefault="000757AE" w:rsidP="00C40CF5">
            <w:pPr>
              <w:jc w:val="center"/>
              <w:rPr>
                <w:b/>
                <w:sz w:val="28"/>
                <w:szCs w:val="28"/>
              </w:rPr>
            </w:pPr>
            <w:r>
              <w:rPr>
                <w:b/>
                <w:sz w:val="28"/>
                <w:szCs w:val="28"/>
              </w:rPr>
              <w:t>+</w:t>
            </w:r>
          </w:p>
        </w:tc>
        <w:tc>
          <w:tcPr>
            <w:tcW w:w="258" w:type="pct"/>
            <w:vAlign w:val="center"/>
          </w:tcPr>
          <w:p w14:paraId="1DAD7C4B" w14:textId="77777777" w:rsidR="009A3043" w:rsidRDefault="009A3043" w:rsidP="00C40CF5">
            <w:pPr>
              <w:jc w:val="center"/>
              <w:rPr>
                <w:b/>
                <w:sz w:val="28"/>
                <w:szCs w:val="28"/>
              </w:rPr>
            </w:pPr>
          </w:p>
        </w:tc>
        <w:tc>
          <w:tcPr>
            <w:tcW w:w="309" w:type="pct"/>
            <w:vAlign w:val="center"/>
          </w:tcPr>
          <w:p w14:paraId="23861C1E" w14:textId="77777777" w:rsidR="009A3043" w:rsidRPr="00B22B40" w:rsidRDefault="009A3043" w:rsidP="00C40CF5">
            <w:pPr>
              <w:jc w:val="center"/>
              <w:rPr>
                <w:b/>
                <w:sz w:val="28"/>
                <w:szCs w:val="28"/>
              </w:rPr>
            </w:pPr>
          </w:p>
        </w:tc>
        <w:tc>
          <w:tcPr>
            <w:tcW w:w="257" w:type="pct"/>
            <w:vAlign w:val="center"/>
          </w:tcPr>
          <w:p w14:paraId="6AF180B0" w14:textId="77777777" w:rsidR="009A3043" w:rsidRPr="00B22B40" w:rsidRDefault="009A3043" w:rsidP="00C40CF5">
            <w:pPr>
              <w:jc w:val="center"/>
              <w:rPr>
                <w:b/>
                <w:sz w:val="28"/>
                <w:szCs w:val="28"/>
              </w:rPr>
            </w:pPr>
          </w:p>
        </w:tc>
        <w:tc>
          <w:tcPr>
            <w:tcW w:w="257" w:type="pct"/>
            <w:vAlign w:val="center"/>
          </w:tcPr>
          <w:p w14:paraId="4DE2DF51" w14:textId="70169BA3" w:rsidR="009A3043" w:rsidRPr="00B22B40" w:rsidRDefault="00052ECB" w:rsidP="00C40CF5">
            <w:pPr>
              <w:jc w:val="center"/>
              <w:rPr>
                <w:b/>
                <w:sz w:val="28"/>
                <w:szCs w:val="28"/>
              </w:rPr>
            </w:pPr>
            <w:r>
              <w:rPr>
                <w:b/>
                <w:sz w:val="28"/>
                <w:szCs w:val="28"/>
              </w:rPr>
              <w:t>+</w:t>
            </w:r>
          </w:p>
        </w:tc>
        <w:tc>
          <w:tcPr>
            <w:tcW w:w="257" w:type="pct"/>
            <w:vAlign w:val="center"/>
          </w:tcPr>
          <w:p w14:paraId="139DF82D" w14:textId="77777777" w:rsidR="009A3043" w:rsidRDefault="009A3043" w:rsidP="00C40CF5">
            <w:pPr>
              <w:jc w:val="center"/>
              <w:rPr>
                <w:b/>
                <w:sz w:val="28"/>
                <w:szCs w:val="28"/>
              </w:rPr>
            </w:pPr>
          </w:p>
        </w:tc>
        <w:tc>
          <w:tcPr>
            <w:tcW w:w="255" w:type="pct"/>
          </w:tcPr>
          <w:p w14:paraId="2E469058" w14:textId="77777777" w:rsidR="009A3043" w:rsidRPr="00B22B40" w:rsidRDefault="009A3043" w:rsidP="00C40CF5">
            <w:pPr>
              <w:jc w:val="center"/>
              <w:rPr>
                <w:b/>
                <w:sz w:val="28"/>
                <w:szCs w:val="28"/>
              </w:rPr>
            </w:pPr>
          </w:p>
        </w:tc>
        <w:tc>
          <w:tcPr>
            <w:tcW w:w="256" w:type="pct"/>
          </w:tcPr>
          <w:p w14:paraId="641C4A12" w14:textId="77777777" w:rsidR="009A3043" w:rsidRDefault="009A3043" w:rsidP="00C40CF5">
            <w:pPr>
              <w:jc w:val="center"/>
              <w:rPr>
                <w:b/>
                <w:sz w:val="28"/>
                <w:szCs w:val="28"/>
              </w:rPr>
            </w:pPr>
          </w:p>
        </w:tc>
        <w:tc>
          <w:tcPr>
            <w:tcW w:w="256" w:type="pct"/>
          </w:tcPr>
          <w:p w14:paraId="2C528708" w14:textId="61756528" w:rsidR="009A3043" w:rsidRDefault="00FC1180" w:rsidP="00C40CF5">
            <w:pPr>
              <w:jc w:val="center"/>
              <w:rPr>
                <w:b/>
                <w:sz w:val="28"/>
                <w:szCs w:val="28"/>
              </w:rPr>
            </w:pPr>
            <w:r>
              <w:rPr>
                <w:b/>
                <w:sz w:val="28"/>
                <w:szCs w:val="28"/>
              </w:rPr>
              <w:t>+</w:t>
            </w:r>
          </w:p>
        </w:tc>
        <w:tc>
          <w:tcPr>
            <w:tcW w:w="255" w:type="pct"/>
          </w:tcPr>
          <w:p w14:paraId="7513065C" w14:textId="77777777" w:rsidR="009A3043" w:rsidRDefault="009A3043" w:rsidP="00C40CF5">
            <w:pPr>
              <w:jc w:val="center"/>
              <w:rPr>
                <w:b/>
                <w:sz w:val="28"/>
                <w:szCs w:val="28"/>
              </w:rPr>
            </w:pPr>
          </w:p>
        </w:tc>
      </w:tr>
      <w:tr w:rsidR="00077005" w:rsidRPr="00B22B40" w14:paraId="34F1D9A9" w14:textId="60C46818"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6F6795C9" w14:textId="77777777" w:rsidR="00077005" w:rsidRPr="00B22B40" w:rsidRDefault="00077005" w:rsidP="00C40CF5">
            <w:pPr>
              <w:jc w:val="center"/>
              <w:rPr>
                <w:b/>
                <w:sz w:val="24"/>
                <w:szCs w:val="24"/>
              </w:rPr>
            </w:pPr>
            <w:r w:rsidRPr="00B22B40">
              <w:rPr>
                <w:b/>
                <w:sz w:val="24"/>
                <w:szCs w:val="24"/>
              </w:rPr>
              <w:t>СК 1</w:t>
            </w:r>
          </w:p>
        </w:tc>
        <w:tc>
          <w:tcPr>
            <w:tcW w:w="269" w:type="pct"/>
            <w:tcBorders>
              <w:left w:val="single" w:sz="12" w:space="0" w:color="auto"/>
            </w:tcBorders>
            <w:vAlign w:val="center"/>
          </w:tcPr>
          <w:p w14:paraId="73EA36DA" w14:textId="77777777" w:rsidR="00077005" w:rsidRPr="00B22B40" w:rsidRDefault="00077005" w:rsidP="00C40CF5">
            <w:pPr>
              <w:jc w:val="center"/>
              <w:rPr>
                <w:b/>
                <w:sz w:val="28"/>
                <w:szCs w:val="28"/>
              </w:rPr>
            </w:pPr>
          </w:p>
        </w:tc>
        <w:tc>
          <w:tcPr>
            <w:tcW w:w="255" w:type="pct"/>
            <w:vAlign w:val="center"/>
          </w:tcPr>
          <w:p w14:paraId="7B474CB1" w14:textId="49370D97" w:rsidR="00077005" w:rsidRPr="00B22B40" w:rsidRDefault="00077005" w:rsidP="00C40CF5">
            <w:pPr>
              <w:jc w:val="center"/>
              <w:rPr>
                <w:b/>
                <w:sz w:val="28"/>
                <w:szCs w:val="28"/>
              </w:rPr>
            </w:pPr>
          </w:p>
        </w:tc>
        <w:tc>
          <w:tcPr>
            <w:tcW w:w="257" w:type="pct"/>
            <w:vAlign w:val="center"/>
          </w:tcPr>
          <w:p w14:paraId="79561A1C" w14:textId="75048389" w:rsidR="00077005" w:rsidRPr="00B22B40" w:rsidRDefault="00077005" w:rsidP="00C40CF5">
            <w:pPr>
              <w:jc w:val="center"/>
              <w:rPr>
                <w:b/>
                <w:sz w:val="28"/>
                <w:szCs w:val="28"/>
              </w:rPr>
            </w:pPr>
          </w:p>
        </w:tc>
        <w:tc>
          <w:tcPr>
            <w:tcW w:w="257" w:type="pct"/>
            <w:vAlign w:val="center"/>
          </w:tcPr>
          <w:p w14:paraId="77348F17" w14:textId="5A12DBC0" w:rsidR="00077005" w:rsidRPr="00B22B40" w:rsidRDefault="00077005" w:rsidP="00C40CF5">
            <w:pPr>
              <w:jc w:val="center"/>
              <w:rPr>
                <w:b/>
                <w:sz w:val="28"/>
                <w:szCs w:val="28"/>
              </w:rPr>
            </w:pPr>
            <w:r>
              <w:rPr>
                <w:b/>
                <w:sz w:val="28"/>
                <w:szCs w:val="28"/>
              </w:rPr>
              <w:t>+</w:t>
            </w:r>
          </w:p>
        </w:tc>
        <w:tc>
          <w:tcPr>
            <w:tcW w:w="259" w:type="pct"/>
            <w:vAlign w:val="center"/>
          </w:tcPr>
          <w:p w14:paraId="36626D5A" w14:textId="6B5D4A9E" w:rsidR="00077005" w:rsidRPr="00B22B40" w:rsidRDefault="00077005" w:rsidP="00C40CF5">
            <w:pPr>
              <w:jc w:val="center"/>
              <w:rPr>
                <w:b/>
                <w:sz w:val="28"/>
                <w:szCs w:val="28"/>
              </w:rPr>
            </w:pPr>
          </w:p>
        </w:tc>
        <w:tc>
          <w:tcPr>
            <w:tcW w:w="259" w:type="pct"/>
            <w:vAlign w:val="center"/>
          </w:tcPr>
          <w:p w14:paraId="7909E33E" w14:textId="4BF7B915" w:rsidR="00077005" w:rsidRPr="00B22B40" w:rsidRDefault="00077005" w:rsidP="00C40CF5">
            <w:pPr>
              <w:jc w:val="center"/>
              <w:rPr>
                <w:b/>
                <w:sz w:val="28"/>
                <w:szCs w:val="28"/>
              </w:rPr>
            </w:pPr>
            <w:r>
              <w:rPr>
                <w:b/>
                <w:sz w:val="28"/>
                <w:szCs w:val="28"/>
              </w:rPr>
              <w:t>+</w:t>
            </w:r>
          </w:p>
        </w:tc>
        <w:tc>
          <w:tcPr>
            <w:tcW w:w="259" w:type="pct"/>
            <w:vAlign w:val="center"/>
          </w:tcPr>
          <w:p w14:paraId="0B5FC1A8" w14:textId="2445DB67" w:rsidR="00077005" w:rsidRPr="00B22B40" w:rsidRDefault="00077005" w:rsidP="00C40CF5">
            <w:pPr>
              <w:jc w:val="center"/>
              <w:rPr>
                <w:b/>
                <w:sz w:val="28"/>
                <w:szCs w:val="28"/>
              </w:rPr>
            </w:pPr>
          </w:p>
        </w:tc>
        <w:tc>
          <w:tcPr>
            <w:tcW w:w="258" w:type="pct"/>
            <w:vAlign w:val="center"/>
          </w:tcPr>
          <w:p w14:paraId="7394EE85" w14:textId="26FEC9A6" w:rsidR="00077005" w:rsidRPr="00B22B40" w:rsidRDefault="001A4960" w:rsidP="00C40CF5">
            <w:pPr>
              <w:jc w:val="center"/>
              <w:rPr>
                <w:b/>
                <w:sz w:val="28"/>
                <w:szCs w:val="28"/>
              </w:rPr>
            </w:pPr>
            <w:r>
              <w:rPr>
                <w:b/>
                <w:sz w:val="28"/>
                <w:szCs w:val="28"/>
              </w:rPr>
              <w:t>+</w:t>
            </w:r>
          </w:p>
        </w:tc>
        <w:tc>
          <w:tcPr>
            <w:tcW w:w="258" w:type="pct"/>
            <w:vAlign w:val="center"/>
          </w:tcPr>
          <w:p w14:paraId="338F4FC4" w14:textId="10A4F7B9" w:rsidR="00077005" w:rsidRPr="00B22B40" w:rsidRDefault="00077005" w:rsidP="00C40CF5">
            <w:pPr>
              <w:jc w:val="center"/>
              <w:rPr>
                <w:b/>
                <w:sz w:val="28"/>
                <w:szCs w:val="28"/>
              </w:rPr>
            </w:pPr>
            <w:r>
              <w:rPr>
                <w:b/>
                <w:sz w:val="28"/>
                <w:szCs w:val="28"/>
              </w:rPr>
              <w:t>+</w:t>
            </w:r>
          </w:p>
        </w:tc>
        <w:tc>
          <w:tcPr>
            <w:tcW w:w="309" w:type="pct"/>
            <w:vAlign w:val="center"/>
          </w:tcPr>
          <w:p w14:paraId="1BF3D7F7" w14:textId="403E0BFA" w:rsidR="00077005" w:rsidRPr="00B22B40" w:rsidRDefault="00077005" w:rsidP="00C40CF5">
            <w:pPr>
              <w:jc w:val="center"/>
              <w:rPr>
                <w:b/>
                <w:sz w:val="28"/>
                <w:szCs w:val="28"/>
              </w:rPr>
            </w:pPr>
          </w:p>
        </w:tc>
        <w:tc>
          <w:tcPr>
            <w:tcW w:w="257" w:type="pct"/>
            <w:vAlign w:val="center"/>
          </w:tcPr>
          <w:p w14:paraId="74B0D653" w14:textId="7A52A155" w:rsidR="00077005" w:rsidRPr="00B22B40" w:rsidRDefault="00077005" w:rsidP="00C40CF5">
            <w:pPr>
              <w:jc w:val="center"/>
              <w:rPr>
                <w:b/>
                <w:sz w:val="28"/>
                <w:szCs w:val="28"/>
              </w:rPr>
            </w:pPr>
            <w:r>
              <w:rPr>
                <w:b/>
                <w:sz w:val="28"/>
                <w:szCs w:val="28"/>
              </w:rPr>
              <w:t>+</w:t>
            </w:r>
          </w:p>
        </w:tc>
        <w:tc>
          <w:tcPr>
            <w:tcW w:w="257" w:type="pct"/>
            <w:vAlign w:val="center"/>
          </w:tcPr>
          <w:p w14:paraId="3F1B25D0" w14:textId="5B074063" w:rsidR="00077005" w:rsidRPr="00B22B40" w:rsidRDefault="00077005" w:rsidP="00C40CF5">
            <w:pPr>
              <w:jc w:val="center"/>
              <w:rPr>
                <w:b/>
                <w:sz w:val="28"/>
                <w:szCs w:val="28"/>
              </w:rPr>
            </w:pPr>
          </w:p>
        </w:tc>
        <w:tc>
          <w:tcPr>
            <w:tcW w:w="257" w:type="pct"/>
            <w:vAlign w:val="center"/>
          </w:tcPr>
          <w:p w14:paraId="0F86798D" w14:textId="08AC74BE" w:rsidR="00077005" w:rsidRPr="00B22B40" w:rsidRDefault="00077005" w:rsidP="00C40CF5">
            <w:pPr>
              <w:jc w:val="center"/>
              <w:rPr>
                <w:b/>
                <w:sz w:val="28"/>
                <w:szCs w:val="28"/>
              </w:rPr>
            </w:pPr>
          </w:p>
        </w:tc>
        <w:tc>
          <w:tcPr>
            <w:tcW w:w="255" w:type="pct"/>
          </w:tcPr>
          <w:p w14:paraId="68E30C05" w14:textId="4DC27D69" w:rsidR="00077005" w:rsidRPr="00B22B40" w:rsidRDefault="00077005" w:rsidP="00C40CF5">
            <w:pPr>
              <w:jc w:val="center"/>
              <w:rPr>
                <w:b/>
                <w:sz w:val="28"/>
                <w:szCs w:val="28"/>
              </w:rPr>
            </w:pPr>
            <w:r>
              <w:rPr>
                <w:b/>
                <w:sz w:val="28"/>
                <w:szCs w:val="28"/>
              </w:rPr>
              <w:t>+</w:t>
            </w:r>
          </w:p>
        </w:tc>
        <w:tc>
          <w:tcPr>
            <w:tcW w:w="256" w:type="pct"/>
          </w:tcPr>
          <w:p w14:paraId="45412A97" w14:textId="6A914A24" w:rsidR="00077005" w:rsidRDefault="00797024" w:rsidP="00C40CF5">
            <w:pPr>
              <w:jc w:val="center"/>
              <w:rPr>
                <w:b/>
                <w:sz w:val="28"/>
                <w:szCs w:val="28"/>
              </w:rPr>
            </w:pPr>
            <w:r>
              <w:rPr>
                <w:b/>
                <w:sz w:val="28"/>
                <w:szCs w:val="28"/>
              </w:rPr>
              <w:t>+</w:t>
            </w:r>
          </w:p>
        </w:tc>
        <w:tc>
          <w:tcPr>
            <w:tcW w:w="256" w:type="pct"/>
          </w:tcPr>
          <w:p w14:paraId="7AD744EF" w14:textId="7FCC7DB4" w:rsidR="00077005" w:rsidRDefault="00C62506" w:rsidP="00C40CF5">
            <w:pPr>
              <w:jc w:val="center"/>
              <w:rPr>
                <w:b/>
                <w:sz w:val="28"/>
                <w:szCs w:val="28"/>
              </w:rPr>
            </w:pPr>
            <w:r>
              <w:rPr>
                <w:b/>
                <w:sz w:val="28"/>
                <w:szCs w:val="28"/>
              </w:rPr>
              <w:t>+</w:t>
            </w:r>
          </w:p>
        </w:tc>
        <w:tc>
          <w:tcPr>
            <w:tcW w:w="255" w:type="pct"/>
          </w:tcPr>
          <w:p w14:paraId="69DA3AB5" w14:textId="62FF6237" w:rsidR="00077005" w:rsidRDefault="00C62506" w:rsidP="00C40CF5">
            <w:pPr>
              <w:jc w:val="center"/>
              <w:rPr>
                <w:b/>
                <w:sz w:val="28"/>
                <w:szCs w:val="28"/>
              </w:rPr>
            </w:pPr>
            <w:r>
              <w:rPr>
                <w:b/>
                <w:sz w:val="28"/>
                <w:szCs w:val="28"/>
              </w:rPr>
              <w:t>+</w:t>
            </w:r>
          </w:p>
        </w:tc>
      </w:tr>
      <w:tr w:rsidR="00077005" w:rsidRPr="00B22B40" w14:paraId="1E56289D" w14:textId="740B115C"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3D37EE27" w14:textId="77777777" w:rsidR="00077005" w:rsidRPr="00B22B40" w:rsidRDefault="00077005" w:rsidP="00C40CF5">
            <w:pPr>
              <w:jc w:val="center"/>
              <w:rPr>
                <w:b/>
                <w:sz w:val="24"/>
                <w:szCs w:val="24"/>
              </w:rPr>
            </w:pPr>
            <w:r w:rsidRPr="00B22B40">
              <w:rPr>
                <w:b/>
                <w:sz w:val="24"/>
                <w:szCs w:val="24"/>
              </w:rPr>
              <w:t>СК 2</w:t>
            </w:r>
          </w:p>
        </w:tc>
        <w:tc>
          <w:tcPr>
            <w:tcW w:w="269" w:type="pct"/>
            <w:tcBorders>
              <w:left w:val="single" w:sz="12" w:space="0" w:color="auto"/>
            </w:tcBorders>
            <w:vAlign w:val="center"/>
          </w:tcPr>
          <w:p w14:paraId="25B82C21" w14:textId="77777777" w:rsidR="00077005" w:rsidRPr="00B22B40" w:rsidRDefault="00077005" w:rsidP="00C40CF5">
            <w:pPr>
              <w:jc w:val="center"/>
              <w:rPr>
                <w:b/>
                <w:sz w:val="28"/>
                <w:szCs w:val="28"/>
              </w:rPr>
            </w:pPr>
          </w:p>
        </w:tc>
        <w:tc>
          <w:tcPr>
            <w:tcW w:w="255" w:type="pct"/>
            <w:vAlign w:val="center"/>
          </w:tcPr>
          <w:p w14:paraId="2581BF4A" w14:textId="77777777" w:rsidR="00077005" w:rsidRPr="00B22B40" w:rsidRDefault="00077005" w:rsidP="00C40CF5">
            <w:pPr>
              <w:jc w:val="center"/>
              <w:rPr>
                <w:b/>
                <w:sz w:val="28"/>
                <w:szCs w:val="28"/>
              </w:rPr>
            </w:pPr>
          </w:p>
        </w:tc>
        <w:tc>
          <w:tcPr>
            <w:tcW w:w="257" w:type="pct"/>
            <w:vAlign w:val="center"/>
          </w:tcPr>
          <w:p w14:paraId="7D94306D" w14:textId="1E47C2DA" w:rsidR="00077005" w:rsidRPr="00666FA3" w:rsidRDefault="00077005" w:rsidP="00C40CF5">
            <w:pPr>
              <w:jc w:val="center"/>
              <w:rPr>
                <w:b/>
                <w:sz w:val="28"/>
                <w:szCs w:val="28"/>
                <w:lang w:val="ru-RU"/>
              </w:rPr>
            </w:pPr>
          </w:p>
        </w:tc>
        <w:tc>
          <w:tcPr>
            <w:tcW w:w="257" w:type="pct"/>
            <w:vAlign w:val="center"/>
          </w:tcPr>
          <w:p w14:paraId="3912CECB" w14:textId="77AFCEFF" w:rsidR="00077005" w:rsidRPr="00B22B40" w:rsidRDefault="00077005" w:rsidP="00C40CF5">
            <w:pPr>
              <w:jc w:val="center"/>
              <w:rPr>
                <w:b/>
                <w:sz w:val="28"/>
                <w:szCs w:val="28"/>
              </w:rPr>
            </w:pPr>
            <w:r>
              <w:rPr>
                <w:b/>
                <w:sz w:val="28"/>
                <w:szCs w:val="28"/>
              </w:rPr>
              <w:t>+</w:t>
            </w:r>
          </w:p>
        </w:tc>
        <w:tc>
          <w:tcPr>
            <w:tcW w:w="259" w:type="pct"/>
            <w:vAlign w:val="center"/>
          </w:tcPr>
          <w:p w14:paraId="21940BB4" w14:textId="7C92964B" w:rsidR="00077005" w:rsidRPr="00B22B40" w:rsidRDefault="00A3411B" w:rsidP="00C40CF5">
            <w:pPr>
              <w:jc w:val="center"/>
              <w:rPr>
                <w:b/>
                <w:sz w:val="28"/>
                <w:szCs w:val="28"/>
              </w:rPr>
            </w:pPr>
            <w:r>
              <w:rPr>
                <w:b/>
                <w:sz w:val="28"/>
                <w:szCs w:val="28"/>
              </w:rPr>
              <w:t>+</w:t>
            </w:r>
          </w:p>
        </w:tc>
        <w:tc>
          <w:tcPr>
            <w:tcW w:w="259" w:type="pct"/>
            <w:vAlign w:val="center"/>
          </w:tcPr>
          <w:p w14:paraId="4791B695" w14:textId="0D12DFE0" w:rsidR="00077005" w:rsidRPr="00B22B40" w:rsidRDefault="00077005" w:rsidP="00C40CF5">
            <w:pPr>
              <w:jc w:val="center"/>
              <w:rPr>
                <w:b/>
                <w:sz w:val="28"/>
                <w:szCs w:val="28"/>
              </w:rPr>
            </w:pPr>
          </w:p>
        </w:tc>
        <w:tc>
          <w:tcPr>
            <w:tcW w:w="259" w:type="pct"/>
            <w:vAlign w:val="center"/>
          </w:tcPr>
          <w:p w14:paraId="3C1642D4" w14:textId="52C28FC8" w:rsidR="00077005" w:rsidRPr="00DD11C9" w:rsidRDefault="00077005" w:rsidP="00C40CF5">
            <w:pPr>
              <w:jc w:val="center"/>
              <w:rPr>
                <w:b/>
                <w:sz w:val="28"/>
                <w:szCs w:val="28"/>
                <w:lang w:val="ru-RU"/>
              </w:rPr>
            </w:pPr>
          </w:p>
        </w:tc>
        <w:tc>
          <w:tcPr>
            <w:tcW w:w="258" w:type="pct"/>
            <w:vAlign w:val="center"/>
          </w:tcPr>
          <w:p w14:paraId="3D0E8A8B" w14:textId="06719675" w:rsidR="00077005" w:rsidRPr="00B22B40" w:rsidRDefault="00226AF2" w:rsidP="00C40CF5">
            <w:pPr>
              <w:jc w:val="center"/>
              <w:rPr>
                <w:b/>
                <w:sz w:val="28"/>
                <w:szCs w:val="28"/>
              </w:rPr>
            </w:pPr>
            <w:r>
              <w:rPr>
                <w:b/>
                <w:sz w:val="28"/>
                <w:szCs w:val="28"/>
              </w:rPr>
              <w:t>+</w:t>
            </w:r>
          </w:p>
        </w:tc>
        <w:tc>
          <w:tcPr>
            <w:tcW w:w="258" w:type="pct"/>
            <w:vAlign w:val="center"/>
          </w:tcPr>
          <w:p w14:paraId="71E5D3EE" w14:textId="4EA5C644" w:rsidR="00077005" w:rsidRPr="00B22B40" w:rsidRDefault="00226AF2" w:rsidP="00C40CF5">
            <w:pPr>
              <w:jc w:val="center"/>
              <w:rPr>
                <w:b/>
                <w:sz w:val="28"/>
                <w:szCs w:val="28"/>
              </w:rPr>
            </w:pPr>
            <w:r>
              <w:rPr>
                <w:b/>
                <w:sz w:val="28"/>
                <w:szCs w:val="28"/>
              </w:rPr>
              <w:t>+</w:t>
            </w:r>
          </w:p>
        </w:tc>
        <w:tc>
          <w:tcPr>
            <w:tcW w:w="309" w:type="pct"/>
            <w:vAlign w:val="center"/>
          </w:tcPr>
          <w:p w14:paraId="19003EB6" w14:textId="78CC194F" w:rsidR="00077005" w:rsidRPr="00B22B40" w:rsidRDefault="00077005" w:rsidP="00C40CF5">
            <w:pPr>
              <w:jc w:val="center"/>
              <w:rPr>
                <w:b/>
                <w:sz w:val="28"/>
                <w:szCs w:val="28"/>
              </w:rPr>
            </w:pPr>
          </w:p>
        </w:tc>
        <w:tc>
          <w:tcPr>
            <w:tcW w:w="257" w:type="pct"/>
            <w:vAlign w:val="center"/>
          </w:tcPr>
          <w:p w14:paraId="3972794D" w14:textId="188CE187" w:rsidR="00077005" w:rsidRPr="00B22B40" w:rsidRDefault="00077005" w:rsidP="00C40CF5">
            <w:pPr>
              <w:jc w:val="center"/>
              <w:rPr>
                <w:b/>
                <w:sz w:val="28"/>
                <w:szCs w:val="28"/>
              </w:rPr>
            </w:pPr>
            <w:r>
              <w:rPr>
                <w:b/>
                <w:sz w:val="28"/>
                <w:szCs w:val="28"/>
              </w:rPr>
              <w:t>+</w:t>
            </w:r>
          </w:p>
        </w:tc>
        <w:tc>
          <w:tcPr>
            <w:tcW w:w="257" w:type="pct"/>
            <w:vAlign w:val="center"/>
          </w:tcPr>
          <w:p w14:paraId="77A446C0" w14:textId="0CF39C9E" w:rsidR="00077005" w:rsidRPr="00B22B40" w:rsidRDefault="00077005" w:rsidP="00C40CF5">
            <w:pPr>
              <w:jc w:val="center"/>
              <w:rPr>
                <w:b/>
                <w:sz w:val="28"/>
                <w:szCs w:val="28"/>
              </w:rPr>
            </w:pPr>
          </w:p>
        </w:tc>
        <w:tc>
          <w:tcPr>
            <w:tcW w:w="257" w:type="pct"/>
            <w:vAlign w:val="center"/>
          </w:tcPr>
          <w:p w14:paraId="743B3466" w14:textId="60112635" w:rsidR="00077005" w:rsidRPr="00B22B40" w:rsidRDefault="00077005" w:rsidP="00C40CF5">
            <w:pPr>
              <w:jc w:val="center"/>
              <w:rPr>
                <w:b/>
                <w:sz w:val="28"/>
                <w:szCs w:val="28"/>
              </w:rPr>
            </w:pPr>
          </w:p>
        </w:tc>
        <w:tc>
          <w:tcPr>
            <w:tcW w:w="255" w:type="pct"/>
          </w:tcPr>
          <w:p w14:paraId="5525DCF8" w14:textId="40CD2C0C" w:rsidR="00077005" w:rsidRPr="00B22B40" w:rsidRDefault="00077005" w:rsidP="00C40CF5">
            <w:pPr>
              <w:jc w:val="center"/>
              <w:rPr>
                <w:b/>
                <w:sz w:val="28"/>
                <w:szCs w:val="28"/>
              </w:rPr>
            </w:pPr>
          </w:p>
        </w:tc>
        <w:tc>
          <w:tcPr>
            <w:tcW w:w="256" w:type="pct"/>
          </w:tcPr>
          <w:p w14:paraId="0AB50879" w14:textId="77777777" w:rsidR="00077005" w:rsidRDefault="00077005" w:rsidP="00C40CF5">
            <w:pPr>
              <w:jc w:val="center"/>
              <w:rPr>
                <w:b/>
                <w:sz w:val="28"/>
                <w:szCs w:val="28"/>
              </w:rPr>
            </w:pPr>
          </w:p>
        </w:tc>
        <w:tc>
          <w:tcPr>
            <w:tcW w:w="256" w:type="pct"/>
          </w:tcPr>
          <w:p w14:paraId="542E1023" w14:textId="4F889F5C" w:rsidR="00077005" w:rsidRDefault="00BF25A1" w:rsidP="00C40CF5">
            <w:pPr>
              <w:jc w:val="center"/>
              <w:rPr>
                <w:b/>
                <w:sz w:val="28"/>
                <w:szCs w:val="28"/>
              </w:rPr>
            </w:pPr>
            <w:r>
              <w:rPr>
                <w:b/>
                <w:sz w:val="28"/>
                <w:szCs w:val="28"/>
              </w:rPr>
              <w:t>+</w:t>
            </w:r>
          </w:p>
        </w:tc>
        <w:tc>
          <w:tcPr>
            <w:tcW w:w="255" w:type="pct"/>
          </w:tcPr>
          <w:p w14:paraId="67A5EDEE" w14:textId="4756698F" w:rsidR="00077005" w:rsidRDefault="00BF25A1" w:rsidP="00C40CF5">
            <w:pPr>
              <w:jc w:val="center"/>
              <w:rPr>
                <w:b/>
                <w:sz w:val="28"/>
                <w:szCs w:val="28"/>
              </w:rPr>
            </w:pPr>
            <w:r>
              <w:rPr>
                <w:b/>
                <w:sz w:val="28"/>
                <w:szCs w:val="28"/>
              </w:rPr>
              <w:t>+</w:t>
            </w:r>
          </w:p>
        </w:tc>
      </w:tr>
      <w:tr w:rsidR="00077005" w:rsidRPr="00B22B40" w14:paraId="7DE78ED9" w14:textId="63A5B8DF"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6A60D6BD" w14:textId="77777777" w:rsidR="00077005" w:rsidRPr="00B22B40" w:rsidRDefault="00077005" w:rsidP="00C40CF5">
            <w:pPr>
              <w:jc w:val="center"/>
              <w:rPr>
                <w:b/>
                <w:sz w:val="24"/>
                <w:szCs w:val="24"/>
              </w:rPr>
            </w:pPr>
            <w:r w:rsidRPr="00B22B40">
              <w:rPr>
                <w:b/>
                <w:sz w:val="24"/>
                <w:szCs w:val="24"/>
              </w:rPr>
              <w:t>СК 3</w:t>
            </w:r>
          </w:p>
        </w:tc>
        <w:tc>
          <w:tcPr>
            <w:tcW w:w="269" w:type="pct"/>
            <w:tcBorders>
              <w:left w:val="single" w:sz="12" w:space="0" w:color="auto"/>
            </w:tcBorders>
            <w:vAlign w:val="center"/>
          </w:tcPr>
          <w:p w14:paraId="201B0A59" w14:textId="48D8E9BB" w:rsidR="00077005" w:rsidRPr="00B22B40" w:rsidRDefault="00077005" w:rsidP="00C40CF5">
            <w:pPr>
              <w:jc w:val="center"/>
              <w:rPr>
                <w:b/>
                <w:sz w:val="28"/>
                <w:szCs w:val="28"/>
              </w:rPr>
            </w:pPr>
          </w:p>
        </w:tc>
        <w:tc>
          <w:tcPr>
            <w:tcW w:w="255" w:type="pct"/>
            <w:vAlign w:val="center"/>
          </w:tcPr>
          <w:p w14:paraId="4868AB35" w14:textId="77777777" w:rsidR="00077005" w:rsidRPr="00B22B40" w:rsidRDefault="00077005" w:rsidP="00C40CF5">
            <w:pPr>
              <w:jc w:val="center"/>
              <w:rPr>
                <w:b/>
                <w:sz w:val="28"/>
                <w:szCs w:val="28"/>
              </w:rPr>
            </w:pPr>
          </w:p>
        </w:tc>
        <w:tc>
          <w:tcPr>
            <w:tcW w:w="257" w:type="pct"/>
            <w:vAlign w:val="center"/>
          </w:tcPr>
          <w:p w14:paraId="727CF6E7" w14:textId="77777777" w:rsidR="00077005" w:rsidRPr="00B22B40" w:rsidRDefault="00077005" w:rsidP="00C40CF5">
            <w:pPr>
              <w:jc w:val="center"/>
              <w:rPr>
                <w:b/>
                <w:sz w:val="28"/>
                <w:szCs w:val="28"/>
              </w:rPr>
            </w:pPr>
          </w:p>
        </w:tc>
        <w:tc>
          <w:tcPr>
            <w:tcW w:w="257" w:type="pct"/>
            <w:vAlign w:val="center"/>
          </w:tcPr>
          <w:p w14:paraId="3F18F647" w14:textId="278C34F9" w:rsidR="00077005" w:rsidRPr="00B22B40" w:rsidRDefault="00077005" w:rsidP="00C40CF5">
            <w:pPr>
              <w:jc w:val="center"/>
              <w:rPr>
                <w:b/>
                <w:sz w:val="28"/>
                <w:szCs w:val="28"/>
              </w:rPr>
            </w:pPr>
          </w:p>
        </w:tc>
        <w:tc>
          <w:tcPr>
            <w:tcW w:w="259" w:type="pct"/>
            <w:vAlign w:val="center"/>
          </w:tcPr>
          <w:p w14:paraId="3BACCD19" w14:textId="4E470923" w:rsidR="00077005" w:rsidRPr="00B22B40" w:rsidRDefault="00077005" w:rsidP="00C40CF5">
            <w:pPr>
              <w:jc w:val="center"/>
              <w:rPr>
                <w:b/>
                <w:sz w:val="28"/>
                <w:szCs w:val="28"/>
              </w:rPr>
            </w:pPr>
          </w:p>
        </w:tc>
        <w:tc>
          <w:tcPr>
            <w:tcW w:w="259" w:type="pct"/>
            <w:vAlign w:val="center"/>
          </w:tcPr>
          <w:p w14:paraId="6F45009C" w14:textId="64DA1AF2" w:rsidR="00077005" w:rsidRPr="00B22B40" w:rsidRDefault="003C22D8" w:rsidP="00C40CF5">
            <w:pPr>
              <w:jc w:val="center"/>
              <w:rPr>
                <w:b/>
                <w:sz w:val="28"/>
                <w:szCs w:val="28"/>
              </w:rPr>
            </w:pPr>
            <w:r>
              <w:rPr>
                <w:b/>
                <w:sz w:val="28"/>
                <w:szCs w:val="28"/>
              </w:rPr>
              <w:t>+</w:t>
            </w:r>
          </w:p>
        </w:tc>
        <w:tc>
          <w:tcPr>
            <w:tcW w:w="259" w:type="pct"/>
            <w:vAlign w:val="center"/>
          </w:tcPr>
          <w:p w14:paraId="45355A48" w14:textId="1E48B36C" w:rsidR="00077005" w:rsidRPr="00DD11C9" w:rsidRDefault="006B41CD" w:rsidP="00C40CF5">
            <w:pPr>
              <w:jc w:val="center"/>
              <w:rPr>
                <w:b/>
                <w:sz w:val="28"/>
                <w:szCs w:val="28"/>
                <w:lang w:val="ru-RU"/>
              </w:rPr>
            </w:pPr>
            <w:r>
              <w:rPr>
                <w:b/>
                <w:sz w:val="28"/>
                <w:szCs w:val="28"/>
                <w:lang w:val="ru-RU"/>
              </w:rPr>
              <w:t>+</w:t>
            </w:r>
          </w:p>
        </w:tc>
        <w:tc>
          <w:tcPr>
            <w:tcW w:w="258" w:type="pct"/>
            <w:vAlign w:val="center"/>
          </w:tcPr>
          <w:p w14:paraId="2AD54E81" w14:textId="36D07D04" w:rsidR="00077005" w:rsidRPr="00B22B40" w:rsidRDefault="00077005" w:rsidP="00C40CF5">
            <w:pPr>
              <w:jc w:val="center"/>
              <w:rPr>
                <w:b/>
                <w:sz w:val="28"/>
                <w:szCs w:val="28"/>
              </w:rPr>
            </w:pPr>
          </w:p>
        </w:tc>
        <w:tc>
          <w:tcPr>
            <w:tcW w:w="258" w:type="pct"/>
            <w:vAlign w:val="center"/>
          </w:tcPr>
          <w:p w14:paraId="5431763E" w14:textId="77777777" w:rsidR="00077005" w:rsidRPr="00B22B40" w:rsidRDefault="00077005" w:rsidP="00C40CF5">
            <w:pPr>
              <w:jc w:val="center"/>
              <w:rPr>
                <w:b/>
                <w:sz w:val="28"/>
                <w:szCs w:val="28"/>
              </w:rPr>
            </w:pPr>
          </w:p>
        </w:tc>
        <w:tc>
          <w:tcPr>
            <w:tcW w:w="309" w:type="pct"/>
            <w:vAlign w:val="center"/>
          </w:tcPr>
          <w:p w14:paraId="0891F807" w14:textId="77777777" w:rsidR="00077005" w:rsidRPr="00B22B40" w:rsidRDefault="00077005" w:rsidP="00C40CF5">
            <w:pPr>
              <w:jc w:val="center"/>
              <w:rPr>
                <w:b/>
                <w:sz w:val="28"/>
                <w:szCs w:val="28"/>
              </w:rPr>
            </w:pPr>
          </w:p>
        </w:tc>
        <w:tc>
          <w:tcPr>
            <w:tcW w:w="257" w:type="pct"/>
            <w:vAlign w:val="center"/>
          </w:tcPr>
          <w:p w14:paraId="62E4CD4D" w14:textId="420AE3C3" w:rsidR="00077005" w:rsidRPr="00B22B40" w:rsidRDefault="00077005" w:rsidP="00C40CF5">
            <w:pPr>
              <w:jc w:val="center"/>
              <w:rPr>
                <w:b/>
                <w:sz w:val="28"/>
                <w:szCs w:val="28"/>
              </w:rPr>
            </w:pPr>
          </w:p>
        </w:tc>
        <w:tc>
          <w:tcPr>
            <w:tcW w:w="257" w:type="pct"/>
            <w:vAlign w:val="center"/>
          </w:tcPr>
          <w:p w14:paraId="7EA4FBFA" w14:textId="36B28F94" w:rsidR="00077005" w:rsidRPr="00B22B40" w:rsidRDefault="001C785D" w:rsidP="00C40CF5">
            <w:pPr>
              <w:jc w:val="center"/>
              <w:rPr>
                <w:b/>
                <w:sz w:val="28"/>
                <w:szCs w:val="28"/>
              </w:rPr>
            </w:pPr>
            <w:r>
              <w:rPr>
                <w:b/>
                <w:sz w:val="28"/>
                <w:szCs w:val="28"/>
              </w:rPr>
              <w:t>+</w:t>
            </w:r>
          </w:p>
        </w:tc>
        <w:tc>
          <w:tcPr>
            <w:tcW w:w="257" w:type="pct"/>
            <w:vAlign w:val="center"/>
          </w:tcPr>
          <w:p w14:paraId="1A63B370" w14:textId="77777777" w:rsidR="00077005" w:rsidRPr="00B22B40" w:rsidRDefault="00077005" w:rsidP="00C40CF5">
            <w:pPr>
              <w:jc w:val="center"/>
              <w:rPr>
                <w:b/>
                <w:sz w:val="28"/>
                <w:szCs w:val="28"/>
              </w:rPr>
            </w:pPr>
          </w:p>
        </w:tc>
        <w:tc>
          <w:tcPr>
            <w:tcW w:w="255" w:type="pct"/>
          </w:tcPr>
          <w:p w14:paraId="33C16C31" w14:textId="21B4F89E" w:rsidR="00077005" w:rsidRPr="00B22B40" w:rsidRDefault="00077005" w:rsidP="00C40CF5">
            <w:pPr>
              <w:jc w:val="center"/>
              <w:rPr>
                <w:b/>
                <w:sz w:val="28"/>
                <w:szCs w:val="28"/>
              </w:rPr>
            </w:pPr>
          </w:p>
        </w:tc>
        <w:tc>
          <w:tcPr>
            <w:tcW w:w="256" w:type="pct"/>
          </w:tcPr>
          <w:p w14:paraId="1016DBB5" w14:textId="77777777" w:rsidR="00077005" w:rsidRDefault="00077005" w:rsidP="00C40CF5">
            <w:pPr>
              <w:jc w:val="center"/>
              <w:rPr>
                <w:b/>
                <w:sz w:val="28"/>
                <w:szCs w:val="28"/>
              </w:rPr>
            </w:pPr>
          </w:p>
        </w:tc>
        <w:tc>
          <w:tcPr>
            <w:tcW w:w="256" w:type="pct"/>
          </w:tcPr>
          <w:p w14:paraId="2CDD2320" w14:textId="77777777" w:rsidR="00077005" w:rsidRDefault="00077005" w:rsidP="00C40CF5">
            <w:pPr>
              <w:jc w:val="center"/>
              <w:rPr>
                <w:b/>
                <w:sz w:val="28"/>
                <w:szCs w:val="28"/>
              </w:rPr>
            </w:pPr>
          </w:p>
        </w:tc>
        <w:tc>
          <w:tcPr>
            <w:tcW w:w="255" w:type="pct"/>
          </w:tcPr>
          <w:p w14:paraId="67B2350D" w14:textId="77777777" w:rsidR="00077005" w:rsidRDefault="00077005" w:rsidP="00C40CF5">
            <w:pPr>
              <w:jc w:val="center"/>
              <w:rPr>
                <w:b/>
                <w:sz w:val="28"/>
                <w:szCs w:val="28"/>
              </w:rPr>
            </w:pPr>
          </w:p>
        </w:tc>
      </w:tr>
      <w:tr w:rsidR="00077005" w:rsidRPr="00B22B40" w14:paraId="65651FB5" w14:textId="3AAA1F18"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37601FC1" w14:textId="77777777" w:rsidR="00077005" w:rsidRPr="00B22B40" w:rsidRDefault="00077005" w:rsidP="00C40CF5">
            <w:pPr>
              <w:jc w:val="center"/>
              <w:rPr>
                <w:b/>
                <w:sz w:val="24"/>
                <w:szCs w:val="24"/>
              </w:rPr>
            </w:pPr>
            <w:r w:rsidRPr="00B22B40">
              <w:rPr>
                <w:b/>
                <w:sz w:val="24"/>
                <w:szCs w:val="24"/>
              </w:rPr>
              <w:t>СК 4</w:t>
            </w:r>
          </w:p>
        </w:tc>
        <w:tc>
          <w:tcPr>
            <w:tcW w:w="269" w:type="pct"/>
            <w:tcBorders>
              <w:left w:val="single" w:sz="12" w:space="0" w:color="auto"/>
            </w:tcBorders>
            <w:vAlign w:val="center"/>
          </w:tcPr>
          <w:p w14:paraId="7DAF11F1" w14:textId="77777777" w:rsidR="00077005" w:rsidRPr="00B22B40" w:rsidRDefault="00077005" w:rsidP="00C40CF5">
            <w:pPr>
              <w:jc w:val="center"/>
              <w:rPr>
                <w:b/>
                <w:sz w:val="28"/>
                <w:szCs w:val="28"/>
              </w:rPr>
            </w:pPr>
          </w:p>
        </w:tc>
        <w:tc>
          <w:tcPr>
            <w:tcW w:w="255" w:type="pct"/>
            <w:vAlign w:val="center"/>
          </w:tcPr>
          <w:p w14:paraId="40503ACB" w14:textId="77777777" w:rsidR="00077005" w:rsidRPr="00B22B40" w:rsidRDefault="00077005" w:rsidP="00C40CF5">
            <w:pPr>
              <w:jc w:val="center"/>
              <w:rPr>
                <w:b/>
                <w:sz w:val="28"/>
                <w:szCs w:val="28"/>
              </w:rPr>
            </w:pPr>
          </w:p>
        </w:tc>
        <w:tc>
          <w:tcPr>
            <w:tcW w:w="257" w:type="pct"/>
            <w:vAlign w:val="center"/>
          </w:tcPr>
          <w:p w14:paraId="60EC5B7B" w14:textId="77777777" w:rsidR="00077005" w:rsidRPr="00B22B40" w:rsidRDefault="00077005" w:rsidP="00C40CF5">
            <w:pPr>
              <w:jc w:val="center"/>
              <w:rPr>
                <w:b/>
                <w:sz w:val="28"/>
                <w:szCs w:val="28"/>
              </w:rPr>
            </w:pPr>
          </w:p>
        </w:tc>
        <w:tc>
          <w:tcPr>
            <w:tcW w:w="257" w:type="pct"/>
            <w:vAlign w:val="center"/>
          </w:tcPr>
          <w:p w14:paraId="667E6070" w14:textId="77777777" w:rsidR="00077005" w:rsidRPr="00B22B40" w:rsidRDefault="00077005" w:rsidP="00C40CF5">
            <w:pPr>
              <w:jc w:val="center"/>
              <w:rPr>
                <w:b/>
                <w:sz w:val="28"/>
                <w:szCs w:val="28"/>
              </w:rPr>
            </w:pPr>
          </w:p>
        </w:tc>
        <w:tc>
          <w:tcPr>
            <w:tcW w:w="259" w:type="pct"/>
            <w:vAlign w:val="center"/>
          </w:tcPr>
          <w:p w14:paraId="194691F7" w14:textId="0290E24C" w:rsidR="00077005" w:rsidRPr="00B22B40" w:rsidRDefault="00077005" w:rsidP="00C40CF5">
            <w:pPr>
              <w:jc w:val="center"/>
              <w:rPr>
                <w:b/>
                <w:sz w:val="28"/>
                <w:szCs w:val="28"/>
              </w:rPr>
            </w:pPr>
          </w:p>
        </w:tc>
        <w:tc>
          <w:tcPr>
            <w:tcW w:w="259" w:type="pct"/>
            <w:vAlign w:val="center"/>
          </w:tcPr>
          <w:p w14:paraId="435A6C13" w14:textId="1ADB4F28" w:rsidR="00077005" w:rsidRPr="00B22B40" w:rsidRDefault="00077005" w:rsidP="00C40CF5">
            <w:pPr>
              <w:jc w:val="center"/>
              <w:rPr>
                <w:b/>
                <w:sz w:val="28"/>
                <w:szCs w:val="28"/>
              </w:rPr>
            </w:pPr>
          </w:p>
        </w:tc>
        <w:tc>
          <w:tcPr>
            <w:tcW w:w="259" w:type="pct"/>
            <w:vAlign w:val="center"/>
          </w:tcPr>
          <w:p w14:paraId="7EF0E958" w14:textId="4B6D619E" w:rsidR="00077005" w:rsidRPr="00B22B40" w:rsidRDefault="00FC4589" w:rsidP="00C40CF5">
            <w:pPr>
              <w:jc w:val="center"/>
              <w:rPr>
                <w:b/>
                <w:sz w:val="28"/>
                <w:szCs w:val="28"/>
              </w:rPr>
            </w:pPr>
            <w:r>
              <w:rPr>
                <w:b/>
                <w:sz w:val="28"/>
                <w:szCs w:val="28"/>
              </w:rPr>
              <w:t>+</w:t>
            </w:r>
          </w:p>
        </w:tc>
        <w:tc>
          <w:tcPr>
            <w:tcW w:w="258" w:type="pct"/>
            <w:vAlign w:val="center"/>
          </w:tcPr>
          <w:p w14:paraId="7B34CA01" w14:textId="3E46C3DD" w:rsidR="00077005" w:rsidRPr="00B22B40" w:rsidRDefault="00FC4589" w:rsidP="00C40CF5">
            <w:pPr>
              <w:jc w:val="center"/>
              <w:rPr>
                <w:b/>
                <w:sz w:val="28"/>
                <w:szCs w:val="28"/>
              </w:rPr>
            </w:pPr>
            <w:r>
              <w:rPr>
                <w:b/>
                <w:sz w:val="28"/>
                <w:szCs w:val="28"/>
              </w:rPr>
              <w:t>+</w:t>
            </w:r>
          </w:p>
        </w:tc>
        <w:tc>
          <w:tcPr>
            <w:tcW w:w="258" w:type="pct"/>
            <w:vAlign w:val="center"/>
          </w:tcPr>
          <w:p w14:paraId="33367E14" w14:textId="3BD4CA7B" w:rsidR="00077005" w:rsidRPr="00B22B40" w:rsidRDefault="00FC4589" w:rsidP="00C40CF5">
            <w:pPr>
              <w:jc w:val="center"/>
              <w:rPr>
                <w:b/>
                <w:sz w:val="28"/>
                <w:szCs w:val="28"/>
              </w:rPr>
            </w:pPr>
            <w:r>
              <w:rPr>
                <w:b/>
                <w:sz w:val="28"/>
                <w:szCs w:val="28"/>
              </w:rPr>
              <w:t>+</w:t>
            </w:r>
          </w:p>
        </w:tc>
        <w:tc>
          <w:tcPr>
            <w:tcW w:w="309" w:type="pct"/>
            <w:vAlign w:val="center"/>
          </w:tcPr>
          <w:p w14:paraId="4C8F8687" w14:textId="1F33EBD6" w:rsidR="00077005" w:rsidRPr="00B22B40" w:rsidRDefault="00077005" w:rsidP="00C40CF5">
            <w:pPr>
              <w:jc w:val="center"/>
              <w:rPr>
                <w:b/>
                <w:sz w:val="28"/>
                <w:szCs w:val="28"/>
              </w:rPr>
            </w:pPr>
            <w:r>
              <w:rPr>
                <w:b/>
                <w:sz w:val="28"/>
                <w:szCs w:val="28"/>
              </w:rPr>
              <w:t>+</w:t>
            </w:r>
          </w:p>
        </w:tc>
        <w:tc>
          <w:tcPr>
            <w:tcW w:w="257" w:type="pct"/>
            <w:vAlign w:val="center"/>
          </w:tcPr>
          <w:p w14:paraId="3928CAE6" w14:textId="430D9F4A" w:rsidR="00077005" w:rsidRPr="00B22B40" w:rsidRDefault="00A83260" w:rsidP="00C40CF5">
            <w:pPr>
              <w:jc w:val="center"/>
              <w:rPr>
                <w:b/>
                <w:sz w:val="28"/>
                <w:szCs w:val="28"/>
              </w:rPr>
            </w:pPr>
            <w:r>
              <w:rPr>
                <w:b/>
                <w:sz w:val="28"/>
                <w:szCs w:val="28"/>
              </w:rPr>
              <w:t>+</w:t>
            </w:r>
          </w:p>
        </w:tc>
        <w:tc>
          <w:tcPr>
            <w:tcW w:w="257" w:type="pct"/>
            <w:vAlign w:val="center"/>
          </w:tcPr>
          <w:p w14:paraId="6CFCBBEF" w14:textId="552540EA" w:rsidR="00077005" w:rsidRPr="00B22B40" w:rsidRDefault="00077005" w:rsidP="00C40CF5">
            <w:pPr>
              <w:jc w:val="center"/>
              <w:rPr>
                <w:b/>
                <w:sz w:val="28"/>
                <w:szCs w:val="28"/>
              </w:rPr>
            </w:pPr>
            <w:r>
              <w:rPr>
                <w:b/>
                <w:sz w:val="28"/>
                <w:szCs w:val="28"/>
              </w:rPr>
              <w:t>+</w:t>
            </w:r>
          </w:p>
        </w:tc>
        <w:tc>
          <w:tcPr>
            <w:tcW w:w="257" w:type="pct"/>
            <w:vAlign w:val="center"/>
          </w:tcPr>
          <w:p w14:paraId="36C2AC9F" w14:textId="448B8A64" w:rsidR="00077005" w:rsidRPr="00B22B40" w:rsidRDefault="00077005" w:rsidP="00C40CF5">
            <w:pPr>
              <w:jc w:val="center"/>
              <w:rPr>
                <w:b/>
                <w:sz w:val="28"/>
                <w:szCs w:val="28"/>
              </w:rPr>
            </w:pPr>
          </w:p>
        </w:tc>
        <w:tc>
          <w:tcPr>
            <w:tcW w:w="255" w:type="pct"/>
          </w:tcPr>
          <w:p w14:paraId="23E255B4" w14:textId="77777777" w:rsidR="00077005" w:rsidRPr="00B22B40" w:rsidRDefault="00077005" w:rsidP="00C40CF5">
            <w:pPr>
              <w:jc w:val="center"/>
              <w:rPr>
                <w:b/>
                <w:sz w:val="28"/>
                <w:szCs w:val="28"/>
              </w:rPr>
            </w:pPr>
          </w:p>
        </w:tc>
        <w:tc>
          <w:tcPr>
            <w:tcW w:w="256" w:type="pct"/>
          </w:tcPr>
          <w:p w14:paraId="4801C8CC" w14:textId="77777777" w:rsidR="00077005" w:rsidRPr="00B22B40" w:rsidRDefault="00077005" w:rsidP="00C40CF5">
            <w:pPr>
              <w:jc w:val="center"/>
              <w:rPr>
                <w:b/>
                <w:sz w:val="28"/>
                <w:szCs w:val="28"/>
              </w:rPr>
            </w:pPr>
          </w:p>
        </w:tc>
        <w:tc>
          <w:tcPr>
            <w:tcW w:w="256" w:type="pct"/>
          </w:tcPr>
          <w:p w14:paraId="2840B59F" w14:textId="38AF145D" w:rsidR="00077005" w:rsidRPr="00B22B40" w:rsidRDefault="001C4EE4" w:rsidP="00C40CF5">
            <w:pPr>
              <w:jc w:val="center"/>
              <w:rPr>
                <w:b/>
                <w:sz w:val="28"/>
                <w:szCs w:val="28"/>
              </w:rPr>
            </w:pPr>
            <w:r>
              <w:rPr>
                <w:b/>
                <w:sz w:val="28"/>
                <w:szCs w:val="28"/>
              </w:rPr>
              <w:t>+</w:t>
            </w:r>
          </w:p>
        </w:tc>
        <w:tc>
          <w:tcPr>
            <w:tcW w:w="255" w:type="pct"/>
          </w:tcPr>
          <w:p w14:paraId="2B77C0B9" w14:textId="2FACFC78" w:rsidR="00077005" w:rsidRPr="00B22B40" w:rsidRDefault="001C4EE4" w:rsidP="00C40CF5">
            <w:pPr>
              <w:jc w:val="center"/>
              <w:rPr>
                <w:b/>
                <w:sz w:val="28"/>
                <w:szCs w:val="28"/>
              </w:rPr>
            </w:pPr>
            <w:r>
              <w:rPr>
                <w:b/>
                <w:sz w:val="28"/>
                <w:szCs w:val="28"/>
              </w:rPr>
              <w:t>+</w:t>
            </w:r>
          </w:p>
        </w:tc>
      </w:tr>
      <w:tr w:rsidR="00077005" w:rsidRPr="00B22B40" w14:paraId="6AC3B567" w14:textId="2C294D5A"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737E5BAF" w14:textId="77777777" w:rsidR="00077005" w:rsidRPr="00B22B40" w:rsidRDefault="00077005" w:rsidP="00C40CF5">
            <w:pPr>
              <w:jc w:val="center"/>
              <w:rPr>
                <w:b/>
                <w:sz w:val="24"/>
                <w:szCs w:val="24"/>
              </w:rPr>
            </w:pPr>
            <w:r w:rsidRPr="00B22B40">
              <w:rPr>
                <w:b/>
                <w:sz w:val="24"/>
                <w:szCs w:val="24"/>
              </w:rPr>
              <w:t>СК 5</w:t>
            </w:r>
          </w:p>
        </w:tc>
        <w:tc>
          <w:tcPr>
            <w:tcW w:w="269" w:type="pct"/>
            <w:tcBorders>
              <w:left w:val="single" w:sz="12" w:space="0" w:color="auto"/>
            </w:tcBorders>
            <w:vAlign w:val="center"/>
          </w:tcPr>
          <w:p w14:paraId="51904F38" w14:textId="2A4DBAEB" w:rsidR="00077005" w:rsidRPr="00B22B40" w:rsidRDefault="00077005" w:rsidP="00C40CF5">
            <w:pPr>
              <w:jc w:val="center"/>
              <w:rPr>
                <w:b/>
                <w:sz w:val="28"/>
                <w:szCs w:val="28"/>
              </w:rPr>
            </w:pPr>
          </w:p>
        </w:tc>
        <w:tc>
          <w:tcPr>
            <w:tcW w:w="255" w:type="pct"/>
            <w:vAlign w:val="center"/>
          </w:tcPr>
          <w:p w14:paraId="283C00EB" w14:textId="3D0CACCB" w:rsidR="00077005" w:rsidRPr="00B22B40" w:rsidRDefault="00077005" w:rsidP="00C40CF5">
            <w:pPr>
              <w:jc w:val="center"/>
              <w:rPr>
                <w:b/>
                <w:sz w:val="28"/>
                <w:szCs w:val="28"/>
              </w:rPr>
            </w:pPr>
          </w:p>
        </w:tc>
        <w:tc>
          <w:tcPr>
            <w:tcW w:w="257" w:type="pct"/>
            <w:vAlign w:val="center"/>
          </w:tcPr>
          <w:p w14:paraId="20FC0E97" w14:textId="3583E3E4" w:rsidR="00077005" w:rsidRPr="00666FA3" w:rsidRDefault="00552874" w:rsidP="00C40CF5">
            <w:pPr>
              <w:jc w:val="center"/>
              <w:rPr>
                <w:b/>
                <w:sz w:val="28"/>
                <w:szCs w:val="28"/>
                <w:lang w:val="ru-RU"/>
              </w:rPr>
            </w:pPr>
            <w:r>
              <w:rPr>
                <w:b/>
                <w:sz w:val="28"/>
                <w:szCs w:val="28"/>
                <w:lang w:val="ru-RU"/>
              </w:rPr>
              <w:t>+</w:t>
            </w:r>
          </w:p>
        </w:tc>
        <w:tc>
          <w:tcPr>
            <w:tcW w:w="257" w:type="pct"/>
            <w:vAlign w:val="center"/>
          </w:tcPr>
          <w:p w14:paraId="00C87AD2" w14:textId="1FCA63B1" w:rsidR="00077005" w:rsidRPr="00B22B40" w:rsidRDefault="00552874" w:rsidP="00C40CF5">
            <w:pPr>
              <w:jc w:val="center"/>
              <w:rPr>
                <w:b/>
                <w:sz w:val="28"/>
                <w:szCs w:val="28"/>
              </w:rPr>
            </w:pPr>
            <w:r>
              <w:rPr>
                <w:b/>
                <w:sz w:val="28"/>
                <w:szCs w:val="28"/>
              </w:rPr>
              <w:t>+</w:t>
            </w:r>
          </w:p>
        </w:tc>
        <w:tc>
          <w:tcPr>
            <w:tcW w:w="259" w:type="pct"/>
            <w:vAlign w:val="center"/>
          </w:tcPr>
          <w:p w14:paraId="261C741A" w14:textId="325F4A2E" w:rsidR="00077005" w:rsidRPr="00B22B40" w:rsidRDefault="00552874" w:rsidP="00C40CF5">
            <w:pPr>
              <w:jc w:val="center"/>
              <w:rPr>
                <w:b/>
                <w:sz w:val="28"/>
                <w:szCs w:val="28"/>
              </w:rPr>
            </w:pPr>
            <w:r>
              <w:rPr>
                <w:b/>
                <w:sz w:val="28"/>
                <w:szCs w:val="28"/>
              </w:rPr>
              <w:t>+</w:t>
            </w:r>
          </w:p>
        </w:tc>
        <w:tc>
          <w:tcPr>
            <w:tcW w:w="259" w:type="pct"/>
            <w:vAlign w:val="center"/>
          </w:tcPr>
          <w:p w14:paraId="2C9ECA90" w14:textId="0CAD8820" w:rsidR="00077005" w:rsidRPr="00B22B40" w:rsidRDefault="00077005" w:rsidP="00C40CF5">
            <w:pPr>
              <w:jc w:val="center"/>
              <w:rPr>
                <w:b/>
                <w:sz w:val="28"/>
                <w:szCs w:val="28"/>
              </w:rPr>
            </w:pPr>
          </w:p>
        </w:tc>
        <w:tc>
          <w:tcPr>
            <w:tcW w:w="259" w:type="pct"/>
            <w:vAlign w:val="center"/>
          </w:tcPr>
          <w:p w14:paraId="62CDAF5E" w14:textId="1AC59A77" w:rsidR="00077005" w:rsidRPr="00DD11C9" w:rsidRDefault="00FF33D5" w:rsidP="00C40CF5">
            <w:pPr>
              <w:jc w:val="center"/>
              <w:rPr>
                <w:b/>
                <w:sz w:val="28"/>
                <w:szCs w:val="28"/>
                <w:lang w:val="ru-RU"/>
              </w:rPr>
            </w:pPr>
            <w:r>
              <w:rPr>
                <w:b/>
                <w:sz w:val="28"/>
                <w:szCs w:val="28"/>
                <w:lang w:val="ru-RU"/>
              </w:rPr>
              <w:t>+</w:t>
            </w:r>
          </w:p>
        </w:tc>
        <w:tc>
          <w:tcPr>
            <w:tcW w:w="258" w:type="pct"/>
            <w:vAlign w:val="center"/>
          </w:tcPr>
          <w:p w14:paraId="07CDA26C" w14:textId="2EBE9A6D" w:rsidR="00077005" w:rsidRPr="00B22B40" w:rsidRDefault="00FF33D5" w:rsidP="00C40CF5">
            <w:pPr>
              <w:jc w:val="center"/>
              <w:rPr>
                <w:b/>
                <w:sz w:val="28"/>
                <w:szCs w:val="28"/>
              </w:rPr>
            </w:pPr>
            <w:r>
              <w:rPr>
                <w:b/>
                <w:sz w:val="28"/>
                <w:szCs w:val="28"/>
              </w:rPr>
              <w:t>+</w:t>
            </w:r>
          </w:p>
        </w:tc>
        <w:tc>
          <w:tcPr>
            <w:tcW w:w="258" w:type="pct"/>
            <w:vAlign w:val="center"/>
          </w:tcPr>
          <w:p w14:paraId="76DCCF5D" w14:textId="61371FA3" w:rsidR="00077005" w:rsidRPr="00B22B40" w:rsidRDefault="00077005" w:rsidP="00C40CF5">
            <w:pPr>
              <w:jc w:val="center"/>
              <w:rPr>
                <w:b/>
                <w:sz w:val="28"/>
                <w:szCs w:val="28"/>
              </w:rPr>
            </w:pPr>
          </w:p>
        </w:tc>
        <w:tc>
          <w:tcPr>
            <w:tcW w:w="309" w:type="pct"/>
            <w:vAlign w:val="center"/>
          </w:tcPr>
          <w:p w14:paraId="100C2397" w14:textId="77777777" w:rsidR="00077005" w:rsidRPr="00B22B40" w:rsidRDefault="00077005" w:rsidP="00C40CF5">
            <w:pPr>
              <w:jc w:val="center"/>
              <w:rPr>
                <w:b/>
                <w:sz w:val="28"/>
                <w:szCs w:val="28"/>
              </w:rPr>
            </w:pPr>
          </w:p>
        </w:tc>
        <w:tc>
          <w:tcPr>
            <w:tcW w:w="257" w:type="pct"/>
            <w:vAlign w:val="center"/>
          </w:tcPr>
          <w:p w14:paraId="3CBE149F" w14:textId="51C5C18C" w:rsidR="00077005" w:rsidRPr="00B22B40" w:rsidRDefault="00077005" w:rsidP="00C40CF5">
            <w:pPr>
              <w:jc w:val="center"/>
              <w:rPr>
                <w:b/>
                <w:sz w:val="28"/>
                <w:szCs w:val="28"/>
              </w:rPr>
            </w:pPr>
          </w:p>
        </w:tc>
        <w:tc>
          <w:tcPr>
            <w:tcW w:w="257" w:type="pct"/>
            <w:vAlign w:val="center"/>
          </w:tcPr>
          <w:p w14:paraId="6329FD83" w14:textId="2A9F09AD" w:rsidR="00077005" w:rsidRPr="00B22B40" w:rsidRDefault="00BF415A" w:rsidP="00C40CF5">
            <w:pPr>
              <w:jc w:val="center"/>
              <w:rPr>
                <w:b/>
                <w:sz w:val="28"/>
                <w:szCs w:val="28"/>
              </w:rPr>
            </w:pPr>
            <w:r>
              <w:rPr>
                <w:b/>
                <w:sz w:val="28"/>
                <w:szCs w:val="28"/>
              </w:rPr>
              <w:t>+</w:t>
            </w:r>
          </w:p>
        </w:tc>
        <w:tc>
          <w:tcPr>
            <w:tcW w:w="257" w:type="pct"/>
            <w:vAlign w:val="center"/>
          </w:tcPr>
          <w:p w14:paraId="5CEF7E0E" w14:textId="77777777" w:rsidR="00077005" w:rsidRPr="00B22B40" w:rsidRDefault="00077005" w:rsidP="00C40CF5">
            <w:pPr>
              <w:jc w:val="center"/>
              <w:rPr>
                <w:b/>
                <w:sz w:val="28"/>
                <w:szCs w:val="28"/>
              </w:rPr>
            </w:pPr>
          </w:p>
        </w:tc>
        <w:tc>
          <w:tcPr>
            <w:tcW w:w="255" w:type="pct"/>
          </w:tcPr>
          <w:p w14:paraId="39931F39" w14:textId="77777777" w:rsidR="00077005" w:rsidRPr="00B22B40" w:rsidRDefault="00077005" w:rsidP="00C40CF5">
            <w:pPr>
              <w:jc w:val="center"/>
              <w:rPr>
                <w:b/>
                <w:sz w:val="28"/>
                <w:szCs w:val="28"/>
              </w:rPr>
            </w:pPr>
          </w:p>
        </w:tc>
        <w:tc>
          <w:tcPr>
            <w:tcW w:w="256" w:type="pct"/>
          </w:tcPr>
          <w:p w14:paraId="7C4375D4" w14:textId="77777777" w:rsidR="00077005" w:rsidRPr="00B22B40" w:rsidRDefault="00077005" w:rsidP="00C40CF5">
            <w:pPr>
              <w:jc w:val="center"/>
              <w:rPr>
                <w:b/>
                <w:sz w:val="28"/>
                <w:szCs w:val="28"/>
              </w:rPr>
            </w:pPr>
          </w:p>
        </w:tc>
        <w:tc>
          <w:tcPr>
            <w:tcW w:w="256" w:type="pct"/>
          </w:tcPr>
          <w:p w14:paraId="503B6DAA" w14:textId="79F877F2" w:rsidR="00077005" w:rsidRPr="00B22B40" w:rsidRDefault="00465E90" w:rsidP="00C40CF5">
            <w:pPr>
              <w:jc w:val="center"/>
              <w:rPr>
                <w:b/>
                <w:sz w:val="28"/>
                <w:szCs w:val="28"/>
              </w:rPr>
            </w:pPr>
            <w:r>
              <w:rPr>
                <w:b/>
                <w:sz w:val="28"/>
                <w:szCs w:val="28"/>
              </w:rPr>
              <w:t>+</w:t>
            </w:r>
          </w:p>
        </w:tc>
        <w:tc>
          <w:tcPr>
            <w:tcW w:w="255" w:type="pct"/>
          </w:tcPr>
          <w:p w14:paraId="47894EDC" w14:textId="4C1E808A" w:rsidR="00077005" w:rsidRPr="00B22B40" w:rsidRDefault="00465E90" w:rsidP="00C40CF5">
            <w:pPr>
              <w:jc w:val="center"/>
              <w:rPr>
                <w:b/>
                <w:sz w:val="28"/>
                <w:szCs w:val="28"/>
              </w:rPr>
            </w:pPr>
            <w:r>
              <w:rPr>
                <w:b/>
                <w:sz w:val="28"/>
                <w:szCs w:val="28"/>
              </w:rPr>
              <w:t>+</w:t>
            </w:r>
          </w:p>
        </w:tc>
      </w:tr>
      <w:tr w:rsidR="00077005" w:rsidRPr="00B22B40" w14:paraId="16525A95" w14:textId="79A32D9A"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711313D8" w14:textId="77777777" w:rsidR="00077005" w:rsidRPr="00B22B40" w:rsidRDefault="00077005" w:rsidP="00C40CF5">
            <w:pPr>
              <w:jc w:val="center"/>
              <w:rPr>
                <w:b/>
                <w:sz w:val="24"/>
                <w:szCs w:val="24"/>
              </w:rPr>
            </w:pPr>
            <w:r w:rsidRPr="00B22B40">
              <w:rPr>
                <w:b/>
                <w:sz w:val="24"/>
                <w:szCs w:val="24"/>
              </w:rPr>
              <w:t>СК 6</w:t>
            </w:r>
          </w:p>
        </w:tc>
        <w:tc>
          <w:tcPr>
            <w:tcW w:w="269" w:type="pct"/>
            <w:tcBorders>
              <w:left w:val="single" w:sz="12" w:space="0" w:color="auto"/>
            </w:tcBorders>
            <w:vAlign w:val="center"/>
          </w:tcPr>
          <w:p w14:paraId="03ED4719" w14:textId="77777777" w:rsidR="00077005" w:rsidRPr="00B22B40" w:rsidRDefault="00077005" w:rsidP="00C40CF5">
            <w:pPr>
              <w:jc w:val="center"/>
              <w:rPr>
                <w:b/>
                <w:sz w:val="28"/>
                <w:szCs w:val="28"/>
              </w:rPr>
            </w:pPr>
          </w:p>
        </w:tc>
        <w:tc>
          <w:tcPr>
            <w:tcW w:w="255" w:type="pct"/>
            <w:vAlign w:val="center"/>
          </w:tcPr>
          <w:p w14:paraId="40CD46D9" w14:textId="77777777" w:rsidR="00077005" w:rsidRPr="00B22B40" w:rsidRDefault="00077005" w:rsidP="00C40CF5">
            <w:pPr>
              <w:jc w:val="center"/>
              <w:rPr>
                <w:b/>
                <w:sz w:val="28"/>
                <w:szCs w:val="28"/>
              </w:rPr>
            </w:pPr>
          </w:p>
        </w:tc>
        <w:tc>
          <w:tcPr>
            <w:tcW w:w="257" w:type="pct"/>
            <w:vAlign w:val="center"/>
          </w:tcPr>
          <w:p w14:paraId="1E23D896" w14:textId="49361143" w:rsidR="00077005" w:rsidRPr="00B22B40" w:rsidRDefault="00077005" w:rsidP="00C40CF5">
            <w:pPr>
              <w:jc w:val="center"/>
              <w:rPr>
                <w:b/>
                <w:sz w:val="28"/>
                <w:szCs w:val="28"/>
              </w:rPr>
            </w:pPr>
          </w:p>
        </w:tc>
        <w:tc>
          <w:tcPr>
            <w:tcW w:w="257" w:type="pct"/>
            <w:vAlign w:val="center"/>
          </w:tcPr>
          <w:p w14:paraId="6038BF97" w14:textId="7B653ECA" w:rsidR="00077005" w:rsidRPr="00B22B40" w:rsidRDefault="00077005" w:rsidP="00C40CF5">
            <w:pPr>
              <w:jc w:val="center"/>
              <w:rPr>
                <w:b/>
                <w:sz w:val="28"/>
                <w:szCs w:val="28"/>
              </w:rPr>
            </w:pPr>
            <w:r>
              <w:rPr>
                <w:b/>
                <w:sz w:val="28"/>
                <w:szCs w:val="28"/>
              </w:rPr>
              <w:t>+</w:t>
            </w:r>
          </w:p>
        </w:tc>
        <w:tc>
          <w:tcPr>
            <w:tcW w:w="259" w:type="pct"/>
            <w:vAlign w:val="center"/>
          </w:tcPr>
          <w:p w14:paraId="7C1B0088" w14:textId="1F21A6AD" w:rsidR="00077005" w:rsidRPr="00B22B40" w:rsidRDefault="007E5264" w:rsidP="00C40CF5">
            <w:pPr>
              <w:jc w:val="center"/>
              <w:rPr>
                <w:b/>
                <w:sz w:val="28"/>
                <w:szCs w:val="28"/>
              </w:rPr>
            </w:pPr>
            <w:r>
              <w:rPr>
                <w:b/>
                <w:sz w:val="28"/>
                <w:szCs w:val="28"/>
              </w:rPr>
              <w:t>+</w:t>
            </w:r>
          </w:p>
        </w:tc>
        <w:tc>
          <w:tcPr>
            <w:tcW w:w="259" w:type="pct"/>
            <w:vAlign w:val="center"/>
          </w:tcPr>
          <w:p w14:paraId="32F06B33" w14:textId="77777777" w:rsidR="00077005" w:rsidRPr="00B22B40" w:rsidRDefault="00077005" w:rsidP="00C40CF5">
            <w:pPr>
              <w:jc w:val="center"/>
              <w:rPr>
                <w:b/>
                <w:sz w:val="28"/>
                <w:szCs w:val="28"/>
              </w:rPr>
            </w:pPr>
          </w:p>
        </w:tc>
        <w:tc>
          <w:tcPr>
            <w:tcW w:w="259" w:type="pct"/>
            <w:vAlign w:val="center"/>
          </w:tcPr>
          <w:p w14:paraId="4C4D5EDD" w14:textId="6903F48A" w:rsidR="00077005" w:rsidRPr="00B22B40" w:rsidRDefault="00077005" w:rsidP="00C40CF5">
            <w:pPr>
              <w:jc w:val="center"/>
              <w:rPr>
                <w:b/>
                <w:sz w:val="28"/>
                <w:szCs w:val="28"/>
              </w:rPr>
            </w:pPr>
          </w:p>
        </w:tc>
        <w:tc>
          <w:tcPr>
            <w:tcW w:w="258" w:type="pct"/>
            <w:vAlign w:val="center"/>
          </w:tcPr>
          <w:p w14:paraId="4F3D2E3C" w14:textId="3287EB53" w:rsidR="00077005" w:rsidRPr="00666FA3" w:rsidRDefault="00077005" w:rsidP="00C40CF5">
            <w:pPr>
              <w:jc w:val="center"/>
              <w:rPr>
                <w:b/>
                <w:sz w:val="28"/>
                <w:szCs w:val="28"/>
                <w:lang w:val="ru-RU"/>
              </w:rPr>
            </w:pPr>
          </w:p>
        </w:tc>
        <w:tc>
          <w:tcPr>
            <w:tcW w:w="258" w:type="pct"/>
            <w:vAlign w:val="center"/>
          </w:tcPr>
          <w:p w14:paraId="7923877D" w14:textId="5A09517C" w:rsidR="00077005" w:rsidRPr="00B22B40" w:rsidRDefault="00077005" w:rsidP="00C40CF5">
            <w:pPr>
              <w:jc w:val="center"/>
              <w:rPr>
                <w:b/>
                <w:sz w:val="28"/>
                <w:szCs w:val="28"/>
              </w:rPr>
            </w:pPr>
          </w:p>
        </w:tc>
        <w:tc>
          <w:tcPr>
            <w:tcW w:w="309" w:type="pct"/>
            <w:vAlign w:val="center"/>
          </w:tcPr>
          <w:p w14:paraId="6311C27D" w14:textId="77777777" w:rsidR="00077005" w:rsidRPr="00B22B40" w:rsidRDefault="00077005" w:rsidP="00C40CF5">
            <w:pPr>
              <w:jc w:val="center"/>
              <w:rPr>
                <w:b/>
                <w:sz w:val="28"/>
                <w:szCs w:val="28"/>
              </w:rPr>
            </w:pPr>
          </w:p>
        </w:tc>
        <w:tc>
          <w:tcPr>
            <w:tcW w:w="257" w:type="pct"/>
            <w:vAlign w:val="center"/>
          </w:tcPr>
          <w:p w14:paraId="3B5F2DD2" w14:textId="7B3C7960" w:rsidR="00077005" w:rsidRPr="00B22B40" w:rsidRDefault="00077005" w:rsidP="00C40CF5">
            <w:pPr>
              <w:jc w:val="center"/>
              <w:rPr>
                <w:b/>
                <w:sz w:val="28"/>
                <w:szCs w:val="28"/>
              </w:rPr>
            </w:pPr>
          </w:p>
        </w:tc>
        <w:tc>
          <w:tcPr>
            <w:tcW w:w="257" w:type="pct"/>
            <w:vAlign w:val="center"/>
          </w:tcPr>
          <w:p w14:paraId="4D6DA728" w14:textId="2A931809" w:rsidR="00077005" w:rsidRPr="00B22B40" w:rsidRDefault="007436E2" w:rsidP="00C40CF5">
            <w:pPr>
              <w:jc w:val="center"/>
              <w:rPr>
                <w:b/>
                <w:sz w:val="28"/>
                <w:szCs w:val="28"/>
              </w:rPr>
            </w:pPr>
            <w:r>
              <w:rPr>
                <w:b/>
                <w:sz w:val="28"/>
                <w:szCs w:val="28"/>
              </w:rPr>
              <w:t>+</w:t>
            </w:r>
          </w:p>
        </w:tc>
        <w:tc>
          <w:tcPr>
            <w:tcW w:w="257" w:type="pct"/>
            <w:vAlign w:val="center"/>
          </w:tcPr>
          <w:p w14:paraId="02B28985" w14:textId="77777777" w:rsidR="00077005" w:rsidRPr="00B22B40" w:rsidRDefault="00077005" w:rsidP="00C40CF5">
            <w:pPr>
              <w:jc w:val="center"/>
              <w:rPr>
                <w:b/>
                <w:sz w:val="28"/>
                <w:szCs w:val="28"/>
              </w:rPr>
            </w:pPr>
          </w:p>
        </w:tc>
        <w:tc>
          <w:tcPr>
            <w:tcW w:w="255" w:type="pct"/>
          </w:tcPr>
          <w:p w14:paraId="3D126BDC" w14:textId="77777777" w:rsidR="00077005" w:rsidRPr="00B22B40" w:rsidRDefault="00077005" w:rsidP="00C40CF5">
            <w:pPr>
              <w:jc w:val="center"/>
              <w:rPr>
                <w:b/>
                <w:sz w:val="28"/>
                <w:szCs w:val="28"/>
              </w:rPr>
            </w:pPr>
          </w:p>
        </w:tc>
        <w:tc>
          <w:tcPr>
            <w:tcW w:w="256" w:type="pct"/>
          </w:tcPr>
          <w:p w14:paraId="470BB9D1" w14:textId="77777777" w:rsidR="00077005" w:rsidRPr="00B22B40" w:rsidRDefault="00077005" w:rsidP="00C40CF5">
            <w:pPr>
              <w:jc w:val="center"/>
              <w:rPr>
                <w:b/>
                <w:sz w:val="28"/>
                <w:szCs w:val="28"/>
              </w:rPr>
            </w:pPr>
          </w:p>
        </w:tc>
        <w:tc>
          <w:tcPr>
            <w:tcW w:w="256" w:type="pct"/>
          </w:tcPr>
          <w:p w14:paraId="5CBC7623" w14:textId="77777777" w:rsidR="00077005" w:rsidRPr="00B22B40" w:rsidRDefault="00077005" w:rsidP="00C40CF5">
            <w:pPr>
              <w:jc w:val="center"/>
              <w:rPr>
                <w:b/>
                <w:sz w:val="28"/>
                <w:szCs w:val="28"/>
              </w:rPr>
            </w:pPr>
          </w:p>
        </w:tc>
        <w:tc>
          <w:tcPr>
            <w:tcW w:w="255" w:type="pct"/>
          </w:tcPr>
          <w:p w14:paraId="04196B6E" w14:textId="77777777" w:rsidR="00077005" w:rsidRPr="00B22B40" w:rsidRDefault="00077005" w:rsidP="00C40CF5">
            <w:pPr>
              <w:jc w:val="center"/>
              <w:rPr>
                <w:b/>
                <w:sz w:val="28"/>
                <w:szCs w:val="28"/>
              </w:rPr>
            </w:pPr>
          </w:p>
        </w:tc>
      </w:tr>
      <w:tr w:rsidR="00077005" w:rsidRPr="00B22B40" w14:paraId="07553327" w14:textId="5E3AFF73"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7069C07F" w14:textId="77777777" w:rsidR="00077005" w:rsidRPr="00B22B40" w:rsidRDefault="00077005" w:rsidP="00C40CF5">
            <w:pPr>
              <w:jc w:val="center"/>
              <w:rPr>
                <w:b/>
                <w:sz w:val="24"/>
                <w:szCs w:val="24"/>
              </w:rPr>
            </w:pPr>
            <w:r w:rsidRPr="00B22B40">
              <w:rPr>
                <w:b/>
                <w:sz w:val="24"/>
                <w:szCs w:val="24"/>
              </w:rPr>
              <w:t>СК 7</w:t>
            </w:r>
          </w:p>
        </w:tc>
        <w:tc>
          <w:tcPr>
            <w:tcW w:w="269" w:type="pct"/>
            <w:tcBorders>
              <w:left w:val="single" w:sz="12" w:space="0" w:color="auto"/>
            </w:tcBorders>
            <w:vAlign w:val="center"/>
          </w:tcPr>
          <w:p w14:paraId="240ACC16" w14:textId="77777777" w:rsidR="00077005" w:rsidRPr="00B22B40" w:rsidRDefault="00077005" w:rsidP="00C40CF5">
            <w:pPr>
              <w:jc w:val="center"/>
              <w:rPr>
                <w:b/>
                <w:sz w:val="28"/>
                <w:szCs w:val="28"/>
              </w:rPr>
            </w:pPr>
          </w:p>
        </w:tc>
        <w:tc>
          <w:tcPr>
            <w:tcW w:w="255" w:type="pct"/>
            <w:vAlign w:val="center"/>
          </w:tcPr>
          <w:p w14:paraId="4D443CE3" w14:textId="77777777" w:rsidR="00077005" w:rsidRPr="00B22B40" w:rsidRDefault="00077005" w:rsidP="00C40CF5">
            <w:pPr>
              <w:jc w:val="center"/>
              <w:rPr>
                <w:b/>
                <w:sz w:val="28"/>
                <w:szCs w:val="28"/>
              </w:rPr>
            </w:pPr>
          </w:p>
        </w:tc>
        <w:tc>
          <w:tcPr>
            <w:tcW w:w="257" w:type="pct"/>
            <w:vAlign w:val="center"/>
          </w:tcPr>
          <w:p w14:paraId="4DE0A296" w14:textId="77777777" w:rsidR="00077005" w:rsidRPr="00B22B40" w:rsidRDefault="00077005" w:rsidP="00C40CF5">
            <w:pPr>
              <w:jc w:val="center"/>
              <w:rPr>
                <w:b/>
                <w:sz w:val="28"/>
                <w:szCs w:val="28"/>
              </w:rPr>
            </w:pPr>
          </w:p>
        </w:tc>
        <w:tc>
          <w:tcPr>
            <w:tcW w:w="257" w:type="pct"/>
            <w:vAlign w:val="center"/>
          </w:tcPr>
          <w:p w14:paraId="3DCA3154" w14:textId="77777777" w:rsidR="00077005" w:rsidRPr="00B22B40" w:rsidRDefault="00077005" w:rsidP="00C40CF5">
            <w:pPr>
              <w:jc w:val="center"/>
              <w:rPr>
                <w:b/>
                <w:sz w:val="28"/>
                <w:szCs w:val="28"/>
              </w:rPr>
            </w:pPr>
          </w:p>
        </w:tc>
        <w:tc>
          <w:tcPr>
            <w:tcW w:w="259" w:type="pct"/>
            <w:vAlign w:val="center"/>
          </w:tcPr>
          <w:p w14:paraId="10D33F62" w14:textId="77777777" w:rsidR="00077005" w:rsidRPr="00B22B40" w:rsidRDefault="00077005" w:rsidP="00C40CF5">
            <w:pPr>
              <w:jc w:val="center"/>
              <w:rPr>
                <w:b/>
                <w:sz w:val="28"/>
                <w:szCs w:val="28"/>
              </w:rPr>
            </w:pPr>
          </w:p>
        </w:tc>
        <w:tc>
          <w:tcPr>
            <w:tcW w:w="259" w:type="pct"/>
            <w:vAlign w:val="center"/>
          </w:tcPr>
          <w:p w14:paraId="13333A3E" w14:textId="460C5F45" w:rsidR="00077005" w:rsidRPr="00B22B40" w:rsidRDefault="00077005" w:rsidP="00C40CF5">
            <w:pPr>
              <w:jc w:val="center"/>
              <w:rPr>
                <w:b/>
                <w:sz w:val="28"/>
                <w:szCs w:val="28"/>
              </w:rPr>
            </w:pPr>
          </w:p>
        </w:tc>
        <w:tc>
          <w:tcPr>
            <w:tcW w:w="259" w:type="pct"/>
            <w:vAlign w:val="center"/>
          </w:tcPr>
          <w:p w14:paraId="2F4E135F" w14:textId="77777777" w:rsidR="00077005" w:rsidRPr="00B22B40" w:rsidRDefault="00077005" w:rsidP="00C40CF5">
            <w:pPr>
              <w:jc w:val="center"/>
              <w:rPr>
                <w:b/>
                <w:sz w:val="28"/>
                <w:szCs w:val="28"/>
              </w:rPr>
            </w:pPr>
          </w:p>
        </w:tc>
        <w:tc>
          <w:tcPr>
            <w:tcW w:w="258" w:type="pct"/>
            <w:vAlign w:val="center"/>
          </w:tcPr>
          <w:p w14:paraId="6149FBDA" w14:textId="77777777" w:rsidR="00077005" w:rsidRPr="00B22B40" w:rsidRDefault="00077005" w:rsidP="00C40CF5">
            <w:pPr>
              <w:jc w:val="center"/>
              <w:rPr>
                <w:b/>
                <w:sz w:val="28"/>
                <w:szCs w:val="28"/>
              </w:rPr>
            </w:pPr>
          </w:p>
        </w:tc>
        <w:tc>
          <w:tcPr>
            <w:tcW w:w="258" w:type="pct"/>
            <w:vAlign w:val="center"/>
          </w:tcPr>
          <w:p w14:paraId="6E4FB9F3" w14:textId="2F791A71" w:rsidR="00077005" w:rsidRPr="00B22B40" w:rsidRDefault="002C7F1C" w:rsidP="00C40CF5">
            <w:pPr>
              <w:jc w:val="center"/>
              <w:rPr>
                <w:b/>
                <w:sz w:val="28"/>
                <w:szCs w:val="28"/>
              </w:rPr>
            </w:pPr>
            <w:r>
              <w:rPr>
                <w:b/>
                <w:sz w:val="28"/>
                <w:szCs w:val="28"/>
              </w:rPr>
              <w:t>+</w:t>
            </w:r>
          </w:p>
        </w:tc>
        <w:tc>
          <w:tcPr>
            <w:tcW w:w="309" w:type="pct"/>
            <w:vAlign w:val="center"/>
          </w:tcPr>
          <w:p w14:paraId="039DA4BB" w14:textId="5C563816" w:rsidR="00077005" w:rsidRPr="00B22B40" w:rsidRDefault="00077005" w:rsidP="00C40CF5">
            <w:pPr>
              <w:jc w:val="center"/>
              <w:rPr>
                <w:b/>
                <w:sz w:val="28"/>
                <w:szCs w:val="28"/>
              </w:rPr>
            </w:pPr>
          </w:p>
        </w:tc>
        <w:tc>
          <w:tcPr>
            <w:tcW w:w="257" w:type="pct"/>
            <w:vAlign w:val="center"/>
          </w:tcPr>
          <w:p w14:paraId="51C53A60" w14:textId="77777777" w:rsidR="00077005" w:rsidRPr="00B22B40" w:rsidRDefault="00077005" w:rsidP="00C40CF5">
            <w:pPr>
              <w:jc w:val="center"/>
              <w:rPr>
                <w:b/>
                <w:sz w:val="28"/>
                <w:szCs w:val="28"/>
              </w:rPr>
            </w:pPr>
          </w:p>
        </w:tc>
        <w:tc>
          <w:tcPr>
            <w:tcW w:w="257" w:type="pct"/>
            <w:vAlign w:val="center"/>
          </w:tcPr>
          <w:p w14:paraId="165D67AB" w14:textId="77777777" w:rsidR="00077005" w:rsidRPr="00B22B40" w:rsidRDefault="00077005" w:rsidP="00C40CF5">
            <w:pPr>
              <w:jc w:val="center"/>
              <w:rPr>
                <w:b/>
                <w:sz w:val="28"/>
                <w:szCs w:val="28"/>
              </w:rPr>
            </w:pPr>
          </w:p>
        </w:tc>
        <w:tc>
          <w:tcPr>
            <w:tcW w:w="257" w:type="pct"/>
            <w:vAlign w:val="center"/>
          </w:tcPr>
          <w:p w14:paraId="185EC917" w14:textId="72B2943B" w:rsidR="00077005" w:rsidRPr="00B22B40" w:rsidRDefault="00281ECA" w:rsidP="00C40CF5">
            <w:pPr>
              <w:jc w:val="center"/>
              <w:rPr>
                <w:b/>
                <w:sz w:val="28"/>
                <w:szCs w:val="28"/>
              </w:rPr>
            </w:pPr>
            <w:r>
              <w:rPr>
                <w:b/>
                <w:sz w:val="28"/>
                <w:szCs w:val="28"/>
              </w:rPr>
              <w:t>+</w:t>
            </w:r>
          </w:p>
        </w:tc>
        <w:tc>
          <w:tcPr>
            <w:tcW w:w="255" w:type="pct"/>
          </w:tcPr>
          <w:p w14:paraId="12BFE2F8" w14:textId="77777777" w:rsidR="00077005" w:rsidRPr="00B22B40" w:rsidRDefault="00077005" w:rsidP="00C40CF5">
            <w:pPr>
              <w:jc w:val="center"/>
              <w:rPr>
                <w:b/>
                <w:sz w:val="28"/>
                <w:szCs w:val="28"/>
              </w:rPr>
            </w:pPr>
          </w:p>
        </w:tc>
        <w:tc>
          <w:tcPr>
            <w:tcW w:w="256" w:type="pct"/>
          </w:tcPr>
          <w:p w14:paraId="00A02286" w14:textId="77777777" w:rsidR="00077005" w:rsidRPr="00B22B40" w:rsidRDefault="00077005" w:rsidP="00C40CF5">
            <w:pPr>
              <w:jc w:val="center"/>
              <w:rPr>
                <w:b/>
                <w:sz w:val="28"/>
                <w:szCs w:val="28"/>
              </w:rPr>
            </w:pPr>
          </w:p>
        </w:tc>
        <w:tc>
          <w:tcPr>
            <w:tcW w:w="256" w:type="pct"/>
          </w:tcPr>
          <w:p w14:paraId="1E444CC9" w14:textId="47ED9F62" w:rsidR="00077005" w:rsidRPr="00B22B40" w:rsidRDefault="00281ECA" w:rsidP="00C40CF5">
            <w:pPr>
              <w:jc w:val="center"/>
              <w:rPr>
                <w:b/>
                <w:sz w:val="28"/>
                <w:szCs w:val="28"/>
              </w:rPr>
            </w:pPr>
            <w:r>
              <w:rPr>
                <w:b/>
                <w:sz w:val="28"/>
                <w:szCs w:val="28"/>
              </w:rPr>
              <w:t>+</w:t>
            </w:r>
          </w:p>
        </w:tc>
        <w:tc>
          <w:tcPr>
            <w:tcW w:w="255" w:type="pct"/>
          </w:tcPr>
          <w:p w14:paraId="1866CA3A" w14:textId="02084780" w:rsidR="00077005" w:rsidRPr="00B22B40" w:rsidRDefault="00281ECA" w:rsidP="00C40CF5">
            <w:pPr>
              <w:jc w:val="center"/>
              <w:rPr>
                <w:b/>
                <w:sz w:val="28"/>
                <w:szCs w:val="28"/>
              </w:rPr>
            </w:pPr>
            <w:r>
              <w:rPr>
                <w:b/>
                <w:sz w:val="28"/>
                <w:szCs w:val="28"/>
              </w:rPr>
              <w:t>+</w:t>
            </w:r>
          </w:p>
        </w:tc>
      </w:tr>
      <w:tr w:rsidR="00077005" w:rsidRPr="00B22B40" w14:paraId="46CDA1C1" w14:textId="3A68D8AE"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6A9810B1" w14:textId="77777777" w:rsidR="00077005" w:rsidRPr="00B22B40" w:rsidRDefault="00077005" w:rsidP="00C40CF5">
            <w:pPr>
              <w:jc w:val="center"/>
              <w:rPr>
                <w:b/>
                <w:sz w:val="24"/>
                <w:szCs w:val="24"/>
              </w:rPr>
            </w:pPr>
            <w:r w:rsidRPr="00B22B40">
              <w:rPr>
                <w:b/>
                <w:sz w:val="24"/>
                <w:szCs w:val="24"/>
              </w:rPr>
              <w:t>СК 8</w:t>
            </w:r>
          </w:p>
        </w:tc>
        <w:tc>
          <w:tcPr>
            <w:tcW w:w="269" w:type="pct"/>
            <w:tcBorders>
              <w:left w:val="single" w:sz="12" w:space="0" w:color="auto"/>
            </w:tcBorders>
            <w:vAlign w:val="center"/>
          </w:tcPr>
          <w:p w14:paraId="66C558F9" w14:textId="77777777" w:rsidR="00077005" w:rsidRPr="00B22B40" w:rsidRDefault="00077005" w:rsidP="00C40CF5">
            <w:pPr>
              <w:jc w:val="center"/>
              <w:rPr>
                <w:b/>
                <w:sz w:val="28"/>
                <w:szCs w:val="28"/>
              </w:rPr>
            </w:pPr>
          </w:p>
        </w:tc>
        <w:tc>
          <w:tcPr>
            <w:tcW w:w="255" w:type="pct"/>
            <w:vAlign w:val="center"/>
          </w:tcPr>
          <w:p w14:paraId="3BF34045" w14:textId="77777777" w:rsidR="00077005" w:rsidRPr="00B22B40" w:rsidRDefault="00077005" w:rsidP="00C40CF5">
            <w:pPr>
              <w:jc w:val="center"/>
              <w:rPr>
                <w:b/>
                <w:sz w:val="28"/>
                <w:szCs w:val="28"/>
              </w:rPr>
            </w:pPr>
          </w:p>
        </w:tc>
        <w:tc>
          <w:tcPr>
            <w:tcW w:w="257" w:type="pct"/>
            <w:vAlign w:val="center"/>
          </w:tcPr>
          <w:p w14:paraId="7DF55B8C" w14:textId="77777777" w:rsidR="00077005" w:rsidRPr="00B22B40" w:rsidRDefault="00077005" w:rsidP="00C40CF5">
            <w:pPr>
              <w:jc w:val="center"/>
              <w:rPr>
                <w:b/>
                <w:sz w:val="28"/>
                <w:szCs w:val="28"/>
              </w:rPr>
            </w:pPr>
          </w:p>
        </w:tc>
        <w:tc>
          <w:tcPr>
            <w:tcW w:w="257" w:type="pct"/>
            <w:vAlign w:val="center"/>
          </w:tcPr>
          <w:p w14:paraId="48C60AD0" w14:textId="722BED2C" w:rsidR="00077005" w:rsidRPr="00B22B40" w:rsidRDefault="004679AB" w:rsidP="00C40CF5">
            <w:pPr>
              <w:jc w:val="center"/>
              <w:rPr>
                <w:b/>
                <w:sz w:val="28"/>
                <w:szCs w:val="28"/>
              </w:rPr>
            </w:pPr>
            <w:r>
              <w:rPr>
                <w:b/>
                <w:sz w:val="28"/>
                <w:szCs w:val="28"/>
              </w:rPr>
              <w:t>+</w:t>
            </w:r>
          </w:p>
        </w:tc>
        <w:tc>
          <w:tcPr>
            <w:tcW w:w="259" w:type="pct"/>
            <w:vAlign w:val="center"/>
          </w:tcPr>
          <w:p w14:paraId="70999843" w14:textId="77777777" w:rsidR="00077005" w:rsidRPr="00B22B40" w:rsidRDefault="00077005" w:rsidP="00C40CF5">
            <w:pPr>
              <w:jc w:val="center"/>
              <w:rPr>
                <w:b/>
                <w:sz w:val="28"/>
                <w:szCs w:val="28"/>
              </w:rPr>
            </w:pPr>
          </w:p>
        </w:tc>
        <w:tc>
          <w:tcPr>
            <w:tcW w:w="259" w:type="pct"/>
            <w:vAlign w:val="center"/>
          </w:tcPr>
          <w:p w14:paraId="4F734637" w14:textId="77777777" w:rsidR="00077005" w:rsidRPr="00B22B40" w:rsidRDefault="00077005" w:rsidP="00C40CF5">
            <w:pPr>
              <w:jc w:val="center"/>
              <w:rPr>
                <w:b/>
                <w:sz w:val="28"/>
                <w:szCs w:val="28"/>
              </w:rPr>
            </w:pPr>
          </w:p>
        </w:tc>
        <w:tc>
          <w:tcPr>
            <w:tcW w:w="259" w:type="pct"/>
            <w:vAlign w:val="center"/>
          </w:tcPr>
          <w:p w14:paraId="145979D5" w14:textId="77777777" w:rsidR="00077005" w:rsidRPr="00B22B40" w:rsidRDefault="00077005" w:rsidP="00C40CF5">
            <w:pPr>
              <w:jc w:val="center"/>
              <w:rPr>
                <w:b/>
                <w:sz w:val="28"/>
                <w:szCs w:val="28"/>
              </w:rPr>
            </w:pPr>
          </w:p>
        </w:tc>
        <w:tc>
          <w:tcPr>
            <w:tcW w:w="258" w:type="pct"/>
            <w:vAlign w:val="center"/>
          </w:tcPr>
          <w:p w14:paraId="47A3AFA7" w14:textId="1A36A2CE" w:rsidR="00077005" w:rsidRPr="00B22B40" w:rsidRDefault="004679AB" w:rsidP="00C40CF5">
            <w:pPr>
              <w:jc w:val="center"/>
              <w:rPr>
                <w:b/>
                <w:sz w:val="28"/>
                <w:szCs w:val="28"/>
              </w:rPr>
            </w:pPr>
            <w:r>
              <w:rPr>
                <w:b/>
                <w:sz w:val="28"/>
                <w:szCs w:val="28"/>
              </w:rPr>
              <w:t>+</w:t>
            </w:r>
          </w:p>
        </w:tc>
        <w:tc>
          <w:tcPr>
            <w:tcW w:w="258" w:type="pct"/>
            <w:vAlign w:val="center"/>
          </w:tcPr>
          <w:p w14:paraId="6D967A40" w14:textId="77777777" w:rsidR="00077005" w:rsidRPr="00B22B40" w:rsidRDefault="00077005" w:rsidP="00C40CF5">
            <w:pPr>
              <w:jc w:val="center"/>
              <w:rPr>
                <w:b/>
                <w:sz w:val="28"/>
                <w:szCs w:val="28"/>
              </w:rPr>
            </w:pPr>
          </w:p>
        </w:tc>
        <w:tc>
          <w:tcPr>
            <w:tcW w:w="309" w:type="pct"/>
            <w:vAlign w:val="center"/>
          </w:tcPr>
          <w:p w14:paraId="40DCC842" w14:textId="77777777" w:rsidR="00077005" w:rsidRPr="00B22B40" w:rsidRDefault="00077005" w:rsidP="00C40CF5">
            <w:pPr>
              <w:jc w:val="center"/>
              <w:rPr>
                <w:b/>
                <w:sz w:val="28"/>
                <w:szCs w:val="28"/>
              </w:rPr>
            </w:pPr>
          </w:p>
        </w:tc>
        <w:tc>
          <w:tcPr>
            <w:tcW w:w="257" w:type="pct"/>
            <w:vAlign w:val="center"/>
          </w:tcPr>
          <w:p w14:paraId="70FB721A" w14:textId="23642267" w:rsidR="00077005" w:rsidRPr="00B22B40" w:rsidRDefault="00077005" w:rsidP="00C40CF5">
            <w:pPr>
              <w:jc w:val="center"/>
              <w:rPr>
                <w:b/>
                <w:sz w:val="28"/>
                <w:szCs w:val="28"/>
              </w:rPr>
            </w:pPr>
          </w:p>
        </w:tc>
        <w:tc>
          <w:tcPr>
            <w:tcW w:w="257" w:type="pct"/>
            <w:vAlign w:val="center"/>
          </w:tcPr>
          <w:p w14:paraId="79553F63" w14:textId="538882E3" w:rsidR="00077005" w:rsidRPr="00B22B40" w:rsidRDefault="00B36DD0" w:rsidP="00C40CF5">
            <w:pPr>
              <w:jc w:val="center"/>
              <w:rPr>
                <w:b/>
                <w:sz w:val="28"/>
                <w:szCs w:val="28"/>
              </w:rPr>
            </w:pPr>
            <w:r>
              <w:rPr>
                <w:b/>
                <w:sz w:val="28"/>
                <w:szCs w:val="28"/>
              </w:rPr>
              <w:t>+</w:t>
            </w:r>
          </w:p>
        </w:tc>
        <w:tc>
          <w:tcPr>
            <w:tcW w:w="257" w:type="pct"/>
            <w:vAlign w:val="center"/>
          </w:tcPr>
          <w:p w14:paraId="566DA130" w14:textId="77777777" w:rsidR="00077005" w:rsidRPr="00B22B40" w:rsidRDefault="00077005" w:rsidP="00C40CF5">
            <w:pPr>
              <w:jc w:val="center"/>
              <w:rPr>
                <w:b/>
                <w:sz w:val="28"/>
                <w:szCs w:val="28"/>
              </w:rPr>
            </w:pPr>
          </w:p>
        </w:tc>
        <w:tc>
          <w:tcPr>
            <w:tcW w:w="255" w:type="pct"/>
          </w:tcPr>
          <w:p w14:paraId="31485B05" w14:textId="77777777" w:rsidR="00077005" w:rsidRPr="00B22B40" w:rsidRDefault="00077005" w:rsidP="00C40CF5">
            <w:pPr>
              <w:jc w:val="center"/>
              <w:rPr>
                <w:b/>
                <w:sz w:val="28"/>
                <w:szCs w:val="28"/>
              </w:rPr>
            </w:pPr>
          </w:p>
        </w:tc>
        <w:tc>
          <w:tcPr>
            <w:tcW w:w="256" w:type="pct"/>
          </w:tcPr>
          <w:p w14:paraId="68DF05EF" w14:textId="77777777" w:rsidR="00077005" w:rsidRPr="00B22B40" w:rsidRDefault="00077005" w:rsidP="00C40CF5">
            <w:pPr>
              <w:jc w:val="center"/>
              <w:rPr>
                <w:b/>
                <w:sz w:val="28"/>
                <w:szCs w:val="28"/>
              </w:rPr>
            </w:pPr>
          </w:p>
        </w:tc>
        <w:tc>
          <w:tcPr>
            <w:tcW w:w="256" w:type="pct"/>
          </w:tcPr>
          <w:p w14:paraId="3A3C5CCC" w14:textId="77777777" w:rsidR="00077005" w:rsidRPr="00B22B40" w:rsidRDefault="00077005" w:rsidP="00C40CF5">
            <w:pPr>
              <w:jc w:val="center"/>
              <w:rPr>
                <w:b/>
                <w:sz w:val="28"/>
                <w:szCs w:val="28"/>
              </w:rPr>
            </w:pPr>
          </w:p>
        </w:tc>
        <w:tc>
          <w:tcPr>
            <w:tcW w:w="255" w:type="pct"/>
          </w:tcPr>
          <w:p w14:paraId="634D5B3C" w14:textId="77777777" w:rsidR="00077005" w:rsidRPr="00B22B40" w:rsidRDefault="00077005" w:rsidP="00C40CF5">
            <w:pPr>
              <w:jc w:val="center"/>
              <w:rPr>
                <w:b/>
                <w:sz w:val="28"/>
                <w:szCs w:val="28"/>
              </w:rPr>
            </w:pPr>
          </w:p>
        </w:tc>
      </w:tr>
      <w:tr w:rsidR="00077005" w:rsidRPr="00B22B40" w14:paraId="16C13B93" w14:textId="29B1E656"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59C3317E" w14:textId="77777777" w:rsidR="00077005" w:rsidRPr="00B22B40" w:rsidRDefault="00077005" w:rsidP="00C40CF5">
            <w:pPr>
              <w:jc w:val="center"/>
              <w:rPr>
                <w:b/>
                <w:sz w:val="24"/>
                <w:szCs w:val="24"/>
              </w:rPr>
            </w:pPr>
            <w:r w:rsidRPr="00B22B40">
              <w:rPr>
                <w:b/>
                <w:sz w:val="24"/>
                <w:szCs w:val="24"/>
              </w:rPr>
              <w:t>СК 9</w:t>
            </w:r>
          </w:p>
        </w:tc>
        <w:tc>
          <w:tcPr>
            <w:tcW w:w="269" w:type="pct"/>
            <w:tcBorders>
              <w:left w:val="single" w:sz="12" w:space="0" w:color="auto"/>
            </w:tcBorders>
            <w:vAlign w:val="center"/>
          </w:tcPr>
          <w:p w14:paraId="304E9A72" w14:textId="77777777" w:rsidR="00077005" w:rsidRPr="00B22B40" w:rsidRDefault="00077005" w:rsidP="00C40CF5">
            <w:pPr>
              <w:jc w:val="center"/>
              <w:rPr>
                <w:b/>
                <w:sz w:val="28"/>
                <w:szCs w:val="28"/>
              </w:rPr>
            </w:pPr>
          </w:p>
        </w:tc>
        <w:tc>
          <w:tcPr>
            <w:tcW w:w="255" w:type="pct"/>
            <w:vAlign w:val="center"/>
          </w:tcPr>
          <w:p w14:paraId="5287E1ED" w14:textId="77777777" w:rsidR="00077005" w:rsidRPr="00B22B40" w:rsidRDefault="00077005" w:rsidP="00C40CF5">
            <w:pPr>
              <w:jc w:val="center"/>
              <w:rPr>
                <w:b/>
                <w:sz w:val="28"/>
                <w:szCs w:val="28"/>
              </w:rPr>
            </w:pPr>
          </w:p>
        </w:tc>
        <w:tc>
          <w:tcPr>
            <w:tcW w:w="257" w:type="pct"/>
            <w:vAlign w:val="center"/>
          </w:tcPr>
          <w:p w14:paraId="41F32B1F" w14:textId="77777777" w:rsidR="00077005" w:rsidRPr="00B22B40" w:rsidRDefault="00077005" w:rsidP="00C40CF5">
            <w:pPr>
              <w:jc w:val="center"/>
              <w:rPr>
                <w:b/>
                <w:sz w:val="28"/>
                <w:szCs w:val="28"/>
              </w:rPr>
            </w:pPr>
          </w:p>
        </w:tc>
        <w:tc>
          <w:tcPr>
            <w:tcW w:w="257" w:type="pct"/>
            <w:vAlign w:val="center"/>
          </w:tcPr>
          <w:p w14:paraId="28CA1EED" w14:textId="77777777" w:rsidR="00077005" w:rsidRPr="00B22B40" w:rsidRDefault="00077005" w:rsidP="00C40CF5">
            <w:pPr>
              <w:jc w:val="center"/>
              <w:rPr>
                <w:b/>
                <w:sz w:val="28"/>
                <w:szCs w:val="28"/>
              </w:rPr>
            </w:pPr>
          </w:p>
        </w:tc>
        <w:tc>
          <w:tcPr>
            <w:tcW w:w="259" w:type="pct"/>
            <w:vAlign w:val="center"/>
          </w:tcPr>
          <w:p w14:paraId="6D113BB1" w14:textId="3394D61D" w:rsidR="00077005" w:rsidRPr="00B22B40" w:rsidRDefault="00077005" w:rsidP="00C40CF5">
            <w:pPr>
              <w:jc w:val="center"/>
              <w:rPr>
                <w:b/>
                <w:sz w:val="28"/>
                <w:szCs w:val="28"/>
              </w:rPr>
            </w:pPr>
          </w:p>
        </w:tc>
        <w:tc>
          <w:tcPr>
            <w:tcW w:w="259" w:type="pct"/>
            <w:vAlign w:val="center"/>
          </w:tcPr>
          <w:p w14:paraId="492BEE16" w14:textId="37122485" w:rsidR="00077005" w:rsidRPr="00B22B40" w:rsidRDefault="00B36DD0" w:rsidP="00C40CF5">
            <w:pPr>
              <w:jc w:val="center"/>
              <w:rPr>
                <w:b/>
                <w:sz w:val="28"/>
                <w:szCs w:val="28"/>
              </w:rPr>
            </w:pPr>
            <w:r>
              <w:rPr>
                <w:b/>
                <w:sz w:val="28"/>
                <w:szCs w:val="28"/>
              </w:rPr>
              <w:t>+</w:t>
            </w:r>
          </w:p>
        </w:tc>
        <w:tc>
          <w:tcPr>
            <w:tcW w:w="259" w:type="pct"/>
            <w:vAlign w:val="center"/>
          </w:tcPr>
          <w:p w14:paraId="35599457" w14:textId="63FBD0BD" w:rsidR="00077005" w:rsidRPr="00B22B40" w:rsidRDefault="00077005" w:rsidP="00C40CF5">
            <w:pPr>
              <w:jc w:val="center"/>
              <w:rPr>
                <w:b/>
                <w:sz w:val="28"/>
                <w:szCs w:val="28"/>
              </w:rPr>
            </w:pPr>
          </w:p>
        </w:tc>
        <w:tc>
          <w:tcPr>
            <w:tcW w:w="258" w:type="pct"/>
            <w:vAlign w:val="center"/>
          </w:tcPr>
          <w:p w14:paraId="489C98FC" w14:textId="77777777" w:rsidR="00077005" w:rsidRPr="00B22B40" w:rsidRDefault="00077005" w:rsidP="00C40CF5">
            <w:pPr>
              <w:jc w:val="center"/>
              <w:rPr>
                <w:b/>
                <w:sz w:val="28"/>
                <w:szCs w:val="28"/>
              </w:rPr>
            </w:pPr>
          </w:p>
        </w:tc>
        <w:tc>
          <w:tcPr>
            <w:tcW w:w="258" w:type="pct"/>
            <w:vAlign w:val="center"/>
          </w:tcPr>
          <w:p w14:paraId="3AA5CB0C" w14:textId="0D53D415" w:rsidR="00077005" w:rsidRPr="00B22B40" w:rsidRDefault="00077005" w:rsidP="00C40CF5">
            <w:pPr>
              <w:jc w:val="center"/>
              <w:rPr>
                <w:b/>
                <w:sz w:val="28"/>
                <w:szCs w:val="28"/>
              </w:rPr>
            </w:pPr>
          </w:p>
        </w:tc>
        <w:tc>
          <w:tcPr>
            <w:tcW w:w="309" w:type="pct"/>
            <w:vAlign w:val="center"/>
          </w:tcPr>
          <w:p w14:paraId="056B5A7D" w14:textId="7142F5C3" w:rsidR="00077005" w:rsidRPr="00B22B40" w:rsidRDefault="00077005" w:rsidP="00C40CF5">
            <w:pPr>
              <w:jc w:val="center"/>
              <w:rPr>
                <w:b/>
                <w:sz w:val="28"/>
                <w:szCs w:val="28"/>
              </w:rPr>
            </w:pPr>
          </w:p>
        </w:tc>
        <w:tc>
          <w:tcPr>
            <w:tcW w:w="257" w:type="pct"/>
            <w:vAlign w:val="center"/>
          </w:tcPr>
          <w:p w14:paraId="027B19B2" w14:textId="77777777" w:rsidR="00077005" w:rsidRPr="00B22B40" w:rsidRDefault="00077005" w:rsidP="00C40CF5">
            <w:pPr>
              <w:jc w:val="center"/>
              <w:rPr>
                <w:b/>
                <w:sz w:val="28"/>
                <w:szCs w:val="28"/>
              </w:rPr>
            </w:pPr>
          </w:p>
        </w:tc>
        <w:tc>
          <w:tcPr>
            <w:tcW w:w="257" w:type="pct"/>
            <w:vAlign w:val="center"/>
          </w:tcPr>
          <w:p w14:paraId="4795828D" w14:textId="2964711B" w:rsidR="00077005" w:rsidRPr="00B22B40" w:rsidRDefault="00077005" w:rsidP="00C40CF5">
            <w:pPr>
              <w:jc w:val="center"/>
              <w:rPr>
                <w:b/>
                <w:sz w:val="28"/>
                <w:szCs w:val="28"/>
              </w:rPr>
            </w:pPr>
          </w:p>
        </w:tc>
        <w:tc>
          <w:tcPr>
            <w:tcW w:w="257" w:type="pct"/>
            <w:vAlign w:val="center"/>
          </w:tcPr>
          <w:p w14:paraId="4DBE409A" w14:textId="443110F5" w:rsidR="00077005" w:rsidRPr="00B22B40" w:rsidRDefault="00077005" w:rsidP="00C40CF5">
            <w:pPr>
              <w:jc w:val="center"/>
              <w:rPr>
                <w:b/>
                <w:sz w:val="28"/>
                <w:szCs w:val="28"/>
              </w:rPr>
            </w:pPr>
          </w:p>
        </w:tc>
        <w:tc>
          <w:tcPr>
            <w:tcW w:w="255" w:type="pct"/>
          </w:tcPr>
          <w:p w14:paraId="025203C6" w14:textId="77777777" w:rsidR="00077005" w:rsidRPr="00B22B40" w:rsidRDefault="00077005" w:rsidP="00C40CF5">
            <w:pPr>
              <w:jc w:val="center"/>
              <w:rPr>
                <w:b/>
                <w:sz w:val="28"/>
                <w:szCs w:val="28"/>
              </w:rPr>
            </w:pPr>
          </w:p>
        </w:tc>
        <w:tc>
          <w:tcPr>
            <w:tcW w:w="256" w:type="pct"/>
          </w:tcPr>
          <w:p w14:paraId="7221B92E" w14:textId="12B8FFFB" w:rsidR="00077005" w:rsidRPr="00B22B40" w:rsidRDefault="00D50AC0" w:rsidP="00C40CF5">
            <w:pPr>
              <w:jc w:val="center"/>
              <w:rPr>
                <w:b/>
                <w:sz w:val="28"/>
                <w:szCs w:val="28"/>
              </w:rPr>
            </w:pPr>
            <w:r>
              <w:rPr>
                <w:b/>
                <w:sz w:val="28"/>
                <w:szCs w:val="28"/>
              </w:rPr>
              <w:t>+</w:t>
            </w:r>
          </w:p>
        </w:tc>
        <w:tc>
          <w:tcPr>
            <w:tcW w:w="256" w:type="pct"/>
          </w:tcPr>
          <w:p w14:paraId="5A4BA9E3" w14:textId="5E40F4C8" w:rsidR="00077005" w:rsidRPr="00B22B40" w:rsidRDefault="00D50AC0" w:rsidP="00C40CF5">
            <w:pPr>
              <w:jc w:val="center"/>
              <w:rPr>
                <w:b/>
                <w:sz w:val="28"/>
                <w:szCs w:val="28"/>
              </w:rPr>
            </w:pPr>
            <w:r>
              <w:rPr>
                <w:b/>
                <w:sz w:val="28"/>
                <w:szCs w:val="28"/>
              </w:rPr>
              <w:t>+</w:t>
            </w:r>
          </w:p>
        </w:tc>
        <w:tc>
          <w:tcPr>
            <w:tcW w:w="255" w:type="pct"/>
          </w:tcPr>
          <w:p w14:paraId="28DE4D68" w14:textId="7CFB8A20" w:rsidR="00077005" w:rsidRPr="00B22B40" w:rsidRDefault="00D50AC0" w:rsidP="00C40CF5">
            <w:pPr>
              <w:jc w:val="center"/>
              <w:rPr>
                <w:b/>
                <w:sz w:val="28"/>
                <w:szCs w:val="28"/>
              </w:rPr>
            </w:pPr>
            <w:r>
              <w:rPr>
                <w:b/>
                <w:sz w:val="28"/>
                <w:szCs w:val="28"/>
              </w:rPr>
              <w:t>+</w:t>
            </w:r>
          </w:p>
        </w:tc>
      </w:tr>
      <w:tr w:rsidR="00077005" w:rsidRPr="00B22B40" w14:paraId="2524CB43" w14:textId="734C524A"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0E1731E6" w14:textId="77777777" w:rsidR="00077005" w:rsidRPr="00B22B40" w:rsidRDefault="00077005" w:rsidP="00C40CF5">
            <w:pPr>
              <w:jc w:val="center"/>
              <w:rPr>
                <w:b/>
                <w:sz w:val="24"/>
                <w:szCs w:val="24"/>
              </w:rPr>
            </w:pPr>
            <w:r w:rsidRPr="00B22B40">
              <w:rPr>
                <w:b/>
                <w:sz w:val="24"/>
                <w:szCs w:val="24"/>
              </w:rPr>
              <w:t xml:space="preserve">СК </w:t>
            </w:r>
            <w:r>
              <w:rPr>
                <w:b/>
                <w:sz w:val="24"/>
                <w:szCs w:val="24"/>
                <w:lang w:val="ru-RU"/>
              </w:rPr>
              <w:t>1</w:t>
            </w:r>
            <w:r w:rsidRPr="00B22B40">
              <w:rPr>
                <w:b/>
                <w:sz w:val="24"/>
                <w:szCs w:val="24"/>
              </w:rPr>
              <w:t>0</w:t>
            </w:r>
          </w:p>
        </w:tc>
        <w:tc>
          <w:tcPr>
            <w:tcW w:w="269" w:type="pct"/>
            <w:tcBorders>
              <w:left w:val="single" w:sz="12" w:space="0" w:color="auto"/>
            </w:tcBorders>
            <w:vAlign w:val="center"/>
          </w:tcPr>
          <w:p w14:paraId="2AE20093" w14:textId="77777777" w:rsidR="00077005" w:rsidRPr="00B22B40" w:rsidRDefault="00077005" w:rsidP="00C40CF5">
            <w:pPr>
              <w:jc w:val="center"/>
              <w:rPr>
                <w:b/>
                <w:sz w:val="28"/>
                <w:szCs w:val="28"/>
              </w:rPr>
            </w:pPr>
          </w:p>
        </w:tc>
        <w:tc>
          <w:tcPr>
            <w:tcW w:w="255" w:type="pct"/>
            <w:vAlign w:val="center"/>
          </w:tcPr>
          <w:p w14:paraId="3B3CCDD6" w14:textId="77777777" w:rsidR="00077005" w:rsidRPr="00B22B40" w:rsidRDefault="00077005" w:rsidP="00C40CF5">
            <w:pPr>
              <w:jc w:val="center"/>
              <w:rPr>
                <w:b/>
                <w:sz w:val="28"/>
                <w:szCs w:val="28"/>
              </w:rPr>
            </w:pPr>
          </w:p>
        </w:tc>
        <w:tc>
          <w:tcPr>
            <w:tcW w:w="257" w:type="pct"/>
            <w:vAlign w:val="center"/>
          </w:tcPr>
          <w:p w14:paraId="26B15AB1" w14:textId="77777777" w:rsidR="00077005" w:rsidRPr="00B22B40" w:rsidRDefault="00077005" w:rsidP="00C40CF5">
            <w:pPr>
              <w:jc w:val="center"/>
              <w:rPr>
                <w:b/>
                <w:sz w:val="28"/>
                <w:szCs w:val="28"/>
              </w:rPr>
            </w:pPr>
          </w:p>
        </w:tc>
        <w:tc>
          <w:tcPr>
            <w:tcW w:w="257" w:type="pct"/>
            <w:vAlign w:val="center"/>
          </w:tcPr>
          <w:p w14:paraId="7CF10ADE" w14:textId="2BDF7036" w:rsidR="00077005" w:rsidRPr="00B22B40" w:rsidRDefault="00077005" w:rsidP="00C40CF5">
            <w:pPr>
              <w:jc w:val="center"/>
              <w:rPr>
                <w:b/>
                <w:sz w:val="28"/>
                <w:szCs w:val="28"/>
              </w:rPr>
            </w:pPr>
          </w:p>
        </w:tc>
        <w:tc>
          <w:tcPr>
            <w:tcW w:w="259" w:type="pct"/>
            <w:vAlign w:val="center"/>
          </w:tcPr>
          <w:p w14:paraId="463AED4B" w14:textId="481B1E2B" w:rsidR="00077005" w:rsidRPr="00B22B40" w:rsidRDefault="00077005" w:rsidP="00C40CF5">
            <w:pPr>
              <w:jc w:val="center"/>
              <w:rPr>
                <w:b/>
                <w:sz w:val="28"/>
                <w:szCs w:val="28"/>
              </w:rPr>
            </w:pPr>
          </w:p>
        </w:tc>
        <w:tc>
          <w:tcPr>
            <w:tcW w:w="259" w:type="pct"/>
            <w:vAlign w:val="center"/>
          </w:tcPr>
          <w:p w14:paraId="5DAE3FD2" w14:textId="35E086DC" w:rsidR="00077005" w:rsidRPr="00666FA3" w:rsidRDefault="00077005" w:rsidP="00C40CF5">
            <w:pPr>
              <w:jc w:val="center"/>
              <w:rPr>
                <w:b/>
                <w:sz w:val="28"/>
                <w:szCs w:val="28"/>
                <w:lang w:val="ru-RU"/>
              </w:rPr>
            </w:pPr>
          </w:p>
        </w:tc>
        <w:tc>
          <w:tcPr>
            <w:tcW w:w="259" w:type="pct"/>
            <w:vAlign w:val="center"/>
          </w:tcPr>
          <w:p w14:paraId="00D33283" w14:textId="01A26517" w:rsidR="00077005" w:rsidRPr="00B22B40" w:rsidRDefault="0083118B" w:rsidP="00C40CF5">
            <w:pPr>
              <w:jc w:val="center"/>
              <w:rPr>
                <w:b/>
                <w:sz w:val="28"/>
                <w:szCs w:val="28"/>
              </w:rPr>
            </w:pPr>
            <w:r>
              <w:rPr>
                <w:b/>
                <w:sz w:val="28"/>
                <w:szCs w:val="28"/>
              </w:rPr>
              <w:t>+</w:t>
            </w:r>
          </w:p>
        </w:tc>
        <w:tc>
          <w:tcPr>
            <w:tcW w:w="258" w:type="pct"/>
            <w:vAlign w:val="center"/>
          </w:tcPr>
          <w:p w14:paraId="41456930" w14:textId="77777777" w:rsidR="00077005" w:rsidRPr="00B22B40" w:rsidRDefault="00077005" w:rsidP="00C40CF5">
            <w:pPr>
              <w:jc w:val="center"/>
              <w:rPr>
                <w:b/>
                <w:sz w:val="28"/>
                <w:szCs w:val="28"/>
              </w:rPr>
            </w:pPr>
          </w:p>
        </w:tc>
        <w:tc>
          <w:tcPr>
            <w:tcW w:w="258" w:type="pct"/>
            <w:vAlign w:val="center"/>
          </w:tcPr>
          <w:p w14:paraId="1EE1269D" w14:textId="4E0CDB8D" w:rsidR="00077005" w:rsidRPr="00B22B40" w:rsidRDefault="00077005" w:rsidP="00C40CF5">
            <w:pPr>
              <w:jc w:val="center"/>
              <w:rPr>
                <w:b/>
                <w:sz w:val="28"/>
                <w:szCs w:val="28"/>
              </w:rPr>
            </w:pPr>
          </w:p>
        </w:tc>
        <w:tc>
          <w:tcPr>
            <w:tcW w:w="309" w:type="pct"/>
            <w:vAlign w:val="center"/>
          </w:tcPr>
          <w:p w14:paraId="3E93219D" w14:textId="77777777" w:rsidR="00077005" w:rsidRPr="00B22B40" w:rsidRDefault="00077005" w:rsidP="00C40CF5">
            <w:pPr>
              <w:jc w:val="center"/>
              <w:rPr>
                <w:b/>
                <w:sz w:val="28"/>
                <w:szCs w:val="28"/>
              </w:rPr>
            </w:pPr>
          </w:p>
        </w:tc>
        <w:tc>
          <w:tcPr>
            <w:tcW w:w="257" w:type="pct"/>
            <w:vAlign w:val="center"/>
          </w:tcPr>
          <w:p w14:paraId="2D7D4FF0" w14:textId="77777777" w:rsidR="00077005" w:rsidRPr="00B22B40" w:rsidRDefault="00077005" w:rsidP="00C40CF5">
            <w:pPr>
              <w:jc w:val="center"/>
              <w:rPr>
                <w:b/>
                <w:sz w:val="28"/>
                <w:szCs w:val="28"/>
              </w:rPr>
            </w:pPr>
          </w:p>
        </w:tc>
        <w:tc>
          <w:tcPr>
            <w:tcW w:w="257" w:type="pct"/>
            <w:vAlign w:val="center"/>
          </w:tcPr>
          <w:p w14:paraId="3B70841A" w14:textId="0A1EDEDC" w:rsidR="00077005" w:rsidRPr="00B22B40" w:rsidRDefault="00077005" w:rsidP="00C40CF5">
            <w:pPr>
              <w:jc w:val="center"/>
              <w:rPr>
                <w:b/>
                <w:sz w:val="28"/>
                <w:szCs w:val="28"/>
              </w:rPr>
            </w:pPr>
          </w:p>
        </w:tc>
        <w:tc>
          <w:tcPr>
            <w:tcW w:w="257" w:type="pct"/>
            <w:vAlign w:val="center"/>
          </w:tcPr>
          <w:p w14:paraId="6688B215" w14:textId="6FE6F3AB" w:rsidR="00077005" w:rsidRPr="00B22B40" w:rsidRDefault="00077005" w:rsidP="00C40CF5">
            <w:pPr>
              <w:jc w:val="center"/>
              <w:rPr>
                <w:b/>
                <w:sz w:val="28"/>
                <w:szCs w:val="28"/>
              </w:rPr>
            </w:pPr>
          </w:p>
        </w:tc>
        <w:tc>
          <w:tcPr>
            <w:tcW w:w="255" w:type="pct"/>
          </w:tcPr>
          <w:p w14:paraId="64A4D686" w14:textId="1B4EA32C" w:rsidR="00077005" w:rsidRPr="00B22B40" w:rsidRDefault="00EC0E02" w:rsidP="00C40CF5">
            <w:pPr>
              <w:jc w:val="center"/>
              <w:rPr>
                <w:b/>
                <w:sz w:val="28"/>
                <w:szCs w:val="28"/>
              </w:rPr>
            </w:pPr>
            <w:r>
              <w:rPr>
                <w:b/>
                <w:sz w:val="28"/>
                <w:szCs w:val="28"/>
              </w:rPr>
              <w:t>+</w:t>
            </w:r>
          </w:p>
        </w:tc>
        <w:tc>
          <w:tcPr>
            <w:tcW w:w="256" w:type="pct"/>
          </w:tcPr>
          <w:p w14:paraId="6E737633" w14:textId="77777777" w:rsidR="00077005" w:rsidRPr="00B22B40" w:rsidRDefault="00077005" w:rsidP="00C40CF5">
            <w:pPr>
              <w:jc w:val="center"/>
              <w:rPr>
                <w:b/>
                <w:sz w:val="28"/>
                <w:szCs w:val="28"/>
              </w:rPr>
            </w:pPr>
          </w:p>
        </w:tc>
        <w:tc>
          <w:tcPr>
            <w:tcW w:w="256" w:type="pct"/>
          </w:tcPr>
          <w:p w14:paraId="490BEFD3" w14:textId="77777777" w:rsidR="00077005" w:rsidRPr="00B22B40" w:rsidRDefault="00077005" w:rsidP="00C40CF5">
            <w:pPr>
              <w:jc w:val="center"/>
              <w:rPr>
                <w:b/>
                <w:sz w:val="28"/>
                <w:szCs w:val="28"/>
              </w:rPr>
            </w:pPr>
          </w:p>
        </w:tc>
        <w:tc>
          <w:tcPr>
            <w:tcW w:w="255" w:type="pct"/>
          </w:tcPr>
          <w:p w14:paraId="51FDD3F9" w14:textId="77777777" w:rsidR="00077005" w:rsidRPr="00B22B40" w:rsidRDefault="00077005" w:rsidP="00C40CF5">
            <w:pPr>
              <w:jc w:val="center"/>
              <w:rPr>
                <w:b/>
                <w:sz w:val="28"/>
                <w:szCs w:val="28"/>
              </w:rPr>
            </w:pPr>
          </w:p>
        </w:tc>
      </w:tr>
      <w:tr w:rsidR="00077005" w:rsidRPr="00B22B40" w14:paraId="19EE5CA5" w14:textId="11B9D14D"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3113624B" w14:textId="7F7751D5" w:rsidR="00077005" w:rsidRPr="00B22B40" w:rsidRDefault="00077005" w:rsidP="00C40CF5">
            <w:pPr>
              <w:jc w:val="center"/>
              <w:rPr>
                <w:b/>
                <w:sz w:val="24"/>
                <w:szCs w:val="24"/>
              </w:rPr>
            </w:pPr>
            <w:r>
              <w:rPr>
                <w:b/>
                <w:sz w:val="24"/>
                <w:szCs w:val="24"/>
              </w:rPr>
              <w:lastRenderedPageBreak/>
              <w:t>СК 11</w:t>
            </w:r>
          </w:p>
        </w:tc>
        <w:tc>
          <w:tcPr>
            <w:tcW w:w="269" w:type="pct"/>
            <w:tcBorders>
              <w:left w:val="single" w:sz="12" w:space="0" w:color="auto"/>
            </w:tcBorders>
            <w:vAlign w:val="center"/>
          </w:tcPr>
          <w:p w14:paraId="4FAEB116" w14:textId="77777777" w:rsidR="00077005" w:rsidRPr="00B22B40" w:rsidRDefault="00077005" w:rsidP="00C40CF5">
            <w:pPr>
              <w:jc w:val="center"/>
              <w:rPr>
                <w:b/>
                <w:sz w:val="28"/>
                <w:szCs w:val="28"/>
              </w:rPr>
            </w:pPr>
          </w:p>
        </w:tc>
        <w:tc>
          <w:tcPr>
            <w:tcW w:w="255" w:type="pct"/>
            <w:vAlign w:val="center"/>
          </w:tcPr>
          <w:p w14:paraId="7BCC6AA9" w14:textId="77777777" w:rsidR="00077005" w:rsidRPr="00B22B40" w:rsidRDefault="00077005" w:rsidP="00C40CF5">
            <w:pPr>
              <w:jc w:val="center"/>
              <w:rPr>
                <w:b/>
                <w:sz w:val="28"/>
                <w:szCs w:val="28"/>
              </w:rPr>
            </w:pPr>
          </w:p>
        </w:tc>
        <w:tc>
          <w:tcPr>
            <w:tcW w:w="257" w:type="pct"/>
            <w:vAlign w:val="center"/>
          </w:tcPr>
          <w:p w14:paraId="6C24D525" w14:textId="77777777" w:rsidR="00077005" w:rsidRPr="00B22B40" w:rsidRDefault="00077005" w:rsidP="00C40CF5">
            <w:pPr>
              <w:jc w:val="center"/>
              <w:rPr>
                <w:b/>
                <w:sz w:val="28"/>
                <w:szCs w:val="28"/>
              </w:rPr>
            </w:pPr>
          </w:p>
        </w:tc>
        <w:tc>
          <w:tcPr>
            <w:tcW w:w="257" w:type="pct"/>
            <w:vAlign w:val="center"/>
          </w:tcPr>
          <w:p w14:paraId="5C11E11A" w14:textId="32D696D7" w:rsidR="00077005" w:rsidRPr="00B22B40" w:rsidRDefault="00077005" w:rsidP="00C40CF5">
            <w:pPr>
              <w:jc w:val="center"/>
              <w:rPr>
                <w:b/>
                <w:sz w:val="28"/>
                <w:szCs w:val="28"/>
              </w:rPr>
            </w:pPr>
          </w:p>
        </w:tc>
        <w:tc>
          <w:tcPr>
            <w:tcW w:w="259" w:type="pct"/>
            <w:vAlign w:val="center"/>
          </w:tcPr>
          <w:p w14:paraId="34F59B9B" w14:textId="77777777" w:rsidR="00077005" w:rsidRPr="00B22B40" w:rsidRDefault="00077005" w:rsidP="00C40CF5">
            <w:pPr>
              <w:jc w:val="center"/>
              <w:rPr>
                <w:b/>
                <w:sz w:val="28"/>
                <w:szCs w:val="28"/>
              </w:rPr>
            </w:pPr>
          </w:p>
        </w:tc>
        <w:tc>
          <w:tcPr>
            <w:tcW w:w="259" w:type="pct"/>
            <w:vAlign w:val="center"/>
          </w:tcPr>
          <w:p w14:paraId="4D5F5822" w14:textId="2ACBB1BD" w:rsidR="00077005" w:rsidRPr="00666FA3" w:rsidRDefault="00077005" w:rsidP="00C40CF5">
            <w:pPr>
              <w:jc w:val="center"/>
              <w:rPr>
                <w:b/>
                <w:sz w:val="28"/>
                <w:szCs w:val="28"/>
                <w:lang w:val="ru-RU"/>
              </w:rPr>
            </w:pPr>
            <w:r>
              <w:rPr>
                <w:b/>
                <w:sz w:val="28"/>
                <w:szCs w:val="28"/>
                <w:lang w:val="ru-RU"/>
              </w:rPr>
              <w:t>+</w:t>
            </w:r>
          </w:p>
        </w:tc>
        <w:tc>
          <w:tcPr>
            <w:tcW w:w="259" w:type="pct"/>
            <w:vAlign w:val="center"/>
          </w:tcPr>
          <w:p w14:paraId="5DC4ED7C" w14:textId="533182EB" w:rsidR="00077005" w:rsidRPr="00B22B40" w:rsidRDefault="004317E5" w:rsidP="00C40CF5">
            <w:pPr>
              <w:jc w:val="center"/>
              <w:rPr>
                <w:b/>
                <w:sz w:val="28"/>
                <w:szCs w:val="28"/>
              </w:rPr>
            </w:pPr>
            <w:r>
              <w:rPr>
                <w:b/>
                <w:sz w:val="28"/>
                <w:szCs w:val="28"/>
              </w:rPr>
              <w:t>+</w:t>
            </w:r>
          </w:p>
        </w:tc>
        <w:tc>
          <w:tcPr>
            <w:tcW w:w="258" w:type="pct"/>
            <w:vAlign w:val="center"/>
          </w:tcPr>
          <w:p w14:paraId="66D7A5C8" w14:textId="77777777" w:rsidR="00077005" w:rsidRPr="00B22B40" w:rsidRDefault="00077005" w:rsidP="00C40CF5">
            <w:pPr>
              <w:jc w:val="center"/>
              <w:rPr>
                <w:b/>
                <w:sz w:val="28"/>
                <w:szCs w:val="28"/>
              </w:rPr>
            </w:pPr>
          </w:p>
        </w:tc>
        <w:tc>
          <w:tcPr>
            <w:tcW w:w="258" w:type="pct"/>
            <w:vAlign w:val="center"/>
          </w:tcPr>
          <w:p w14:paraId="79FFCD88" w14:textId="77777777" w:rsidR="00077005" w:rsidRPr="00B22B40" w:rsidRDefault="00077005" w:rsidP="00C40CF5">
            <w:pPr>
              <w:jc w:val="center"/>
              <w:rPr>
                <w:b/>
                <w:sz w:val="28"/>
                <w:szCs w:val="28"/>
              </w:rPr>
            </w:pPr>
          </w:p>
        </w:tc>
        <w:tc>
          <w:tcPr>
            <w:tcW w:w="309" w:type="pct"/>
            <w:vAlign w:val="center"/>
          </w:tcPr>
          <w:p w14:paraId="657CDF7A" w14:textId="77777777" w:rsidR="00077005" w:rsidRPr="00B22B40" w:rsidRDefault="00077005" w:rsidP="00C40CF5">
            <w:pPr>
              <w:jc w:val="center"/>
              <w:rPr>
                <w:b/>
                <w:sz w:val="28"/>
                <w:szCs w:val="28"/>
              </w:rPr>
            </w:pPr>
          </w:p>
        </w:tc>
        <w:tc>
          <w:tcPr>
            <w:tcW w:w="257" w:type="pct"/>
            <w:vAlign w:val="center"/>
          </w:tcPr>
          <w:p w14:paraId="02963BF1" w14:textId="637B72C0" w:rsidR="00077005" w:rsidRPr="00B22B40" w:rsidRDefault="00077005" w:rsidP="00C40CF5">
            <w:pPr>
              <w:jc w:val="center"/>
              <w:rPr>
                <w:b/>
                <w:sz w:val="28"/>
                <w:szCs w:val="28"/>
              </w:rPr>
            </w:pPr>
          </w:p>
        </w:tc>
        <w:tc>
          <w:tcPr>
            <w:tcW w:w="257" w:type="pct"/>
            <w:vAlign w:val="center"/>
          </w:tcPr>
          <w:p w14:paraId="58864040" w14:textId="77777777" w:rsidR="00077005" w:rsidRPr="00B22B40" w:rsidRDefault="00077005" w:rsidP="00C40CF5">
            <w:pPr>
              <w:jc w:val="center"/>
              <w:rPr>
                <w:b/>
                <w:sz w:val="28"/>
                <w:szCs w:val="28"/>
              </w:rPr>
            </w:pPr>
          </w:p>
        </w:tc>
        <w:tc>
          <w:tcPr>
            <w:tcW w:w="257" w:type="pct"/>
            <w:vAlign w:val="center"/>
          </w:tcPr>
          <w:p w14:paraId="315BBDD5" w14:textId="77777777" w:rsidR="00077005" w:rsidRPr="00B22B40" w:rsidRDefault="00077005" w:rsidP="00C40CF5">
            <w:pPr>
              <w:jc w:val="center"/>
              <w:rPr>
                <w:b/>
                <w:sz w:val="28"/>
                <w:szCs w:val="28"/>
              </w:rPr>
            </w:pPr>
          </w:p>
        </w:tc>
        <w:tc>
          <w:tcPr>
            <w:tcW w:w="255" w:type="pct"/>
          </w:tcPr>
          <w:p w14:paraId="278E520C" w14:textId="11EE1282" w:rsidR="00077005" w:rsidRPr="00B22B40" w:rsidRDefault="00190CFC" w:rsidP="00C40CF5">
            <w:pPr>
              <w:jc w:val="center"/>
              <w:rPr>
                <w:b/>
                <w:sz w:val="28"/>
                <w:szCs w:val="28"/>
              </w:rPr>
            </w:pPr>
            <w:r>
              <w:rPr>
                <w:b/>
                <w:sz w:val="28"/>
                <w:szCs w:val="28"/>
              </w:rPr>
              <w:t>+</w:t>
            </w:r>
          </w:p>
        </w:tc>
        <w:tc>
          <w:tcPr>
            <w:tcW w:w="256" w:type="pct"/>
          </w:tcPr>
          <w:p w14:paraId="0216B9A6" w14:textId="47ABCF6F" w:rsidR="00077005" w:rsidRPr="00B22B40" w:rsidRDefault="00AC7B4F" w:rsidP="00C40CF5">
            <w:pPr>
              <w:jc w:val="center"/>
              <w:rPr>
                <w:b/>
                <w:sz w:val="28"/>
                <w:szCs w:val="28"/>
              </w:rPr>
            </w:pPr>
            <w:r>
              <w:rPr>
                <w:b/>
                <w:sz w:val="28"/>
                <w:szCs w:val="28"/>
              </w:rPr>
              <w:t>+</w:t>
            </w:r>
          </w:p>
        </w:tc>
        <w:tc>
          <w:tcPr>
            <w:tcW w:w="256" w:type="pct"/>
          </w:tcPr>
          <w:p w14:paraId="10FCBA86" w14:textId="2541BFA6" w:rsidR="00077005" w:rsidRPr="00B22B40" w:rsidRDefault="00AC7B4F" w:rsidP="00C40CF5">
            <w:pPr>
              <w:jc w:val="center"/>
              <w:rPr>
                <w:b/>
                <w:sz w:val="28"/>
                <w:szCs w:val="28"/>
              </w:rPr>
            </w:pPr>
            <w:r>
              <w:rPr>
                <w:b/>
                <w:sz w:val="28"/>
                <w:szCs w:val="28"/>
              </w:rPr>
              <w:t>+</w:t>
            </w:r>
          </w:p>
        </w:tc>
        <w:tc>
          <w:tcPr>
            <w:tcW w:w="255" w:type="pct"/>
          </w:tcPr>
          <w:p w14:paraId="209F2249" w14:textId="6662137A" w:rsidR="00077005" w:rsidRPr="00B22B40" w:rsidRDefault="00AC7B4F" w:rsidP="00C40CF5">
            <w:pPr>
              <w:jc w:val="center"/>
              <w:rPr>
                <w:b/>
                <w:sz w:val="28"/>
                <w:szCs w:val="28"/>
              </w:rPr>
            </w:pPr>
            <w:r>
              <w:rPr>
                <w:b/>
                <w:sz w:val="28"/>
                <w:szCs w:val="28"/>
              </w:rPr>
              <w:t>+</w:t>
            </w:r>
          </w:p>
        </w:tc>
      </w:tr>
      <w:tr w:rsidR="00077005" w:rsidRPr="00B22B40" w14:paraId="13E4DA59" w14:textId="13F2FD8C"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241EAD5D" w14:textId="40957162" w:rsidR="00077005" w:rsidRPr="00B22B40" w:rsidRDefault="00077005" w:rsidP="00C40CF5">
            <w:pPr>
              <w:jc w:val="center"/>
              <w:rPr>
                <w:b/>
                <w:sz w:val="24"/>
                <w:szCs w:val="24"/>
              </w:rPr>
            </w:pPr>
            <w:r>
              <w:rPr>
                <w:b/>
                <w:sz w:val="24"/>
                <w:szCs w:val="24"/>
              </w:rPr>
              <w:t>СК 12</w:t>
            </w:r>
          </w:p>
        </w:tc>
        <w:tc>
          <w:tcPr>
            <w:tcW w:w="269" w:type="pct"/>
            <w:tcBorders>
              <w:left w:val="single" w:sz="12" w:space="0" w:color="auto"/>
            </w:tcBorders>
            <w:vAlign w:val="center"/>
          </w:tcPr>
          <w:p w14:paraId="47ED95D0" w14:textId="77777777" w:rsidR="00077005" w:rsidRPr="00B22B40" w:rsidRDefault="00077005" w:rsidP="00C40CF5">
            <w:pPr>
              <w:jc w:val="center"/>
              <w:rPr>
                <w:b/>
                <w:sz w:val="28"/>
                <w:szCs w:val="28"/>
              </w:rPr>
            </w:pPr>
          </w:p>
        </w:tc>
        <w:tc>
          <w:tcPr>
            <w:tcW w:w="255" w:type="pct"/>
            <w:vAlign w:val="center"/>
          </w:tcPr>
          <w:p w14:paraId="00991BEA" w14:textId="77777777" w:rsidR="00077005" w:rsidRPr="00B22B40" w:rsidRDefault="00077005" w:rsidP="00C40CF5">
            <w:pPr>
              <w:jc w:val="center"/>
              <w:rPr>
                <w:b/>
                <w:sz w:val="28"/>
                <w:szCs w:val="28"/>
              </w:rPr>
            </w:pPr>
          </w:p>
        </w:tc>
        <w:tc>
          <w:tcPr>
            <w:tcW w:w="257" w:type="pct"/>
            <w:vAlign w:val="center"/>
          </w:tcPr>
          <w:p w14:paraId="0CD0A133" w14:textId="1562E4FF" w:rsidR="00077005" w:rsidRPr="00B22B40" w:rsidRDefault="006376BD" w:rsidP="00C40CF5">
            <w:pPr>
              <w:jc w:val="center"/>
              <w:rPr>
                <w:b/>
                <w:sz w:val="28"/>
                <w:szCs w:val="28"/>
              </w:rPr>
            </w:pPr>
            <w:r>
              <w:rPr>
                <w:b/>
                <w:sz w:val="28"/>
                <w:szCs w:val="28"/>
              </w:rPr>
              <w:t>+</w:t>
            </w:r>
          </w:p>
        </w:tc>
        <w:tc>
          <w:tcPr>
            <w:tcW w:w="257" w:type="pct"/>
            <w:vAlign w:val="center"/>
          </w:tcPr>
          <w:p w14:paraId="3AC4D60E" w14:textId="77777777" w:rsidR="00077005" w:rsidRPr="00B22B40" w:rsidRDefault="00077005" w:rsidP="00C40CF5">
            <w:pPr>
              <w:jc w:val="center"/>
              <w:rPr>
                <w:b/>
                <w:sz w:val="28"/>
                <w:szCs w:val="28"/>
              </w:rPr>
            </w:pPr>
          </w:p>
        </w:tc>
        <w:tc>
          <w:tcPr>
            <w:tcW w:w="259" w:type="pct"/>
            <w:vAlign w:val="center"/>
          </w:tcPr>
          <w:p w14:paraId="2C54A2BA" w14:textId="54678967" w:rsidR="00077005" w:rsidRPr="00B22B40" w:rsidRDefault="00077005" w:rsidP="00C40CF5">
            <w:pPr>
              <w:jc w:val="center"/>
              <w:rPr>
                <w:b/>
                <w:sz w:val="28"/>
                <w:szCs w:val="28"/>
              </w:rPr>
            </w:pPr>
          </w:p>
        </w:tc>
        <w:tc>
          <w:tcPr>
            <w:tcW w:w="259" w:type="pct"/>
            <w:vAlign w:val="center"/>
          </w:tcPr>
          <w:p w14:paraId="45F38E3D" w14:textId="230F0784" w:rsidR="00077005" w:rsidRPr="00666FA3" w:rsidRDefault="00424705" w:rsidP="00C40CF5">
            <w:pPr>
              <w:jc w:val="center"/>
              <w:rPr>
                <w:b/>
                <w:sz w:val="28"/>
                <w:szCs w:val="28"/>
                <w:lang w:val="ru-RU"/>
              </w:rPr>
            </w:pPr>
            <w:r>
              <w:rPr>
                <w:b/>
                <w:sz w:val="28"/>
                <w:szCs w:val="28"/>
                <w:lang w:val="ru-RU"/>
              </w:rPr>
              <w:t>+</w:t>
            </w:r>
          </w:p>
        </w:tc>
        <w:tc>
          <w:tcPr>
            <w:tcW w:w="259" w:type="pct"/>
            <w:vAlign w:val="center"/>
          </w:tcPr>
          <w:p w14:paraId="2BA49DBE" w14:textId="77777777" w:rsidR="00077005" w:rsidRPr="00B22B40" w:rsidRDefault="00077005" w:rsidP="00C40CF5">
            <w:pPr>
              <w:jc w:val="center"/>
              <w:rPr>
                <w:b/>
                <w:sz w:val="28"/>
                <w:szCs w:val="28"/>
              </w:rPr>
            </w:pPr>
          </w:p>
        </w:tc>
        <w:tc>
          <w:tcPr>
            <w:tcW w:w="258" w:type="pct"/>
            <w:vAlign w:val="center"/>
          </w:tcPr>
          <w:p w14:paraId="654444DC" w14:textId="77777777" w:rsidR="00077005" w:rsidRPr="00B22B40" w:rsidRDefault="00077005" w:rsidP="00C40CF5">
            <w:pPr>
              <w:jc w:val="center"/>
              <w:rPr>
                <w:b/>
                <w:sz w:val="28"/>
                <w:szCs w:val="28"/>
              </w:rPr>
            </w:pPr>
          </w:p>
        </w:tc>
        <w:tc>
          <w:tcPr>
            <w:tcW w:w="258" w:type="pct"/>
            <w:vAlign w:val="center"/>
          </w:tcPr>
          <w:p w14:paraId="071286AA" w14:textId="12A0174A" w:rsidR="00077005" w:rsidRPr="00B22B40" w:rsidRDefault="00424705" w:rsidP="00C40CF5">
            <w:pPr>
              <w:jc w:val="center"/>
              <w:rPr>
                <w:b/>
                <w:sz w:val="28"/>
                <w:szCs w:val="28"/>
              </w:rPr>
            </w:pPr>
            <w:r>
              <w:rPr>
                <w:b/>
                <w:sz w:val="28"/>
                <w:szCs w:val="28"/>
              </w:rPr>
              <w:t>+</w:t>
            </w:r>
          </w:p>
        </w:tc>
        <w:tc>
          <w:tcPr>
            <w:tcW w:w="309" w:type="pct"/>
            <w:vAlign w:val="center"/>
          </w:tcPr>
          <w:p w14:paraId="6CC4D9F5" w14:textId="22AA3E89" w:rsidR="00077005" w:rsidRPr="00B22B40" w:rsidRDefault="00424705" w:rsidP="00C40CF5">
            <w:pPr>
              <w:jc w:val="center"/>
              <w:rPr>
                <w:b/>
                <w:sz w:val="28"/>
                <w:szCs w:val="28"/>
              </w:rPr>
            </w:pPr>
            <w:r>
              <w:rPr>
                <w:b/>
                <w:sz w:val="28"/>
                <w:szCs w:val="28"/>
              </w:rPr>
              <w:t>+</w:t>
            </w:r>
          </w:p>
        </w:tc>
        <w:tc>
          <w:tcPr>
            <w:tcW w:w="257" w:type="pct"/>
            <w:vAlign w:val="center"/>
          </w:tcPr>
          <w:p w14:paraId="56EA80AB" w14:textId="77777777" w:rsidR="00077005" w:rsidRPr="00B22B40" w:rsidRDefault="00077005" w:rsidP="00C40CF5">
            <w:pPr>
              <w:jc w:val="center"/>
              <w:rPr>
                <w:b/>
                <w:sz w:val="28"/>
                <w:szCs w:val="28"/>
              </w:rPr>
            </w:pPr>
          </w:p>
        </w:tc>
        <w:tc>
          <w:tcPr>
            <w:tcW w:w="257" w:type="pct"/>
            <w:vAlign w:val="center"/>
          </w:tcPr>
          <w:p w14:paraId="7D56F2EA" w14:textId="77777777" w:rsidR="00077005" w:rsidRPr="00B22B40" w:rsidRDefault="00077005" w:rsidP="00C40CF5">
            <w:pPr>
              <w:jc w:val="center"/>
              <w:rPr>
                <w:b/>
                <w:sz w:val="28"/>
                <w:szCs w:val="28"/>
              </w:rPr>
            </w:pPr>
          </w:p>
        </w:tc>
        <w:tc>
          <w:tcPr>
            <w:tcW w:w="257" w:type="pct"/>
            <w:vAlign w:val="center"/>
          </w:tcPr>
          <w:p w14:paraId="0BB1F033" w14:textId="75015E9F" w:rsidR="00077005" w:rsidRPr="00B22B40" w:rsidRDefault="00D3173F" w:rsidP="00C40CF5">
            <w:pPr>
              <w:jc w:val="center"/>
              <w:rPr>
                <w:b/>
                <w:sz w:val="28"/>
                <w:szCs w:val="28"/>
              </w:rPr>
            </w:pPr>
            <w:r>
              <w:rPr>
                <w:b/>
                <w:sz w:val="28"/>
                <w:szCs w:val="28"/>
              </w:rPr>
              <w:t>+</w:t>
            </w:r>
          </w:p>
        </w:tc>
        <w:tc>
          <w:tcPr>
            <w:tcW w:w="255" w:type="pct"/>
          </w:tcPr>
          <w:p w14:paraId="44588B4D" w14:textId="1CF74634" w:rsidR="00077005" w:rsidRPr="00B22B40" w:rsidRDefault="00077005" w:rsidP="00C40CF5">
            <w:pPr>
              <w:jc w:val="center"/>
              <w:rPr>
                <w:b/>
                <w:sz w:val="28"/>
                <w:szCs w:val="28"/>
              </w:rPr>
            </w:pPr>
          </w:p>
        </w:tc>
        <w:tc>
          <w:tcPr>
            <w:tcW w:w="256" w:type="pct"/>
          </w:tcPr>
          <w:p w14:paraId="7C8298AA" w14:textId="5097EA74" w:rsidR="00077005" w:rsidRDefault="00D3173F" w:rsidP="00C40CF5">
            <w:pPr>
              <w:jc w:val="center"/>
              <w:rPr>
                <w:b/>
                <w:sz w:val="28"/>
                <w:szCs w:val="28"/>
              </w:rPr>
            </w:pPr>
            <w:r>
              <w:rPr>
                <w:b/>
                <w:sz w:val="28"/>
                <w:szCs w:val="28"/>
              </w:rPr>
              <w:t>+</w:t>
            </w:r>
          </w:p>
        </w:tc>
        <w:tc>
          <w:tcPr>
            <w:tcW w:w="256" w:type="pct"/>
          </w:tcPr>
          <w:p w14:paraId="06151A94" w14:textId="6F0A452C" w:rsidR="00077005" w:rsidRDefault="00D3173F" w:rsidP="00C40CF5">
            <w:pPr>
              <w:jc w:val="center"/>
              <w:rPr>
                <w:b/>
                <w:sz w:val="28"/>
                <w:szCs w:val="28"/>
              </w:rPr>
            </w:pPr>
            <w:r>
              <w:rPr>
                <w:b/>
                <w:sz w:val="28"/>
                <w:szCs w:val="28"/>
              </w:rPr>
              <w:t>+</w:t>
            </w:r>
          </w:p>
        </w:tc>
        <w:tc>
          <w:tcPr>
            <w:tcW w:w="255" w:type="pct"/>
          </w:tcPr>
          <w:p w14:paraId="6BF5B215" w14:textId="780C8B70" w:rsidR="00077005" w:rsidRDefault="00D3173F" w:rsidP="00C40CF5">
            <w:pPr>
              <w:jc w:val="center"/>
              <w:rPr>
                <w:b/>
                <w:sz w:val="28"/>
                <w:szCs w:val="28"/>
              </w:rPr>
            </w:pPr>
            <w:r>
              <w:rPr>
                <w:b/>
                <w:sz w:val="28"/>
                <w:szCs w:val="28"/>
              </w:rPr>
              <w:t>+</w:t>
            </w:r>
          </w:p>
        </w:tc>
      </w:tr>
      <w:tr w:rsidR="00077005" w:rsidRPr="00B22B40" w14:paraId="40C18103" w14:textId="4BBDC1BF"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33375177" w14:textId="533332F2" w:rsidR="00077005" w:rsidRDefault="00077005" w:rsidP="00C40CF5">
            <w:pPr>
              <w:jc w:val="center"/>
              <w:rPr>
                <w:b/>
                <w:sz w:val="24"/>
                <w:szCs w:val="24"/>
              </w:rPr>
            </w:pPr>
            <w:r>
              <w:rPr>
                <w:b/>
                <w:sz w:val="24"/>
                <w:szCs w:val="24"/>
              </w:rPr>
              <w:t>СК 13</w:t>
            </w:r>
          </w:p>
        </w:tc>
        <w:tc>
          <w:tcPr>
            <w:tcW w:w="269" w:type="pct"/>
            <w:tcBorders>
              <w:left w:val="single" w:sz="12" w:space="0" w:color="auto"/>
            </w:tcBorders>
            <w:vAlign w:val="center"/>
          </w:tcPr>
          <w:p w14:paraId="6C3D0E48" w14:textId="77777777" w:rsidR="00077005" w:rsidRPr="00B22B40" w:rsidRDefault="00077005" w:rsidP="00C40CF5">
            <w:pPr>
              <w:jc w:val="center"/>
              <w:rPr>
                <w:b/>
                <w:sz w:val="28"/>
                <w:szCs w:val="28"/>
              </w:rPr>
            </w:pPr>
          </w:p>
        </w:tc>
        <w:tc>
          <w:tcPr>
            <w:tcW w:w="255" w:type="pct"/>
            <w:vAlign w:val="center"/>
          </w:tcPr>
          <w:p w14:paraId="7D59D664" w14:textId="77777777" w:rsidR="00077005" w:rsidRPr="00B22B40" w:rsidRDefault="00077005" w:rsidP="00C40CF5">
            <w:pPr>
              <w:jc w:val="center"/>
              <w:rPr>
                <w:b/>
                <w:sz w:val="28"/>
                <w:szCs w:val="28"/>
              </w:rPr>
            </w:pPr>
          </w:p>
        </w:tc>
        <w:tc>
          <w:tcPr>
            <w:tcW w:w="257" w:type="pct"/>
            <w:vAlign w:val="center"/>
          </w:tcPr>
          <w:p w14:paraId="7A82AC71" w14:textId="77777777" w:rsidR="00077005" w:rsidRPr="00B22B40" w:rsidRDefault="00077005" w:rsidP="00C40CF5">
            <w:pPr>
              <w:jc w:val="center"/>
              <w:rPr>
                <w:b/>
                <w:sz w:val="28"/>
                <w:szCs w:val="28"/>
              </w:rPr>
            </w:pPr>
          </w:p>
        </w:tc>
        <w:tc>
          <w:tcPr>
            <w:tcW w:w="257" w:type="pct"/>
            <w:vAlign w:val="center"/>
          </w:tcPr>
          <w:p w14:paraId="021E5D78" w14:textId="77777777" w:rsidR="00077005" w:rsidRPr="00B22B40" w:rsidRDefault="00077005" w:rsidP="00C40CF5">
            <w:pPr>
              <w:jc w:val="center"/>
              <w:rPr>
                <w:b/>
                <w:sz w:val="28"/>
                <w:szCs w:val="28"/>
              </w:rPr>
            </w:pPr>
          </w:p>
        </w:tc>
        <w:tc>
          <w:tcPr>
            <w:tcW w:w="259" w:type="pct"/>
            <w:vAlign w:val="center"/>
          </w:tcPr>
          <w:p w14:paraId="61F48627" w14:textId="04F5AF2F" w:rsidR="00077005" w:rsidRPr="00B22B40" w:rsidRDefault="00077005" w:rsidP="00C40CF5">
            <w:pPr>
              <w:jc w:val="center"/>
              <w:rPr>
                <w:b/>
                <w:sz w:val="28"/>
                <w:szCs w:val="28"/>
              </w:rPr>
            </w:pPr>
          </w:p>
        </w:tc>
        <w:tc>
          <w:tcPr>
            <w:tcW w:w="259" w:type="pct"/>
            <w:vAlign w:val="center"/>
          </w:tcPr>
          <w:p w14:paraId="7CCB83E6" w14:textId="3F592A31" w:rsidR="00077005" w:rsidRPr="00666FA3" w:rsidRDefault="00EE2811" w:rsidP="00C40CF5">
            <w:pPr>
              <w:jc w:val="center"/>
              <w:rPr>
                <w:b/>
                <w:sz w:val="28"/>
                <w:szCs w:val="28"/>
                <w:lang w:val="ru-RU"/>
              </w:rPr>
            </w:pPr>
            <w:r>
              <w:rPr>
                <w:b/>
                <w:sz w:val="28"/>
                <w:szCs w:val="28"/>
                <w:lang w:val="ru-RU"/>
              </w:rPr>
              <w:t>+</w:t>
            </w:r>
          </w:p>
        </w:tc>
        <w:tc>
          <w:tcPr>
            <w:tcW w:w="259" w:type="pct"/>
            <w:vAlign w:val="center"/>
          </w:tcPr>
          <w:p w14:paraId="268FF775" w14:textId="77777777" w:rsidR="00077005" w:rsidRPr="00B22B40" w:rsidRDefault="00077005" w:rsidP="00C40CF5">
            <w:pPr>
              <w:jc w:val="center"/>
              <w:rPr>
                <w:b/>
                <w:sz w:val="28"/>
                <w:szCs w:val="28"/>
              </w:rPr>
            </w:pPr>
          </w:p>
        </w:tc>
        <w:tc>
          <w:tcPr>
            <w:tcW w:w="258" w:type="pct"/>
            <w:vAlign w:val="center"/>
          </w:tcPr>
          <w:p w14:paraId="7C15025E" w14:textId="77777777" w:rsidR="00077005" w:rsidRPr="00B22B40" w:rsidRDefault="00077005" w:rsidP="00C40CF5">
            <w:pPr>
              <w:jc w:val="center"/>
              <w:rPr>
                <w:b/>
                <w:sz w:val="28"/>
                <w:szCs w:val="28"/>
              </w:rPr>
            </w:pPr>
          </w:p>
        </w:tc>
        <w:tc>
          <w:tcPr>
            <w:tcW w:w="258" w:type="pct"/>
            <w:vAlign w:val="center"/>
          </w:tcPr>
          <w:p w14:paraId="4D08B933" w14:textId="5AB46554" w:rsidR="00077005" w:rsidRPr="00B22B40" w:rsidRDefault="00EE2811" w:rsidP="00C40CF5">
            <w:pPr>
              <w:jc w:val="center"/>
              <w:rPr>
                <w:b/>
                <w:sz w:val="28"/>
                <w:szCs w:val="28"/>
              </w:rPr>
            </w:pPr>
            <w:r>
              <w:rPr>
                <w:b/>
                <w:sz w:val="28"/>
                <w:szCs w:val="28"/>
              </w:rPr>
              <w:t>+</w:t>
            </w:r>
          </w:p>
        </w:tc>
        <w:tc>
          <w:tcPr>
            <w:tcW w:w="309" w:type="pct"/>
            <w:vAlign w:val="center"/>
          </w:tcPr>
          <w:p w14:paraId="62B5A67A" w14:textId="77777777" w:rsidR="00077005" w:rsidRPr="00B22B40" w:rsidRDefault="00077005" w:rsidP="00C40CF5">
            <w:pPr>
              <w:jc w:val="center"/>
              <w:rPr>
                <w:b/>
                <w:sz w:val="28"/>
                <w:szCs w:val="28"/>
              </w:rPr>
            </w:pPr>
          </w:p>
        </w:tc>
        <w:tc>
          <w:tcPr>
            <w:tcW w:w="257" w:type="pct"/>
            <w:vAlign w:val="center"/>
          </w:tcPr>
          <w:p w14:paraId="6DC08510" w14:textId="77777777" w:rsidR="00077005" w:rsidRPr="00B22B40" w:rsidRDefault="00077005" w:rsidP="00C40CF5">
            <w:pPr>
              <w:jc w:val="center"/>
              <w:rPr>
                <w:b/>
                <w:sz w:val="28"/>
                <w:szCs w:val="28"/>
              </w:rPr>
            </w:pPr>
          </w:p>
        </w:tc>
        <w:tc>
          <w:tcPr>
            <w:tcW w:w="257" w:type="pct"/>
            <w:vAlign w:val="center"/>
          </w:tcPr>
          <w:p w14:paraId="0DBDA27D" w14:textId="7BB66B85" w:rsidR="00077005" w:rsidRPr="00B22B40" w:rsidRDefault="00077005" w:rsidP="00C40CF5">
            <w:pPr>
              <w:jc w:val="center"/>
              <w:rPr>
                <w:b/>
                <w:sz w:val="28"/>
                <w:szCs w:val="28"/>
              </w:rPr>
            </w:pPr>
          </w:p>
        </w:tc>
        <w:tc>
          <w:tcPr>
            <w:tcW w:w="257" w:type="pct"/>
            <w:vAlign w:val="center"/>
          </w:tcPr>
          <w:p w14:paraId="3F0F49A3" w14:textId="55A024F3" w:rsidR="00077005" w:rsidRPr="00B22B40" w:rsidRDefault="00077005" w:rsidP="00C40CF5">
            <w:pPr>
              <w:jc w:val="center"/>
              <w:rPr>
                <w:b/>
                <w:sz w:val="28"/>
                <w:szCs w:val="28"/>
              </w:rPr>
            </w:pPr>
          </w:p>
        </w:tc>
        <w:tc>
          <w:tcPr>
            <w:tcW w:w="255" w:type="pct"/>
          </w:tcPr>
          <w:p w14:paraId="4888BCD8" w14:textId="2047C714" w:rsidR="00077005" w:rsidRPr="00B22B40" w:rsidRDefault="00077005" w:rsidP="00C40CF5">
            <w:pPr>
              <w:jc w:val="center"/>
              <w:rPr>
                <w:b/>
                <w:sz w:val="28"/>
                <w:szCs w:val="28"/>
              </w:rPr>
            </w:pPr>
          </w:p>
        </w:tc>
        <w:tc>
          <w:tcPr>
            <w:tcW w:w="256" w:type="pct"/>
          </w:tcPr>
          <w:p w14:paraId="420885F1" w14:textId="4475AC49" w:rsidR="00077005" w:rsidRDefault="005471B0" w:rsidP="00C40CF5">
            <w:pPr>
              <w:jc w:val="center"/>
              <w:rPr>
                <w:b/>
                <w:sz w:val="28"/>
                <w:szCs w:val="28"/>
              </w:rPr>
            </w:pPr>
            <w:r>
              <w:rPr>
                <w:b/>
                <w:sz w:val="28"/>
                <w:szCs w:val="28"/>
              </w:rPr>
              <w:t>+</w:t>
            </w:r>
          </w:p>
        </w:tc>
        <w:tc>
          <w:tcPr>
            <w:tcW w:w="256" w:type="pct"/>
          </w:tcPr>
          <w:p w14:paraId="62E8BA58" w14:textId="715F4B4D" w:rsidR="00077005" w:rsidRDefault="005471B0" w:rsidP="00C40CF5">
            <w:pPr>
              <w:jc w:val="center"/>
              <w:rPr>
                <w:b/>
                <w:sz w:val="28"/>
                <w:szCs w:val="28"/>
              </w:rPr>
            </w:pPr>
            <w:r>
              <w:rPr>
                <w:b/>
                <w:sz w:val="28"/>
                <w:szCs w:val="28"/>
              </w:rPr>
              <w:t>+</w:t>
            </w:r>
          </w:p>
        </w:tc>
        <w:tc>
          <w:tcPr>
            <w:tcW w:w="255" w:type="pct"/>
          </w:tcPr>
          <w:p w14:paraId="49BE8870" w14:textId="6FD8C08E" w:rsidR="00077005" w:rsidRDefault="005471B0" w:rsidP="00C40CF5">
            <w:pPr>
              <w:jc w:val="center"/>
              <w:rPr>
                <w:b/>
                <w:sz w:val="28"/>
                <w:szCs w:val="28"/>
              </w:rPr>
            </w:pPr>
            <w:r>
              <w:rPr>
                <w:b/>
                <w:sz w:val="28"/>
                <w:szCs w:val="28"/>
              </w:rPr>
              <w:t>+</w:t>
            </w:r>
          </w:p>
        </w:tc>
      </w:tr>
      <w:tr w:rsidR="00077005" w:rsidRPr="00B22B40" w14:paraId="15B6E86F" w14:textId="2D85188A"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0EB9592D" w14:textId="64578345" w:rsidR="00077005" w:rsidRPr="00B22B40" w:rsidRDefault="00077005" w:rsidP="00C40CF5">
            <w:pPr>
              <w:jc w:val="center"/>
              <w:rPr>
                <w:b/>
                <w:sz w:val="24"/>
                <w:szCs w:val="24"/>
              </w:rPr>
            </w:pPr>
            <w:r>
              <w:rPr>
                <w:b/>
                <w:sz w:val="24"/>
                <w:szCs w:val="24"/>
              </w:rPr>
              <w:t>СК 14</w:t>
            </w:r>
          </w:p>
        </w:tc>
        <w:tc>
          <w:tcPr>
            <w:tcW w:w="269" w:type="pct"/>
            <w:tcBorders>
              <w:left w:val="single" w:sz="12" w:space="0" w:color="auto"/>
            </w:tcBorders>
            <w:vAlign w:val="center"/>
          </w:tcPr>
          <w:p w14:paraId="779ED20F" w14:textId="77777777" w:rsidR="00077005" w:rsidRPr="00B22B40" w:rsidRDefault="00077005" w:rsidP="00C40CF5">
            <w:pPr>
              <w:jc w:val="center"/>
              <w:rPr>
                <w:b/>
                <w:sz w:val="28"/>
                <w:szCs w:val="28"/>
              </w:rPr>
            </w:pPr>
          </w:p>
        </w:tc>
        <w:tc>
          <w:tcPr>
            <w:tcW w:w="255" w:type="pct"/>
            <w:vAlign w:val="center"/>
          </w:tcPr>
          <w:p w14:paraId="22ED8AED" w14:textId="77777777" w:rsidR="00077005" w:rsidRPr="00B22B40" w:rsidRDefault="00077005" w:rsidP="00C40CF5">
            <w:pPr>
              <w:jc w:val="center"/>
              <w:rPr>
                <w:b/>
                <w:sz w:val="28"/>
                <w:szCs w:val="28"/>
              </w:rPr>
            </w:pPr>
          </w:p>
        </w:tc>
        <w:tc>
          <w:tcPr>
            <w:tcW w:w="257" w:type="pct"/>
            <w:vAlign w:val="center"/>
          </w:tcPr>
          <w:p w14:paraId="0DF77B25" w14:textId="77777777" w:rsidR="00077005" w:rsidRPr="00B22B40" w:rsidRDefault="00077005" w:rsidP="00C40CF5">
            <w:pPr>
              <w:jc w:val="center"/>
              <w:rPr>
                <w:b/>
                <w:sz w:val="28"/>
                <w:szCs w:val="28"/>
              </w:rPr>
            </w:pPr>
          </w:p>
        </w:tc>
        <w:tc>
          <w:tcPr>
            <w:tcW w:w="257" w:type="pct"/>
            <w:vAlign w:val="center"/>
          </w:tcPr>
          <w:p w14:paraId="6A3BF422" w14:textId="77777777" w:rsidR="00077005" w:rsidRPr="00B22B40" w:rsidRDefault="00077005" w:rsidP="00C40CF5">
            <w:pPr>
              <w:jc w:val="center"/>
              <w:rPr>
                <w:b/>
                <w:sz w:val="28"/>
                <w:szCs w:val="28"/>
              </w:rPr>
            </w:pPr>
          </w:p>
        </w:tc>
        <w:tc>
          <w:tcPr>
            <w:tcW w:w="259" w:type="pct"/>
            <w:vAlign w:val="center"/>
          </w:tcPr>
          <w:p w14:paraId="1911B750" w14:textId="77777777" w:rsidR="00077005" w:rsidRPr="00B22B40" w:rsidRDefault="00077005" w:rsidP="00C40CF5">
            <w:pPr>
              <w:jc w:val="center"/>
              <w:rPr>
                <w:b/>
                <w:sz w:val="28"/>
                <w:szCs w:val="28"/>
              </w:rPr>
            </w:pPr>
          </w:p>
        </w:tc>
        <w:tc>
          <w:tcPr>
            <w:tcW w:w="259" w:type="pct"/>
            <w:vAlign w:val="center"/>
          </w:tcPr>
          <w:p w14:paraId="57B22E4F" w14:textId="696003E4" w:rsidR="00077005" w:rsidRPr="00666FA3" w:rsidRDefault="00077005" w:rsidP="00C40CF5">
            <w:pPr>
              <w:jc w:val="center"/>
              <w:rPr>
                <w:b/>
                <w:sz w:val="28"/>
                <w:szCs w:val="28"/>
                <w:lang w:val="ru-RU"/>
              </w:rPr>
            </w:pPr>
          </w:p>
        </w:tc>
        <w:tc>
          <w:tcPr>
            <w:tcW w:w="259" w:type="pct"/>
            <w:vAlign w:val="center"/>
          </w:tcPr>
          <w:p w14:paraId="69A77A04" w14:textId="4F843A33" w:rsidR="00077005" w:rsidRPr="00B22B40" w:rsidRDefault="00077005" w:rsidP="00C40CF5">
            <w:pPr>
              <w:jc w:val="center"/>
              <w:rPr>
                <w:b/>
                <w:sz w:val="28"/>
                <w:szCs w:val="28"/>
              </w:rPr>
            </w:pPr>
            <w:r>
              <w:rPr>
                <w:b/>
                <w:sz w:val="28"/>
                <w:szCs w:val="28"/>
              </w:rPr>
              <w:t>+</w:t>
            </w:r>
          </w:p>
        </w:tc>
        <w:tc>
          <w:tcPr>
            <w:tcW w:w="258" w:type="pct"/>
            <w:vAlign w:val="center"/>
          </w:tcPr>
          <w:p w14:paraId="5900EC2E" w14:textId="77777777" w:rsidR="00077005" w:rsidRPr="00B22B40" w:rsidRDefault="00077005" w:rsidP="00C40CF5">
            <w:pPr>
              <w:jc w:val="center"/>
              <w:rPr>
                <w:b/>
                <w:sz w:val="28"/>
                <w:szCs w:val="28"/>
              </w:rPr>
            </w:pPr>
          </w:p>
        </w:tc>
        <w:tc>
          <w:tcPr>
            <w:tcW w:w="258" w:type="pct"/>
            <w:vAlign w:val="center"/>
          </w:tcPr>
          <w:p w14:paraId="13717CCD" w14:textId="46A65CAA" w:rsidR="00077005" w:rsidRPr="00B22B40" w:rsidRDefault="00BC241E" w:rsidP="00C40CF5">
            <w:pPr>
              <w:jc w:val="center"/>
              <w:rPr>
                <w:b/>
                <w:sz w:val="28"/>
                <w:szCs w:val="28"/>
              </w:rPr>
            </w:pPr>
            <w:r>
              <w:rPr>
                <w:b/>
                <w:sz w:val="28"/>
                <w:szCs w:val="28"/>
              </w:rPr>
              <w:t>+</w:t>
            </w:r>
          </w:p>
        </w:tc>
        <w:tc>
          <w:tcPr>
            <w:tcW w:w="309" w:type="pct"/>
            <w:vAlign w:val="center"/>
          </w:tcPr>
          <w:p w14:paraId="03CD8105" w14:textId="77777777" w:rsidR="00077005" w:rsidRPr="00B22B40" w:rsidRDefault="00077005" w:rsidP="00C40CF5">
            <w:pPr>
              <w:jc w:val="center"/>
              <w:rPr>
                <w:b/>
                <w:sz w:val="28"/>
                <w:szCs w:val="28"/>
              </w:rPr>
            </w:pPr>
          </w:p>
        </w:tc>
        <w:tc>
          <w:tcPr>
            <w:tcW w:w="257" w:type="pct"/>
            <w:vAlign w:val="center"/>
          </w:tcPr>
          <w:p w14:paraId="7DDB474C" w14:textId="773DC510" w:rsidR="00077005" w:rsidRPr="00B22B40" w:rsidRDefault="00BC241E" w:rsidP="00C40CF5">
            <w:pPr>
              <w:jc w:val="center"/>
              <w:rPr>
                <w:b/>
                <w:sz w:val="28"/>
                <w:szCs w:val="28"/>
              </w:rPr>
            </w:pPr>
            <w:r>
              <w:rPr>
                <w:b/>
                <w:sz w:val="28"/>
                <w:szCs w:val="28"/>
              </w:rPr>
              <w:t>+</w:t>
            </w:r>
          </w:p>
        </w:tc>
        <w:tc>
          <w:tcPr>
            <w:tcW w:w="257" w:type="pct"/>
            <w:vAlign w:val="center"/>
          </w:tcPr>
          <w:p w14:paraId="604B2E6F" w14:textId="77777777" w:rsidR="00077005" w:rsidRPr="00B22B40" w:rsidRDefault="00077005" w:rsidP="00C40CF5">
            <w:pPr>
              <w:jc w:val="center"/>
              <w:rPr>
                <w:b/>
                <w:sz w:val="28"/>
                <w:szCs w:val="28"/>
              </w:rPr>
            </w:pPr>
          </w:p>
        </w:tc>
        <w:tc>
          <w:tcPr>
            <w:tcW w:w="257" w:type="pct"/>
            <w:vAlign w:val="center"/>
          </w:tcPr>
          <w:p w14:paraId="3F415408" w14:textId="77777777" w:rsidR="00077005" w:rsidRPr="00B22B40" w:rsidRDefault="00077005" w:rsidP="00C40CF5">
            <w:pPr>
              <w:jc w:val="center"/>
              <w:rPr>
                <w:b/>
                <w:sz w:val="28"/>
                <w:szCs w:val="28"/>
              </w:rPr>
            </w:pPr>
          </w:p>
        </w:tc>
        <w:tc>
          <w:tcPr>
            <w:tcW w:w="255" w:type="pct"/>
          </w:tcPr>
          <w:p w14:paraId="48418C79" w14:textId="77777777" w:rsidR="00077005" w:rsidRPr="00B22B40" w:rsidRDefault="00077005" w:rsidP="00C40CF5">
            <w:pPr>
              <w:jc w:val="center"/>
              <w:rPr>
                <w:b/>
                <w:sz w:val="28"/>
                <w:szCs w:val="28"/>
              </w:rPr>
            </w:pPr>
          </w:p>
        </w:tc>
        <w:tc>
          <w:tcPr>
            <w:tcW w:w="256" w:type="pct"/>
          </w:tcPr>
          <w:p w14:paraId="205C7FE3" w14:textId="17BDF8D1" w:rsidR="00077005" w:rsidRPr="00B22B40" w:rsidRDefault="00BC241E" w:rsidP="00C40CF5">
            <w:pPr>
              <w:jc w:val="center"/>
              <w:rPr>
                <w:b/>
                <w:sz w:val="28"/>
                <w:szCs w:val="28"/>
              </w:rPr>
            </w:pPr>
            <w:r>
              <w:rPr>
                <w:b/>
                <w:sz w:val="28"/>
                <w:szCs w:val="28"/>
              </w:rPr>
              <w:t>+</w:t>
            </w:r>
          </w:p>
        </w:tc>
        <w:tc>
          <w:tcPr>
            <w:tcW w:w="256" w:type="pct"/>
          </w:tcPr>
          <w:p w14:paraId="12451764" w14:textId="153B0A91" w:rsidR="00077005" w:rsidRPr="00B22B40" w:rsidRDefault="003D7740" w:rsidP="00C40CF5">
            <w:pPr>
              <w:jc w:val="center"/>
              <w:rPr>
                <w:b/>
                <w:sz w:val="28"/>
                <w:szCs w:val="28"/>
              </w:rPr>
            </w:pPr>
            <w:r>
              <w:rPr>
                <w:b/>
                <w:sz w:val="28"/>
                <w:szCs w:val="28"/>
              </w:rPr>
              <w:t>+</w:t>
            </w:r>
          </w:p>
        </w:tc>
        <w:tc>
          <w:tcPr>
            <w:tcW w:w="255" w:type="pct"/>
          </w:tcPr>
          <w:p w14:paraId="660B3687" w14:textId="77777777" w:rsidR="00077005" w:rsidRPr="00B22B40" w:rsidRDefault="00077005" w:rsidP="00C40CF5">
            <w:pPr>
              <w:jc w:val="center"/>
              <w:rPr>
                <w:b/>
                <w:sz w:val="28"/>
                <w:szCs w:val="28"/>
              </w:rPr>
            </w:pPr>
          </w:p>
        </w:tc>
      </w:tr>
      <w:tr w:rsidR="00077005" w:rsidRPr="00B22B40" w14:paraId="4E6317E5" w14:textId="5737D56C"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58417E07" w14:textId="32B0344A" w:rsidR="00077005" w:rsidRDefault="00077005" w:rsidP="00C40CF5">
            <w:pPr>
              <w:jc w:val="center"/>
              <w:rPr>
                <w:b/>
                <w:sz w:val="24"/>
                <w:szCs w:val="24"/>
              </w:rPr>
            </w:pPr>
            <w:r>
              <w:rPr>
                <w:b/>
                <w:sz w:val="24"/>
                <w:szCs w:val="24"/>
              </w:rPr>
              <w:t>СК 15</w:t>
            </w:r>
          </w:p>
        </w:tc>
        <w:tc>
          <w:tcPr>
            <w:tcW w:w="269" w:type="pct"/>
            <w:tcBorders>
              <w:left w:val="single" w:sz="12" w:space="0" w:color="auto"/>
            </w:tcBorders>
            <w:vAlign w:val="center"/>
          </w:tcPr>
          <w:p w14:paraId="638CB96B" w14:textId="77777777" w:rsidR="00077005" w:rsidRPr="00B22B40" w:rsidRDefault="00077005" w:rsidP="00C40CF5">
            <w:pPr>
              <w:jc w:val="center"/>
              <w:rPr>
                <w:b/>
                <w:sz w:val="28"/>
                <w:szCs w:val="28"/>
              </w:rPr>
            </w:pPr>
          </w:p>
        </w:tc>
        <w:tc>
          <w:tcPr>
            <w:tcW w:w="255" w:type="pct"/>
            <w:vAlign w:val="center"/>
          </w:tcPr>
          <w:p w14:paraId="28B226C6" w14:textId="77777777" w:rsidR="00077005" w:rsidRPr="00B22B40" w:rsidRDefault="00077005" w:rsidP="00C40CF5">
            <w:pPr>
              <w:jc w:val="center"/>
              <w:rPr>
                <w:b/>
                <w:sz w:val="28"/>
                <w:szCs w:val="28"/>
              </w:rPr>
            </w:pPr>
          </w:p>
        </w:tc>
        <w:tc>
          <w:tcPr>
            <w:tcW w:w="257" w:type="pct"/>
            <w:vAlign w:val="center"/>
          </w:tcPr>
          <w:p w14:paraId="558638CB" w14:textId="77777777" w:rsidR="00077005" w:rsidRPr="00B22B40" w:rsidRDefault="00077005" w:rsidP="00C40CF5">
            <w:pPr>
              <w:jc w:val="center"/>
              <w:rPr>
                <w:b/>
                <w:sz w:val="28"/>
                <w:szCs w:val="28"/>
              </w:rPr>
            </w:pPr>
          </w:p>
        </w:tc>
        <w:tc>
          <w:tcPr>
            <w:tcW w:w="257" w:type="pct"/>
            <w:vAlign w:val="center"/>
          </w:tcPr>
          <w:p w14:paraId="193DACCC" w14:textId="15110B0F" w:rsidR="00077005" w:rsidRPr="00B22B40" w:rsidRDefault="003D7740" w:rsidP="00C40CF5">
            <w:pPr>
              <w:jc w:val="center"/>
              <w:rPr>
                <w:b/>
                <w:sz w:val="28"/>
                <w:szCs w:val="28"/>
              </w:rPr>
            </w:pPr>
            <w:r>
              <w:rPr>
                <w:b/>
                <w:sz w:val="28"/>
                <w:szCs w:val="28"/>
              </w:rPr>
              <w:t>+</w:t>
            </w:r>
          </w:p>
        </w:tc>
        <w:tc>
          <w:tcPr>
            <w:tcW w:w="259" w:type="pct"/>
            <w:vAlign w:val="center"/>
          </w:tcPr>
          <w:p w14:paraId="6E1ADAE9" w14:textId="49E202A2" w:rsidR="00077005" w:rsidRPr="00B22B40" w:rsidRDefault="003D7740" w:rsidP="00C40CF5">
            <w:pPr>
              <w:jc w:val="center"/>
              <w:rPr>
                <w:b/>
                <w:sz w:val="28"/>
                <w:szCs w:val="28"/>
              </w:rPr>
            </w:pPr>
            <w:r>
              <w:rPr>
                <w:b/>
                <w:sz w:val="28"/>
                <w:szCs w:val="28"/>
              </w:rPr>
              <w:t>+</w:t>
            </w:r>
          </w:p>
        </w:tc>
        <w:tc>
          <w:tcPr>
            <w:tcW w:w="259" w:type="pct"/>
            <w:vAlign w:val="center"/>
          </w:tcPr>
          <w:p w14:paraId="174CFD74" w14:textId="0C5CC77A" w:rsidR="00077005" w:rsidRPr="00666FA3" w:rsidRDefault="00077005" w:rsidP="00C40CF5">
            <w:pPr>
              <w:jc w:val="center"/>
              <w:rPr>
                <w:b/>
                <w:sz w:val="28"/>
                <w:szCs w:val="28"/>
                <w:lang w:val="ru-RU"/>
              </w:rPr>
            </w:pPr>
          </w:p>
        </w:tc>
        <w:tc>
          <w:tcPr>
            <w:tcW w:w="259" w:type="pct"/>
            <w:vAlign w:val="center"/>
          </w:tcPr>
          <w:p w14:paraId="7FA418B0" w14:textId="2E68FA73" w:rsidR="00077005" w:rsidRPr="00B22B40" w:rsidRDefault="00077005" w:rsidP="00C40CF5">
            <w:pPr>
              <w:jc w:val="center"/>
              <w:rPr>
                <w:b/>
                <w:sz w:val="28"/>
                <w:szCs w:val="28"/>
              </w:rPr>
            </w:pPr>
          </w:p>
        </w:tc>
        <w:tc>
          <w:tcPr>
            <w:tcW w:w="258" w:type="pct"/>
            <w:vAlign w:val="center"/>
          </w:tcPr>
          <w:p w14:paraId="55541810" w14:textId="5800B693" w:rsidR="00077005" w:rsidRPr="00B22B40" w:rsidRDefault="00077005" w:rsidP="00C40CF5">
            <w:pPr>
              <w:jc w:val="center"/>
              <w:rPr>
                <w:b/>
                <w:sz w:val="28"/>
                <w:szCs w:val="28"/>
              </w:rPr>
            </w:pPr>
          </w:p>
        </w:tc>
        <w:tc>
          <w:tcPr>
            <w:tcW w:w="258" w:type="pct"/>
            <w:vAlign w:val="center"/>
          </w:tcPr>
          <w:p w14:paraId="162C0F08" w14:textId="32C1C620" w:rsidR="00077005" w:rsidRPr="00B22B40" w:rsidRDefault="0002113B" w:rsidP="00C40CF5">
            <w:pPr>
              <w:jc w:val="center"/>
              <w:rPr>
                <w:b/>
                <w:sz w:val="28"/>
                <w:szCs w:val="28"/>
              </w:rPr>
            </w:pPr>
            <w:r>
              <w:rPr>
                <w:b/>
                <w:sz w:val="28"/>
                <w:szCs w:val="28"/>
              </w:rPr>
              <w:t>+</w:t>
            </w:r>
          </w:p>
        </w:tc>
        <w:tc>
          <w:tcPr>
            <w:tcW w:w="309" w:type="pct"/>
            <w:vAlign w:val="center"/>
          </w:tcPr>
          <w:p w14:paraId="33496AFE" w14:textId="77777777" w:rsidR="00077005" w:rsidRPr="00B22B40" w:rsidRDefault="00077005" w:rsidP="00C40CF5">
            <w:pPr>
              <w:jc w:val="center"/>
              <w:rPr>
                <w:b/>
                <w:sz w:val="28"/>
                <w:szCs w:val="28"/>
              </w:rPr>
            </w:pPr>
          </w:p>
        </w:tc>
        <w:tc>
          <w:tcPr>
            <w:tcW w:w="257" w:type="pct"/>
            <w:vAlign w:val="center"/>
          </w:tcPr>
          <w:p w14:paraId="229A57E2" w14:textId="4EDA9137" w:rsidR="00077005" w:rsidRPr="00B22B40" w:rsidRDefault="0002113B" w:rsidP="00C40CF5">
            <w:pPr>
              <w:jc w:val="center"/>
              <w:rPr>
                <w:b/>
                <w:sz w:val="28"/>
                <w:szCs w:val="28"/>
              </w:rPr>
            </w:pPr>
            <w:r>
              <w:rPr>
                <w:b/>
                <w:sz w:val="28"/>
                <w:szCs w:val="28"/>
              </w:rPr>
              <w:t>+</w:t>
            </w:r>
          </w:p>
        </w:tc>
        <w:tc>
          <w:tcPr>
            <w:tcW w:w="257" w:type="pct"/>
            <w:vAlign w:val="center"/>
          </w:tcPr>
          <w:p w14:paraId="162A4921" w14:textId="77777777" w:rsidR="00077005" w:rsidRPr="00B22B40" w:rsidRDefault="00077005" w:rsidP="00C40CF5">
            <w:pPr>
              <w:jc w:val="center"/>
              <w:rPr>
                <w:b/>
                <w:sz w:val="28"/>
                <w:szCs w:val="28"/>
              </w:rPr>
            </w:pPr>
          </w:p>
        </w:tc>
        <w:tc>
          <w:tcPr>
            <w:tcW w:w="257" w:type="pct"/>
            <w:vAlign w:val="center"/>
          </w:tcPr>
          <w:p w14:paraId="6F442A29" w14:textId="77777777" w:rsidR="00077005" w:rsidRPr="00B22B40" w:rsidRDefault="00077005" w:rsidP="00C40CF5">
            <w:pPr>
              <w:jc w:val="center"/>
              <w:rPr>
                <w:b/>
                <w:sz w:val="28"/>
                <w:szCs w:val="28"/>
              </w:rPr>
            </w:pPr>
          </w:p>
        </w:tc>
        <w:tc>
          <w:tcPr>
            <w:tcW w:w="255" w:type="pct"/>
          </w:tcPr>
          <w:p w14:paraId="2512696C" w14:textId="77777777" w:rsidR="00077005" w:rsidRPr="00B22B40" w:rsidRDefault="00077005" w:rsidP="00C40CF5">
            <w:pPr>
              <w:jc w:val="center"/>
              <w:rPr>
                <w:b/>
                <w:sz w:val="28"/>
                <w:szCs w:val="28"/>
              </w:rPr>
            </w:pPr>
          </w:p>
        </w:tc>
        <w:tc>
          <w:tcPr>
            <w:tcW w:w="256" w:type="pct"/>
          </w:tcPr>
          <w:p w14:paraId="6145583A" w14:textId="77777777" w:rsidR="00077005" w:rsidRPr="00B22B40" w:rsidRDefault="00077005" w:rsidP="00C40CF5">
            <w:pPr>
              <w:jc w:val="center"/>
              <w:rPr>
                <w:b/>
                <w:sz w:val="28"/>
                <w:szCs w:val="28"/>
              </w:rPr>
            </w:pPr>
          </w:p>
        </w:tc>
        <w:tc>
          <w:tcPr>
            <w:tcW w:w="256" w:type="pct"/>
          </w:tcPr>
          <w:p w14:paraId="132F155B" w14:textId="566A49F5" w:rsidR="00077005" w:rsidRPr="00B22B40" w:rsidRDefault="005323A3" w:rsidP="00C40CF5">
            <w:pPr>
              <w:jc w:val="center"/>
              <w:rPr>
                <w:b/>
                <w:sz w:val="28"/>
                <w:szCs w:val="28"/>
              </w:rPr>
            </w:pPr>
            <w:r>
              <w:rPr>
                <w:b/>
                <w:sz w:val="28"/>
                <w:szCs w:val="28"/>
              </w:rPr>
              <w:t>+</w:t>
            </w:r>
          </w:p>
        </w:tc>
        <w:tc>
          <w:tcPr>
            <w:tcW w:w="255" w:type="pct"/>
          </w:tcPr>
          <w:p w14:paraId="14037E28" w14:textId="77777777" w:rsidR="00077005" w:rsidRPr="00B22B40" w:rsidRDefault="00077005" w:rsidP="00C40CF5">
            <w:pPr>
              <w:jc w:val="center"/>
              <w:rPr>
                <w:b/>
                <w:sz w:val="28"/>
                <w:szCs w:val="28"/>
              </w:rPr>
            </w:pPr>
          </w:p>
        </w:tc>
      </w:tr>
      <w:tr w:rsidR="00077005" w:rsidRPr="00B22B40" w14:paraId="41426AA5" w14:textId="650B89EA"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7F919D76" w14:textId="58C9F1B4" w:rsidR="00077005" w:rsidRDefault="00077005" w:rsidP="00C40CF5">
            <w:pPr>
              <w:jc w:val="center"/>
              <w:rPr>
                <w:b/>
                <w:sz w:val="24"/>
                <w:szCs w:val="24"/>
              </w:rPr>
            </w:pPr>
            <w:r>
              <w:rPr>
                <w:b/>
                <w:sz w:val="24"/>
                <w:szCs w:val="24"/>
              </w:rPr>
              <w:t>СК 16</w:t>
            </w:r>
          </w:p>
        </w:tc>
        <w:tc>
          <w:tcPr>
            <w:tcW w:w="269" w:type="pct"/>
            <w:tcBorders>
              <w:left w:val="single" w:sz="12" w:space="0" w:color="auto"/>
            </w:tcBorders>
            <w:vAlign w:val="center"/>
          </w:tcPr>
          <w:p w14:paraId="1052A617" w14:textId="77777777" w:rsidR="00077005" w:rsidRPr="00B22B40" w:rsidRDefault="00077005" w:rsidP="00C40CF5">
            <w:pPr>
              <w:jc w:val="center"/>
              <w:rPr>
                <w:b/>
                <w:sz w:val="28"/>
                <w:szCs w:val="28"/>
              </w:rPr>
            </w:pPr>
          </w:p>
        </w:tc>
        <w:tc>
          <w:tcPr>
            <w:tcW w:w="255" w:type="pct"/>
            <w:vAlign w:val="center"/>
          </w:tcPr>
          <w:p w14:paraId="4DBA7B53" w14:textId="46A41DB6" w:rsidR="00077005" w:rsidRPr="00B22B40" w:rsidRDefault="00077005" w:rsidP="00C40CF5">
            <w:pPr>
              <w:jc w:val="center"/>
              <w:rPr>
                <w:b/>
                <w:sz w:val="28"/>
                <w:szCs w:val="28"/>
              </w:rPr>
            </w:pPr>
          </w:p>
        </w:tc>
        <w:tc>
          <w:tcPr>
            <w:tcW w:w="257" w:type="pct"/>
            <w:vAlign w:val="center"/>
          </w:tcPr>
          <w:p w14:paraId="0619F71F" w14:textId="77777777" w:rsidR="00077005" w:rsidRPr="00B22B40" w:rsidRDefault="00077005" w:rsidP="00C40CF5">
            <w:pPr>
              <w:jc w:val="center"/>
              <w:rPr>
                <w:b/>
                <w:sz w:val="28"/>
                <w:szCs w:val="28"/>
              </w:rPr>
            </w:pPr>
          </w:p>
        </w:tc>
        <w:tc>
          <w:tcPr>
            <w:tcW w:w="257" w:type="pct"/>
            <w:vAlign w:val="center"/>
          </w:tcPr>
          <w:p w14:paraId="2D2A1D2E" w14:textId="77777777" w:rsidR="00077005" w:rsidRPr="00B22B40" w:rsidRDefault="00077005" w:rsidP="00C40CF5">
            <w:pPr>
              <w:jc w:val="center"/>
              <w:rPr>
                <w:b/>
                <w:sz w:val="28"/>
                <w:szCs w:val="28"/>
              </w:rPr>
            </w:pPr>
          </w:p>
        </w:tc>
        <w:tc>
          <w:tcPr>
            <w:tcW w:w="259" w:type="pct"/>
            <w:vAlign w:val="center"/>
          </w:tcPr>
          <w:p w14:paraId="43AE3B09" w14:textId="2114A390" w:rsidR="00077005" w:rsidRPr="00B22B40" w:rsidRDefault="00077005" w:rsidP="00C40CF5">
            <w:pPr>
              <w:jc w:val="center"/>
              <w:rPr>
                <w:b/>
                <w:sz w:val="28"/>
                <w:szCs w:val="28"/>
              </w:rPr>
            </w:pPr>
          </w:p>
        </w:tc>
        <w:tc>
          <w:tcPr>
            <w:tcW w:w="259" w:type="pct"/>
            <w:vAlign w:val="center"/>
          </w:tcPr>
          <w:p w14:paraId="0E1BB37F" w14:textId="150F49AD" w:rsidR="00077005" w:rsidRDefault="00077005" w:rsidP="00C40CF5">
            <w:pPr>
              <w:jc w:val="center"/>
              <w:rPr>
                <w:b/>
                <w:sz w:val="28"/>
                <w:szCs w:val="28"/>
                <w:lang w:val="ru-RU"/>
              </w:rPr>
            </w:pPr>
            <w:r>
              <w:rPr>
                <w:b/>
                <w:sz w:val="28"/>
                <w:szCs w:val="28"/>
                <w:lang w:val="ru-RU"/>
              </w:rPr>
              <w:t>+</w:t>
            </w:r>
          </w:p>
        </w:tc>
        <w:tc>
          <w:tcPr>
            <w:tcW w:w="259" w:type="pct"/>
            <w:vAlign w:val="center"/>
          </w:tcPr>
          <w:p w14:paraId="57C1BFD7" w14:textId="7048A661" w:rsidR="00077005" w:rsidRDefault="00077005" w:rsidP="00C40CF5">
            <w:pPr>
              <w:jc w:val="center"/>
              <w:rPr>
                <w:b/>
                <w:sz w:val="28"/>
                <w:szCs w:val="28"/>
              </w:rPr>
            </w:pPr>
          </w:p>
        </w:tc>
        <w:tc>
          <w:tcPr>
            <w:tcW w:w="258" w:type="pct"/>
            <w:vAlign w:val="center"/>
          </w:tcPr>
          <w:p w14:paraId="3EE9777E" w14:textId="50EEB2A8" w:rsidR="00077005" w:rsidRDefault="00077005" w:rsidP="00C40CF5">
            <w:pPr>
              <w:jc w:val="center"/>
              <w:rPr>
                <w:b/>
                <w:sz w:val="28"/>
                <w:szCs w:val="28"/>
              </w:rPr>
            </w:pPr>
          </w:p>
        </w:tc>
        <w:tc>
          <w:tcPr>
            <w:tcW w:w="258" w:type="pct"/>
            <w:vAlign w:val="center"/>
          </w:tcPr>
          <w:p w14:paraId="1D99F531" w14:textId="77777777" w:rsidR="00077005" w:rsidRDefault="00077005" w:rsidP="00C40CF5">
            <w:pPr>
              <w:jc w:val="center"/>
              <w:rPr>
                <w:b/>
                <w:sz w:val="28"/>
                <w:szCs w:val="28"/>
              </w:rPr>
            </w:pPr>
          </w:p>
        </w:tc>
        <w:tc>
          <w:tcPr>
            <w:tcW w:w="309" w:type="pct"/>
            <w:vAlign w:val="center"/>
          </w:tcPr>
          <w:p w14:paraId="3660192A" w14:textId="77777777" w:rsidR="00077005" w:rsidRPr="00B22B40" w:rsidRDefault="00077005" w:rsidP="00C40CF5">
            <w:pPr>
              <w:jc w:val="center"/>
              <w:rPr>
                <w:b/>
                <w:sz w:val="28"/>
                <w:szCs w:val="28"/>
              </w:rPr>
            </w:pPr>
          </w:p>
        </w:tc>
        <w:tc>
          <w:tcPr>
            <w:tcW w:w="257" w:type="pct"/>
            <w:vAlign w:val="center"/>
          </w:tcPr>
          <w:p w14:paraId="1FB23B39" w14:textId="77777777" w:rsidR="00077005" w:rsidRPr="00B22B40" w:rsidRDefault="00077005" w:rsidP="00C40CF5">
            <w:pPr>
              <w:jc w:val="center"/>
              <w:rPr>
                <w:b/>
                <w:sz w:val="28"/>
                <w:szCs w:val="28"/>
              </w:rPr>
            </w:pPr>
          </w:p>
        </w:tc>
        <w:tc>
          <w:tcPr>
            <w:tcW w:w="257" w:type="pct"/>
            <w:vAlign w:val="center"/>
          </w:tcPr>
          <w:p w14:paraId="1396C0D1" w14:textId="77777777" w:rsidR="00077005" w:rsidRPr="00B22B40" w:rsidRDefault="00077005" w:rsidP="00C40CF5">
            <w:pPr>
              <w:jc w:val="center"/>
              <w:rPr>
                <w:b/>
                <w:sz w:val="28"/>
                <w:szCs w:val="28"/>
              </w:rPr>
            </w:pPr>
          </w:p>
        </w:tc>
        <w:tc>
          <w:tcPr>
            <w:tcW w:w="257" w:type="pct"/>
            <w:vAlign w:val="center"/>
          </w:tcPr>
          <w:p w14:paraId="196FD3DE" w14:textId="2E23BECA" w:rsidR="00077005" w:rsidRPr="00B22B40" w:rsidRDefault="00077005" w:rsidP="00C40CF5">
            <w:pPr>
              <w:jc w:val="center"/>
              <w:rPr>
                <w:b/>
                <w:sz w:val="28"/>
                <w:szCs w:val="28"/>
              </w:rPr>
            </w:pPr>
          </w:p>
        </w:tc>
        <w:tc>
          <w:tcPr>
            <w:tcW w:w="255" w:type="pct"/>
          </w:tcPr>
          <w:p w14:paraId="721F9921" w14:textId="2C5B266C" w:rsidR="00077005" w:rsidRPr="00B22B40" w:rsidRDefault="00077005" w:rsidP="00C40CF5">
            <w:pPr>
              <w:jc w:val="center"/>
              <w:rPr>
                <w:b/>
                <w:sz w:val="28"/>
                <w:szCs w:val="28"/>
              </w:rPr>
            </w:pPr>
          </w:p>
        </w:tc>
        <w:tc>
          <w:tcPr>
            <w:tcW w:w="256" w:type="pct"/>
          </w:tcPr>
          <w:p w14:paraId="5D8A1A95" w14:textId="04092224" w:rsidR="00077005" w:rsidRDefault="009715B9" w:rsidP="00C40CF5">
            <w:pPr>
              <w:jc w:val="center"/>
              <w:rPr>
                <w:b/>
                <w:sz w:val="28"/>
                <w:szCs w:val="28"/>
              </w:rPr>
            </w:pPr>
            <w:r>
              <w:rPr>
                <w:b/>
                <w:sz w:val="28"/>
                <w:szCs w:val="28"/>
              </w:rPr>
              <w:t>+</w:t>
            </w:r>
          </w:p>
        </w:tc>
        <w:tc>
          <w:tcPr>
            <w:tcW w:w="256" w:type="pct"/>
          </w:tcPr>
          <w:p w14:paraId="5BF47D29" w14:textId="3201D1C9" w:rsidR="00077005" w:rsidRDefault="0002113B" w:rsidP="00C40CF5">
            <w:pPr>
              <w:jc w:val="center"/>
              <w:rPr>
                <w:b/>
                <w:sz w:val="28"/>
                <w:szCs w:val="28"/>
              </w:rPr>
            </w:pPr>
            <w:r>
              <w:rPr>
                <w:b/>
                <w:sz w:val="28"/>
                <w:szCs w:val="28"/>
              </w:rPr>
              <w:t>+</w:t>
            </w:r>
          </w:p>
        </w:tc>
        <w:tc>
          <w:tcPr>
            <w:tcW w:w="255" w:type="pct"/>
          </w:tcPr>
          <w:p w14:paraId="06B6B77E" w14:textId="6D6F7147" w:rsidR="00077005" w:rsidRDefault="009715B9" w:rsidP="00C40CF5">
            <w:pPr>
              <w:jc w:val="center"/>
              <w:rPr>
                <w:b/>
                <w:sz w:val="28"/>
                <w:szCs w:val="28"/>
              </w:rPr>
            </w:pPr>
            <w:r>
              <w:rPr>
                <w:b/>
                <w:sz w:val="28"/>
                <w:szCs w:val="28"/>
              </w:rPr>
              <w:t>+</w:t>
            </w:r>
          </w:p>
        </w:tc>
      </w:tr>
      <w:tr w:rsidR="00077005" w:rsidRPr="00B22B40" w14:paraId="46A5B02A" w14:textId="2AAA1C50"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4D433290" w14:textId="63EA3A98" w:rsidR="00077005" w:rsidRDefault="00077005" w:rsidP="00C40CF5">
            <w:pPr>
              <w:jc w:val="center"/>
              <w:rPr>
                <w:b/>
                <w:sz w:val="24"/>
                <w:szCs w:val="24"/>
              </w:rPr>
            </w:pPr>
            <w:r>
              <w:rPr>
                <w:b/>
                <w:sz w:val="24"/>
                <w:szCs w:val="24"/>
              </w:rPr>
              <w:t>СК 17</w:t>
            </w:r>
          </w:p>
        </w:tc>
        <w:tc>
          <w:tcPr>
            <w:tcW w:w="269" w:type="pct"/>
            <w:tcBorders>
              <w:left w:val="single" w:sz="12" w:space="0" w:color="auto"/>
            </w:tcBorders>
            <w:vAlign w:val="center"/>
          </w:tcPr>
          <w:p w14:paraId="25F78EDD" w14:textId="77777777" w:rsidR="00077005" w:rsidRPr="00B22B40" w:rsidRDefault="00077005" w:rsidP="00C40CF5">
            <w:pPr>
              <w:jc w:val="center"/>
              <w:rPr>
                <w:b/>
                <w:sz w:val="28"/>
                <w:szCs w:val="28"/>
              </w:rPr>
            </w:pPr>
          </w:p>
        </w:tc>
        <w:tc>
          <w:tcPr>
            <w:tcW w:w="255" w:type="pct"/>
            <w:vAlign w:val="center"/>
          </w:tcPr>
          <w:p w14:paraId="253071E1" w14:textId="77777777" w:rsidR="00077005" w:rsidRDefault="00077005" w:rsidP="00C40CF5">
            <w:pPr>
              <w:jc w:val="center"/>
              <w:rPr>
                <w:b/>
                <w:sz w:val="28"/>
                <w:szCs w:val="28"/>
              </w:rPr>
            </w:pPr>
          </w:p>
        </w:tc>
        <w:tc>
          <w:tcPr>
            <w:tcW w:w="257" w:type="pct"/>
            <w:vAlign w:val="center"/>
          </w:tcPr>
          <w:p w14:paraId="4E8D840D" w14:textId="77777777" w:rsidR="00077005" w:rsidRPr="00B22B40" w:rsidRDefault="00077005" w:rsidP="00C40CF5">
            <w:pPr>
              <w:jc w:val="center"/>
              <w:rPr>
                <w:b/>
                <w:sz w:val="28"/>
                <w:szCs w:val="28"/>
              </w:rPr>
            </w:pPr>
          </w:p>
        </w:tc>
        <w:tc>
          <w:tcPr>
            <w:tcW w:w="257" w:type="pct"/>
            <w:vAlign w:val="center"/>
          </w:tcPr>
          <w:p w14:paraId="260FD339" w14:textId="35C0133F" w:rsidR="00077005" w:rsidRPr="00B22B40" w:rsidRDefault="00077005" w:rsidP="00C40CF5">
            <w:pPr>
              <w:jc w:val="center"/>
              <w:rPr>
                <w:b/>
                <w:sz w:val="28"/>
                <w:szCs w:val="28"/>
              </w:rPr>
            </w:pPr>
          </w:p>
        </w:tc>
        <w:tc>
          <w:tcPr>
            <w:tcW w:w="259" w:type="pct"/>
            <w:vAlign w:val="center"/>
          </w:tcPr>
          <w:p w14:paraId="4826E5C8" w14:textId="65D4F4CC" w:rsidR="00077005" w:rsidRDefault="00077005" w:rsidP="00C40CF5">
            <w:pPr>
              <w:jc w:val="center"/>
              <w:rPr>
                <w:b/>
                <w:sz w:val="28"/>
                <w:szCs w:val="28"/>
              </w:rPr>
            </w:pPr>
          </w:p>
        </w:tc>
        <w:tc>
          <w:tcPr>
            <w:tcW w:w="259" w:type="pct"/>
            <w:vAlign w:val="center"/>
          </w:tcPr>
          <w:p w14:paraId="174A0CB7" w14:textId="0B09AE2E" w:rsidR="00077005" w:rsidRDefault="00925023" w:rsidP="00C40CF5">
            <w:pPr>
              <w:jc w:val="center"/>
              <w:rPr>
                <w:b/>
                <w:sz w:val="28"/>
                <w:szCs w:val="28"/>
                <w:lang w:val="ru-RU"/>
              </w:rPr>
            </w:pPr>
            <w:r>
              <w:rPr>
                <w:b/>
                <w:sz w:val="28"/>
                <w:szCs w:val="28"/>
                <w:lang w:val="ru-RU"/>
              </w:rPr>
              <w:t>+</w:t>
            </w:r>
          </w:p>
        </w:tc>
        <w:tc>
          <w:tcPr>
            <w:tcW w:w="259" w:type="pct"/>
            <w:vAlign w:val="center"/>
          </w:tcPr>
          <w:p w14:paraId="0ED680E8" w14:textId="77777777" w:rsidR="00077005" w:rsidRDefault="00077005" w:rsidP="00C40CF5">
            <w:pPr>
              <w:jc w:val="center"/>
              <w:rPr>
                <w:b/>
                <w:sz w:val="28"/>
                <w:szCs w:val="28"/>
              </w:rPr>
            </w:pPr>
          </w:p>
        </w:tc>
        <w:tc>
          <w:tcPr>
            <w:tcW w:w="258" w:type="pct"/>
            <w:vAlign w:val="center"/>
          </w:tcPr>
          <w:p w14:paraId="561BEF24" w14:textId="77777777" w:rsidR="00077005" w:rsidRDefault="00077005" w:rsidP="00C40CF5">
            <w:pPr>
              <w:jc w:val="center"/>
              <w:rPr>
                <w:b/>
                <w:sz w:val="28"/>
                <w:szCs w:val="28"/>
              </w:rPr>
            </w:pPr>
          </w:p>
        </w:tc>
        <w:tc>
          <w:tcPr>
            <w:tcW w:w="258" w:type="pct"/>
            <w:vAlign w:val="center"/>
          </w:tcPr>
          <w:p w14:paraId="08B20E06" w14:textId="77777777" w:rsidR="00077005" w:rsidRDefault="00077005" w:rsidP="00C40CF5">
            <w:pPr>
              <w:jc w:val="center"/>
              <w:rPr>
                <w:b/>
                <w:sz w:val="28"/>
                <w:szCs w:val="28"/>
              </w:rPr>
            </w:pPr>
          </w:p>
        </w:tc>
        <w:tc>
          <w:tcPr>
            <w:tcW w:w="309" w:type="pct"/>
            <w:vAlign w:val="center"/>
          </w:tcPr>
          <w:p w14:paraId="31D0BCC5" w14:textId="77777777" w:rsidR="00077005" w:rsidRPr="00B22B40" w:rsidRDefault="00077005" w:rsidP="00C40CF5">
            <w:pPr>
              <w:jc w:val="center"/>
              <w:rPr>
                <w:b/>
                <w:sz w:val="28"/>
                <w:szCs w:val="28"/>
              </w:rPr>
            </w:pPr>
          </w:p>
        </w:tc>
        <w:tc>
          <w:tcPr>
            <w:tcW w:w="257" w:type="pct"/>
            <w:vAlign w:val="center"/>
          </w:tcPr>
          <w:p w14:paraId="2FE69B13" w14:textId="77777777" w:rsidR="00077005" w:rsidRPr="00B22B40" w:rsidRDefault="00077005" w:rsidP="00C40CF5">
            <w:pPr>
              <w:jc w:val="center"/>
              <w:rPr>
                <w:b/>
                <w:sz w:val="28"/>
                <w:szCs w:val="28"/>
              </w:rPr>
            </w:pPr>
          </w:p>
        </w:tc>
        <w:tc>
          <w:tcPr>
            <w:tcW w:w="257" w:type="pct"/>
            <w:vAlign w:val="center"/>
          </w:tcPr>
          <w:p w14:paraId="3CD7E2A6" w14:textId="0D6BC2F3" w:rsidR="00077005" w:rsidRPr="00B22B40" w:rsidRDefault="00077005" w:rsidP="00C40CF5">
            <w:pPr>
              <w:jc w:val="center"/>
              <w:rPr>
                <w:b/>
                <w:sz w:val="28"/>
                <w:szCs w:val="28"/>
              </w:rPr>
            </w:pPr>
          </w:p>
        </w:tc>
        <w:tc>
          <w:tcPr>
            <w:tcW w:w="257" w:type="pct"/>
            <w:vAlign w:val="center"/>
          </w:tcPr>
          <w:p w14:paraId="411EBD5E" w14:textId="77777777" w:rsidR="00077005" w:rsidRDefault="00077005" w:rsidP="00C40CF5">
            <w:pPr>
              <w:jc w:val="center"/>
              <w:rPr>
                <w:b/>
                <w:sz w:val="28"/>
                <w:szCs w:val="28"/>
              </w:rPr>
            </w:pPr>
          </w:p>
        </w:tc>
        <w:tc>
          <w:tcPr>
            <w:tcW w:w="255" w:type="pct"/>
          </w:tcPr>
          <w:p w14:paraId="5353886D" w14:textId="77777777" w:rsidR="00077005" w:rsidRDefault="00077005" w:rsidP="00C40CF5">
            <w:pPr>
              <w:jc w:val="center"/>
              <w:rPr>
                <w:b/>
                <w:sz w:val="28"/>
                <w:szCs w:val="28"/>
              </w:rPr>
            </w:pPr>
          </w:p>
        </w:tc>
        <w:tc>
          <w:tcPr>
            <w:tcW w:w="256" w:type="pct"/>
          </w:tcPr>
          <w:p w14:paraId="7F587B75" w14:textId="4C65FFFA" w:rsidR="00077005" w:rsidRDefault="00FD1639" w:rsidP="00C40CF5">
            <w:pPr>
              <w:jc w:val="center"/>
              <w:rPr>
                <w:b/>
                <w:sz w:val="28"/>
                <w:szCs w:val="28"/>
              </w:rPr>
            </w:pPr>
            <w:r>
              <w:rPr>
                <w:b/>
                <w:sz w:val="28"/>
                <w:szCs w:val="28"/>
              </w:rPr>
              <w:t>+</w:t>
            </w:r>
          </w:p>
        </w:tc>
        <w:tc>
          <w:tcPr>
            <w:tcW w:w="256" w:type="pct"/>
          </w:tcPr>
          <w:p w14:paraId="3CC27DC6" w14:textId="0019FB9B" w:rsidR="00077005" w:rsidRDefault="00FD1639" w:rsidP="00C40CF5">
            <w:pPr>
              <w:jc w:val="center"/>
              <w:rPr>
                <w:b/>
                <w:sz w:val="28"/>
                <w:szCs w:val="28"/>
              </w:rPr>
            </w:pPr>
            <w:r>
              <w:rPr>
                <w:b/>
                <w:sz w:val="28"/>
                <w:szCs w:val="28"/>
              </w:rPr>
              <w:t>+</w:t>
            </w:r>
          </w:p>
        </w:tc>
        <w:tc>
          <w:tcPr>
            <w:tcW w:w="255" w:type="pct"/>
          </w:tcPr>
          <w:p w14:paraId="5B0D0419" w14:textId="7FD61E5B" w:rsidR="00077005" w:rsidRDefault="00FD1639" w:rsidP="00C40CF5">
            <w:pPr>
              <w:jc w:val="center"/>
              <w:rPr>
                <w:b/>
                <w:sz w:val="28"/>
                <w:szCs w:val="28"/>
              </w:rPr>
            </w:pPr>
            <w:r>
              <w:rPr>
                <w:b/>
                <w:sz w:val="28"/>
                <w:szCs w:val="28"/>
              </w:rPr>
              <w:t>+</w:t>
            </w:r>
          </w:p>
        </w:tc>
      </w:tr>
      <w:tr w:rsidR="00077005" w:rsidRPr="00B22B40" w14:paraId="1CC88F4D" w14:textId="1D632786" w:rsidTr="00E95F46">
        <w:trPr>
          <w:trHeight w:val="567"/>
          <w:jc w:val="center"/>
        </w:trPr>
        <w:tc>
          <w:tcPr>
            <w:tcW w:w="563" w:type="pct"/>
            <w:tcBorders>
              <w:top w:val="single" w:sz="8" w:space="0" w:color="auto"/>
              <w:left w:val="single" w:sz="12" w:space="0" w:color="auto"/>
              <w:bottom w:val="single" w:sz="8" w:space="0" w:color="auto"/>
              <w:right w:val="single" w:sz="12" w:space="0" w:color="auto"/>
            </w:tcBorders>
            <w:vAlign w:val="center"/>
          </w:tcPr>
          <w:p w14:paraId="42682129" w14:textId="0020AC79" w:rsidR="00077005" w:rsidRDefault="00077005" w:rsidP="00C40CF5">
            <w:pPr>
              <w:jc w:val="center"/>
              <w:rPr>
                <w:b/>
                <w:sz w:val="24"/>
                <w:szCs w:val="24"/>
              </w:rPr>
            </w:pPr>
            <w:r>
              <w:rPr>
                <w:b/>
                <w:sz w:val="24"/>
                <w:szCs w:val="24"/>
              </w:rPr>
              <w:t>СК 18</w:t>
            </w:r>
          </w:p>
        </w:tc>
        <w:tc>
          <w:tcPr>
            <w:tcW w:w="269" w:type="pct"/>
            <w:tcBorders>
              <w:left w:val="single" w:sz="12" w:space="0" w:color="auto"/>
            </w:tcBorders>
            <w:vAlign w:val="center"/>
          </w:tcPr>
          <w:p w14:paraId="2FCD00E8" w14:textId="77777777" w:rsidR="00077005" w:rsidRPr="00B22B40" w:rsidRDefault="00077005" w:rsidP="00C40CF5">
            <w:pPr>
              <w:jc w:val="center"/>
              <w:rPr>
                <w:b/>
                <w:sz w:val="28"/>
                <w:szCs w:val="28"/>
              </w:rPr>
            </w:pPr>
          </w:p>
        </w:tc>
        <w:tc>
          <w:tcPr>
            <w:tcW w:w="255" w:type="pct"/>
            <w:vAlign w:val="center"/>
          </w:tcPr>
          <w:p w14:paraId="66A8840B" w14:textId="5208CFA7" w:rsidR="00077005" w:rsidRDefault="00DB1B2A" w:rsidP="00C40CF5">
            <w:pPr>
              <w:jc w:val="center"/>
              <w:rPr>
                <w:b/>
                <w:sz w:val="28"/>
                <w:szCs w:val="28"/>
              </w:rPr>
            </w:pPr>
            <w:r>
              <w:rPr>
                <w:b/>
                <w:sz w:val="28"/>
                <w:szCs w:val="28"/>
              </w:rPr>
              <w:t>+</w:t>
            </w:r>
          </w:p>
        </w:tc>
        <w:tc>
          <w:tcPr>
            <w:tcW w:w="257" w:type="pct"/>
            <w:vAlign w:val="center"/>
          </w:tcPr>
          <w:p w14:paraId="69DE89F0" w14:textId="77777777" w:rsidR="00077005" w:rsidRPr="00B22B40" w:rsidRDefault="00077005" w:rsidP="00C40CF5">
            <w:pPr>
              <w:jc w:val="center"/>
              <w:rPr>
                <w:b/>
                <w:sz w:val="28"/>
                <w:szCs w:val="28"/>
              </w:rPr>
            </w:pPr>
          </w:p>
        </w:tc>
        <w:tc>
          <w:tcPr>
            <w:tcW w:w="257" w:type="pct"/>
            <w:vAlign w:val="center"/>
          </w:tcPr>
          <w:p w14:paraId="195EA444" w14:textId="77777777" w:rsidR="00077005" w:rsidRPr="00B22B40" w:rsidRDefault="00077005" w:rsidP="00C40CF5">
            <w:pPr>
              <w:jc w:val="center"/>
              <w:rPr>
                <w:b/>
                <w:sz w:val="28"/>
                <w:szCs w:val="28"/>
              </w:rPr>
            </w:pPr>
          </w:p>
        </w:tc>
        <w:tc>
          <w:tcPr>
            <w:tcW w:w="259" w:type="pct"/>
            <w:vAlign w:val="center"/>
          </w:tcPr>
          <w:p w14:paraId="5ED083A4" w14:textId="1C90544A" w:rsidR="00077005" w:rsidRDefault="00077005" w:rsidP="00C40CF5">
            <w:pPr>
              <w:jc w:val="center"/>
              <w:rPr>
                <w:b/>
                <w:sz w:val="28"/>
                <w:szCs w:val="28"/>
              </w:rPr>
            </w:pPr>
          </w:p>
        </w:tc>
        <w:tc>
          <w:tcPr>
            <w:tcW w:w="259" w:type="pct"/>
            <w:vAlign w:val="center"/>
          </w:tcPr>
          <w:p w14:paraId="00571A9A" w14:textId="67FE57F2" w:rsidR="00077005" w:rsidRDefault="004C158E" w:rsidP="00C40CF5">
            <w:pPr>
              <w:jc w:val="center"/>
              <w:rPr>
                <w:b/>
                <w:sz w:val="28"/>
                <w:szCs w:val="28"/>
                <w:lang w:val="ru-RU"/>
              </w:rPr>
            </w:pPr>
            <w:r>
              <w:rPr>
                <w:b/>
                <w:sz w:val="28"/>
                <w:szCs w:val="28"/>
                <w:lang w:val="ru-RU"/>
              </w:rPr>
              <w:t>+</w:t>
            </w:r>
          </w:p>
        </w:tc>
        <w:tc>
          <w:tcPr>
            <w:tcW w:w="259" w:type="pct"/>
            <w:vAlign w:val="center"/>
          </w:tcPr>
          <w:p w14:paraId="28A42844" w14:textId="77777777" w:rsidR="00077005" w:rsidRDefault="00077005" w:rsidP="00C40CF5">
            <w:pPr>
              <w:jc w:val="center"/>
              <w:rPr>
                <w:b/>
                <w:sz w:val="28"/>
                <w:szCs w:val="28"/>
              </w:rPr>
            </w:pPr>
          </w:p>
        </w:tc>
        <w:tc>
          <w:tcPr>
            <w:tcW w:w="258" w:type="pct"/>
            <w:vAlign w:val="center"/>
          </w:tcPr>
          <w:p w14:paraId="3CA97386" w14:textId="77777777" w:rsidR="00077005" w:rsidRDefault="00077005" w:rsidP="00C40CF5">
            <w:pPr>
              <w:jc w:val="center"/>
              <w:rPr>
                <w:b/>
                <w:sz w:val="28"/>
                <w:szCs w:val="28"/>
              </w:rPr>
            </w:pPr>
          </w:p>
        </w:tc>
        <w:tc>
          <w:tcPr>
            <w:tcW w:w="258" w:type="pct"/>
            <w:vAlign w:val="center"/>
          </w:tcPr>
          <w:p w14:paraId="4BC1B418" w14:textId="77777777" w:rsidR="00077005" w:rsidRDefault="00077005" w:rsidP="00C40CF5">
            <w:pPr>
              <w:jc w:val="center"/>
              <w:rPr>
                <w:b/>
                <w:sz w:val="28"/>
                <w:szCs w:val="28"/>
              </w:rPr>
            </w:pPr>
          </w:p>
        </w:tc>
        <w:tc>
          <w:tcPr>
            <w:tcW w:w="309" w:type="pct"/>
            <w:vAlign w:val="center"/>
          </w:tcPr>
          <w:p w14:paraId="6126E372" w14:textId="77777777" w:rsidR="00077005" w:rsidRPr="00B22B40" w:rsidRDefault="00077005" w:rsidP="00C40CF5">
            <w:pPr>
              <w:jc w:val="center"/>
              <w:rPr>
                <w:b/>
                <w:sz w:val="28"/>
                <w:szCs w:val="28"/>
              </w:rPr>
            </w:pPr>
          </w:p>
        </w:tc>
        <w:tc>
          <w:tcPr>
            <w:tcW w:w="257" w:type="pct"/>
            <w:vAlign w:val="center"/>
          </w:tcPr>
          <w:p w14:paraId="2BF06761" w14:textId="77777777" w:rsidR="00077005" w:rsidRPr="00B22B40" w:rsidRDefault="00077005" w:rsidP="00C40CF5">
            <w:pPr>
              <w:jc w:val="center"/>
              <w:rPr>
                <w:b/>
                <w:sz w:val="28"/>
                <w:szCs w:val="28"/>
              </w:rPr>
            </w:pPr>
          </w:p>
        </w:tc>
        <w:tc>
          <w:tcPr>
            <w:tcW w:w="257" w:type="pct"/>
            <w:vAlign w:val="center"/>
          </w:tcPr>
          <w:p w14:paraId="40BABB58" w14:textId="2380E08B" w:rsidR="00077005" w:rsidRPr="00B22B40" w:rsidRDefault="00077005" w:rsidP="00C40CF5">
            <w:pPr>
              <w:jc w:val="center"/>
              <w:rPr>
                <w:b/>
                <w:sz w:val="28"/>
                <w:szCs w:val="28"/>
              </w:rPr>
            </w:pPr>
          </w:p>
        </w:tc>
        <w:tc>
          <w:tcPr>
            <w:tcW w:w="257" w:type="pct"/>
            <w:vAlign w:val="center"/>
          </w:tcPr>
          <w:p w14:paraId="56B20745" w14:textId="2232F11D" w:rsidR="00077005" w:rsidRDefault="004C158E" w:rsidP="00C40CF5">
            <w:pPr>
              <w:jc w:val="center"/>
              <w:rPr>
                <w:b/>
                <w:sz w:val="28"/>
                <w:szCs w:val="28"/>
              </w:rPr>
            </w:pPr>
            <w:r>
              <w:rPr>
                <w:b/>
                <w:sz w:val="28"/>
                <w:szCs w:val="28"/>
              </w:rPr>
              <w:t>+</w:t>
            </w:r>
          </w:p>
        </w:tc>
        <w:tc>
          <w:tcPr>
            <w:tcW w:w="255" w:type="pct"/>
          </w:tcPr>
          <w:p w14:paraId="06CDB5EA" w14:textId="77777777" w:rsidR="00077005" w:rsidRDefault="00077005" w:rsidP="00C40CF5">
            <w:pPr>
              <w:jc w:val="center"/>
              <w:rPr>
                <w:b/>
                <w:sz w:val="28"/>
                <w:szCs w:val="28"/>
              </w:rPr>
            </w:pPr>
          </w:p>
        </w:tc>
        <w:tc>
          <w:tcPr>
            <w:tcW w:w="256" w:type="pct"/>
          </w:tcPr>
          <w:p w14:paraId="0FC5A2F4" w14:textId="1758BD5B" w:rsidR="00077005" w:rsidRDefault="004C158E" w:rsidP="00C40CF5">
            <w:pPr>
              <w:jc w:val="center"/>
              <w:rPr>
                <w:b/>
                <w:sz w:val="28"/>
                <w:szCs w:val="28"/>
              </w:rPr>
            </w:pPr>
            <w:r>
              <w:rPr>
                <w:b/>
                <w:sz w:val="28"/>
                <w:szCs w:val="28"/>
              </w:rPr>
              <w:t>+</w:t>
            </w:r>
          </w:p>
        </w:tc>
        <w:tc>
          <w:tcPr>
            <w:tcW w:w="256" w:type="pct"/>
          </w:tcPr>
          <w:p w14:paraId="57F8C5FF" w14:textId="4264FB0A" w:rsidR="00077005" w:rsidRDefault="004C158E" w:rsidP="00C40CF5">
            <w:pPr>
              <w:jc w:val="center"/>
              <w:rPr>
                <w:b/>
                <w:sz w:val="28"/>
                <w:szCs w:val="28"/>
              </w:rPr>
            </w:pPr>
            <w:r>
              <w:rPr>
                <w:b/>
                <w:sz w:val="28"/>
                <w:szCs w:val="28"/>
              </w:rPr>
              <w:t>+</w:t>
            </w:r>
          </w:p>
        </w:tc>
        <w:tc>
          <w:tcPr>
            <w:tcW w:w="255" w:type="pct"/>
          </w:tcPr>
          <w:p w14:paraId="7FEFFD7E" w14:textId="36FF8434" w:rsidR="00077005" w:rsidRDefault="004C158E" w:rsidP="00C40CF5">
            <w:pPr>
              <w:jc w:val="center"/>
              <w:rPr>
                <w:b/>
                <w:sz w:val="28"/>
                <w:szCs w:val="28"/>
              </w:rPr>
            </w:pPr>
            <w:r>
              <w:rPr>
                <w:b/>
                <w:sz w:val="28"/>
                <w:szCs w:val="28"/>
              </w:rPr>
              <w:t>+</w:t>
            </w:r>
          </w:p>
        </w:tc>
      </w:tr>
    </w:tbl>
    <w:p w14:paraId="0F9697F1" w14:textId="77777777" w:rsidR="00EE2DFA" w:rsidRDefault="00EE2DFA" w:rsidP="00EE2DFA">
      <w:pPr>
        <w:tabs>
          <w:tab w:val="left" w:pos="11340"/>
        </w:tabs>
        <w:spacing w:line="276" w:lineRule="auto"/>
        <w:jc w:val="both"/>
        <w:rPr>
          <w:b/>
          <w:sz w:val="28"/>
          <w:szCs w:val="28"/>
        </w:rPr>
      </w:pPr>
    </w:p>
    <w:p w14:paraId="73ACB1FC" w14:textId="77777777" w:rsidR="00023039" w:rsidRDefault="00023039" w:rsidP="00023039">
      <w:pPr>
        <w:tabs>
          <w:tab w:val="left" w:pos="11340"/>
        </w:tabs>
        <w:jc w:val="center"/>
        <w:rPr>
          <w:b/>
          <w:sz w:val="28"/>
          <w:szCs w:val="28"/>
          <w:lang w:val="en-US"/>
        </w:rPr>
      </w:pPr>
    </w:p>
    <w:p w14:paraId="458B82F3" w14:textId="77777777" w:rsidR="00CC1261" w:rsidRDefault="00CC1261" w:rsidP="00023039">
      <w:pPr>
        <w:tabs>
          <w:tab w:val="left" w:pos="11340"/>
        </w:tabs>
        <w:jc w:val="center"/>
        <w:rPr>
          <w:b/>
          <w:sz w:val="28"/>
          <w:szCs w:val="28"/>
          <w:lang w:val="en-US"/>
        </w:rPr>
      </w:pPr>
    </w:p>
    <w:p w14:paraId="6258C4AA" w14:textId="77777777" w:rsidR="00CC1261" w:rsidRDefault="00CC1261" w:rsidP="00023039">
      <w:pPr>
        <w:tabs>
          <w:tab w:val="left" w:pos="11340"/>
        </w:tabs>
        <w:jc w:val="center"/>
        <w:rPr>
          <w:b/>
          <w:sz w:val="28"/>
          <w:szCs w:val="28"/>
          <w:lang w:val="en-US"/>
        </w:rPr>
      </w:pPr>
    </w:p>
    <w:p w14:paraId="28C9FC16" w14:textId="77777777" w:rsidR="00CC1261" w:rsidRDefault="00CC1261" w:rsidP="00023039">
      <w:pPr>
        <w:tabs>
          <w:tab w:val="left" w:pos="11340"/>
        </w:tabs>
        <w:jc w:val="center"/>
        <w:rPr>
          <w:b/>
          <w:sz w:val="28"/>
          <w:szCs w:val="28"/>
          <w:lang w:val="en-US"/>
        </w:rPr>
      </w:pPr>
    </w:p>
    <w:p w14:paraId="7D1758FA" w14:textId="77777777" w:rsidR="00CC1261" w:rsidRDefault="00CC1261" w:rsidP="00023039">
      <w:pPr>
        <w:tabs>
          <w:tab w:val="left" w:pos="11340"/>
        </w:tabs>
        <w:jc w:val="center"/>
        <w:rPr>
          <w:b/>
          <w:sz w:val="28"/>
          <w:szCs w:val="28"/>
          <w:lang w:val="en-US"/>
        </w:rPr>
      </w:pPr>
    </w:p>
    <w:p w14:paraId="133123C3" w14:textId="77777777" w:rsidR="00CC1261" w:rsidRDefault="00CC1261" w:rsidP="00023039">
      <w:pPr>
        <w:tabs>
          <w:tab w:val="left" w:pos="11340"/>
        </w:tabs>
        <w:jc w:val="center"/>
        <w:rPr>
          <w:b/>
          <w:sz w:val="28"/>
          <w:szCs w:val="28"/>
          <w:lang w:val="en-US"/>
        </w:rPr>
      </w:pPr>
    </w:p>
    <w:p w14:paraId="269959AE" w14:textId="77777777" w:rsidR="00CC1261" w:rsidRDefault="00CC1261" w:rsidP="00023039">
      <w:pPr>
        <w:tabs>
          <w:tab w:val="left" w:pos="11340"/>
        </w:tabs>
        <w:jc w:val="center"/>
        <w:rPr>
          <w:b/>
          <w:sz w:val="28"/>
          <w:szCs w:val="28"/>
          <w:lang w:val="en-US"/>
        </w:rPr>
      </w:pPr>
    </w:p>
    <w:p w14:paraId="61509875" w14:textId="77777777" w:rsidR="00723AEE" w:rsidRDefault="00723AEE" w:rsidP="00023039">
      <w:pPr>
        <w:tabs>
          <w:tab w:val="left" w:pos="11340"/>
        </w:tabs>
        <w:jc w:val="center"/>
        <w:rPr>
          <w:b/>
          <w:sz w:val="28"/>
          <w:szCs w:val="28"/>
          <w:lang w:val="en-US"/>
        </w:rPr>
      </w:pPr>
    </w:p>
    <w:p w14:paraId="4D36B9B4" w14:textId="77777777" w:rsidR="00723AEE" w:rsidRDefault="00723AEE" w:rsidP="00023039">
      <w:pPr>
        <w:tabs>
          <w:tab w:val="left" w:pos="11340"/>
        </w:tabs>
        <w:jc w:val="center"/>
        <w:rPr>
          <w:b/>
          <w:sz w:val="28"/>
          <w:szCs w:val="28"/>
          <w:lang w:val="en-US"/>
        </w:rPr>
      </w:pPr>
    </w:p>
    <w:p w14:paraId="6EA819E6" w14:textId="77777777" w:rsidR="00723AEE" w:rsidRDefault="00723AEE" w:rsidP="00023039">
      <w:pPr>
        <w:tabs>
          <w:tab w:val="left" w:pos="11340"/>
        </w:tabs>
        <w:jc w:val="center"/>
        <w:rPr>
          <w:b/>
          <w:sz w:val="28"/>
          <w:szCs w:val="28"/>
          <w:lang w:val="en-US"/>
        </w:rPr>
      </w:pPr>
    </w:p>
    <w:p w14:paraId="26722F0B" w14:textId="77777777" w:rsidR="00723AEE" w:rsidRDefault="00723AEE" w:rsidP="00023039">
      <w:pPr>
        <w:tabs>
          <w:tab w:val="left" w:pos="11340"/>
        </w:tabs>
        <w:jc w:val="center"/>
        <w:rPr>
          <w:b/>
          <w:sz w:val="28"/>
          <w:szCs w:val="28"/>
          <w:lang w:val="en-US"/>
        </w:rPr>
      </w:pPr>
    </w:p>
    <w:p w14:paraId="1E388BE1" w14:textId="77777777" w:rsidR="00723AEE" w:rsidRDefault="00723AEE" w:rsidP="00023039">
      <w:pPr>
        <w:tabs>
          <w:tab w:val="left" w:pos="11340"/>
        </w:tabs>
        <w:jc w:val="center"/>
        <w:rPr>
          <w:b/>
          <w:sz w:val="28"/>
          <w:szCs w:val="28"/>
          <w:lang w:val="en-US"/>
        </w:rPr>
      </w:pPr>
    </w:p>
    <w:p w14:paraId="11DCF7D9" w14:textId="77777777" w:rsidR="00723AEE" w:rsidRDefault="00723AEE" w:rsidP="00023039">
      <w:pPr>
        <w:tabs>
          <w:tab w:val="left" w:pos="11340"/>
        </w:tabs>
        <w:jc w:val="center"/>
        <w:rPr>
          <w:b/>
          <w:sz w:val="28"/>
          <w:szCs w:val="28"/>
          <w:lang w:val="en-US"/>
        </w:rPr>
      </w:pPr>
    </w:p>
    <w:p w14:paraId="2286B12F" w14:textId="77777777" w:rsidR="00723AEE" w:rsidRDefault="00723AEE" w:rsidP="00023039">
      <w:pPr>
        <w:tabs>
          <w:tab w:val="left" w:pos="11340"/>
        </w:tabs>
        <w:jc w:val="center"/>
        <w:rPr>
          <w:b/>
          <w:sz w:val="28"/>
          <w:szCs w:val="28"/>
          <w:lang w:val="en-US"/>
        </w:rPr>
      </w:pPr>
    </w:p>
    <w:p w14:paraId="7DC4514D" w14:textId="77777777" w:rsidR="00723AEE" w:rsidRDefault="00723AEE" w:rsidP="00023039">
      <w:pPr>
        <w:tabs>
          <w:tab w:val="left" w:pos="11340"/>
        </w:tabs>
        <w:jc w:val="center"/>
        <w:rPr>
          <w:b/>
          <w:sz w:val="28"/>
          <w:szCs w:val="28"/>
          <w:lang w:val="en-US"/>
        </w:rPr>
      </w:pPr>
    </w:p>
    <w:p w14:paraId="34F19087" w14:textId="77777777" w:rsidR="00723AEE" w:rsidRDefault="00723AEE" w:rsidP="00023039">
      <w:pPr>
        <w:tabs>
          <w:tab w:val="left" w:pos="11340"/>
        </w:tabs>
        <w:jc w:val="center"/>
        <w:rPr>
          <w:b/>
          <w:sz w:val="28"/>
          <w:szCs w:val="28"/>
          <w:lang w:val="en-US"/>
        </w:rPr>
      </w:pPr>
    </w:p>
    <w:p w14:paraId="365358BA" w14:textId="77777777" w:rsidR="00723AEE" w:rsidRDefault="00723AEE" w:rsidP="00023039">
      <w:pPr>
        <w:tabs>
          <w:tab w:val="left" w:pos="11340"/>
        </w:tabs>
        <w:jc w:val="center"/>
        <w:rPr>
          <w:b/>
          <w:sz w:val="28"/>
          <w:szCs w:val="28"/>
          <w:lang w:val="en-US"/>
        </w:rPr>
      </w:pPr>
    </w:p>
    <w:p w14:paraId="5845032A" w14:textId="77777777" w:rsidR="00723AEE" w:rsidRDefault="00723AEE" w:rsidP="00023039">
      <w:pPr>
        <w:tabs>
          <w:tab w:val="left" w:pos="11340"/>
        </w:tabs>
        <w:jc w:val="center"/>
        <w:rPr>
          <w:b/>
          <w:sz w:val="28"/>
          <w:szCs w:val="28"/>
          <w:lang w:val="en-US"/>
        </w:rPr>
      </w:pPr>
    </w:p>
    <w:p w14:paraId="64EB6572" w14:textId="21EC1813" w:rsidR="00723AEE" w:rsidRDefault="00723AEE" w:rsidP="009A3043">
      <w:pPr>
        <w:tabs>
          <w:tab w:val="left" w:pos="11340"/>
        </w:tabs>
        <w:rPr>
          <w:b/>
          <w:sz w:val="28"/>
          <w:szCs w:val="28"/>
          <w:lang w:val="en-US"/>
        </w:rPr>
      </w:pPr>
    </w:p>
    <w:p w14:paraId="4AA24EF4" w14:textId="77777777" w:rsidR="00723AEE" w:rsidRDefault="00723AEE" w:rsidP="00023039">
      <w:pPr>
        <w:tabs>
          <w:tab w:val="left" w:pos="11340"/>
        </w:tabs>
        <w:jc w:val="center"/>
        <w:rPr>
          <w:b/>
          <w:sz w:val="28"/>
          <w:szCs w:val="28"/>
          <w:lang w:val="en-US"/>
        </w:rPr>
      </w:pPr>
    </w:p>
    <w:p w14:paraId="7197778F" w14:textId="77777777" w:rsidR="00723AEE" w:rsidRDefault="00723AEE" w:rsidP="00023039">
      <w:pPr>
        <w:tabs>
          <w:tab w:val="left" w:pos="11340"/>
        </w:tabs>
        <w:jc w:val="center"/>
        <w:rPr>
          <w:b/>
          <w:sz w:val="28"/>
          <w:szCs w:val="28"/>
          <w:lang w:val="en-US"/>
        </w:rPr>
      </w:pPr>
    </w:p>
    <w:p w14:paraId="6607268B" w14:textId="77777777" w:rsidR="00E71BE1" w:rsidRDefault="00E71BE1">
      <w:pPr>
        <w:widowControl/>
        <w:autoSpaceDE/>
        <w:autoSpaceDN/>
        <w:spacing w:after="200" w:line="276" w:lineRule="auto"/>
        <w:rPr>
          <w:b/>
          <w:sz w:val="28"/>
          <w:szCs w:val="28"/>
          <w:lang w:val="en-US"/>
        </w:rPr>
      </w:pPr>
      <w:r>
        <w:rPr>
          <w:b/>
          <w:sz w:val="28"/>
          <w:szCs w:val="28"/>
          <w:lang w:val="en-US"/>
        </w:rPr>
        <w:br w:type="page"/>
      </w:r>
    </w:p>
    <w:p w14:paraId="76BE08F5" w14:textId="599C8E2C" w:rsidR="00023039" w:rsidRPr="00B22B40" w:rsidRDefault="00023039" w:rsidP="00023039">
      <w:pPr>
        <w:tabs>
          <w:tab w:val="left" w:pos="11340"/>
        </w:tabs>
        <w:jc w:val="center"/>
        <w:rPr>
          <w:b/>
          <w:sz w:val="28"/>
          <w:szCs w:val="28"/>
        </w:rPr>
      </w:pPr>
      <w:r>
        <w:rPr>
          <w:b/>
          <w:sz w:val="28"/>
          <w:szCs w:val="28"/>
          <w:lang w:val="en-US"/>
        </w:rPr>
        <w:lastRenderedPageBreak/>
        <w:t>VII</w:t>
      </w:r>
      <w:r w:rsidRPr="00B22B40">
        <w:rPr>
          <w:b/>
          <w:sz w:val="28"/>
          <w:szCs w:val="28"/>
        </w:rPr>
        <w:t>. Матриця забезпечення результатів навчання</w:t>
      </w:r>
    </w:p>
    <w:p w14:paraId="17B92090" w14:textId="77777777" w:rsidR="009A3043" w:rsidRDefault="00023039" w:rsidP="00023039">
      <w:pPr>
        <w:tabs>
          <w:tab w:val="left" w:pos="11340"/>
        </w:tabs>
        <w:jc w:val="center"/>
        <w:rPr>
          <w:b/>
          <w:sz w:val="28"/>
          <w:szCs w:val="28"/>
        </w:rPr>
      </w:pPr>
      <w:r w:rsidRPr="00E71BE1">
        <w:rPr>
          <w:b/>
          <w:sz w:val="28"/>
          <w:szCs w:val="28"/>
        </w:rPr>
        <w:t xml:space="preserve">відповідними </w:t>
      </w:r>
      <w:r w:rsidR="009A3043" w:rsidRPr="00E71BE1">
        <w:rPr>
          <w:b/>
          <w:sz w:val="28"/>
          <w:szCs w:val="28"/>
        </w:rPr>
        <w:t xml:space="preserve">освітніми </w:t>
      </w:r>
      <w:r w:rsidRPr="00E71BE1">
        <w:rPr>
          <w:b/>
          <w:sz w:val="28"/>
          <w:szCs w:val="28"/>
        </w:rPr>
        <w:t xml:space="preserve">компонентами </w:t>
      </w:r>
      <w:r w:rsidR="00D31008" w:rsidRPr="00E71BE1">
        <w:rPr>
          <w:b/>
          <w:sz w:val="28"/>
          <w:szCs w:val="28"/>
        </w:rPr>
        <w:t>міждисципплінарної</w:t>
      </w:r>
      <w:r w:rsidR="00D31008">
        <w:rPr>
          <w:b/>
          <w:sz w:val="28"/>
          <w:szCs w:val="28"/>
        </w:rPr>
        <w:t xml:space="preserve"> </w:t>
      </w:r>
    </w:p>
    <w:p w14:paraId="736A9D41" w14:textId="0803E01B" w:rsidR="00023039" w:rsidRPr="00B22B40" w:rsidRDefault="00023039" w:rsidP="00023039">
      <w:pPr>
        <w:tabs>
          <w:tab w:val="left" w:pos="11340"/>
        </w:tabs>
        <w:jc w:val="center"/>
        <w:rPr>
          <w:b/>
          <w:sz w:val="28"/>
          <w:szCs w:val="28"/>
        </w:rPr>
      </w:pPr>
      <w:r w:rsidRPr="00B22B40">
        <w:rPr>
          <w:b/>
          <w:sz w:val="28"/>
          <w:szCs w:val="28"/>
        </w:rPr>
        <w:t>освітньо-</w:t>
      </w:r>
      <w:r w:rsidR="009B7D2E">
        <w:rPr>
          <w:b/>
          <w:sz w:val="28"/>
          <w:szCs w:val="28"/>
        </w:rPr>
        <w:t>наукової</w:t>
      </w:r>
      <w:r w:rsidRPr="00B22B40">
        <w:rPr>
          <w:b/>
          <w:sz w:val="28"/>
          <w:szCs w:val="28"/>
        </w:rPr>
        <w:t xml:space="preserve"> програми</w:t>
      </w:r>
    </w:p>
    <w:p w14:paraId="5C1FC95D" w14:textId="77777777" w:rsidR="00023039" w:rsidRPr="00B22B40" w:rsidRDefault="00023039" w:rsidP="00023039">
      <w:pPr>
        <w:tabs>
          <w:tab w:val="left" w:pos="11340"/>
        </w:tabs>
        <w:jc w:val="center"/>
        <w:rPr>
          <w:b/>
          <w:sz w:val="32"/>
          <w:szCs w:val="32"/>
        </w:rPr>
      </w:pPr>
    </w:p>
    <w:tbl>
      <w:tblPr>
        <w:tblStyle w:val="a8"/>
        <w:tblW w:w="5000" w:type="pct"/>
        <w:jc w:val="center"/>
        <w:tblLook w:val="04A0" w:firstRow="1" w:lastRow="0" w:firstColumn="1" w:lastColumn="0" w:noHBand="0" w:noVBand="1"/>
      </w:tblPr>
      <w:tblGrid>
        <w:gridCol w:w="918"/>
        <w:gridCol w:w="518"/>
        <w:gridCol w:w="515"/>
        <w:gridCol w:w="515"/>
        <w:gridCol w:w="515"/>
        <w:gridCol w:w="515"/>
        <w:gridCol w:w="515"/>
        <w:gridCol w:w="511"/>
        <w:gridCol w:w="511"/>
        <w:gridCol w:w="511"/>
        <w:gridCol w:w="511"/>
        <w:gridCol w:w="511"/>
        <w:gridCol w:w="511"/>
        <w:gridCol w:w="511"/>
        <w:gridCol w:w="507"/>
        <w:gridCol w:w="507"/>
        <w:gridCol w:w="507"/>
        <w:gridCol w:w="500"/>
      </w:tblGrid>
      <w:tr w:rsidR="00E2347C" w:rsidRPr="00B22B40" w14:paraId="06835B9A" w14:textId="21FD0FF5" w:rsidTr="00E2347C">
        <w:trPr>
          <w:cantSplit/>
          <w:trHeight w:hRule="exact" w:val="1134"/>
          <w:jc w:val="center"/>
        </w:trPr>
        <w:tc>
          <w:tcPr>
            <w:tcW w:w="477" w:type="pct"/>
            <w:tcBorders>
              <w:top w:val="single" w:sz="12" w:space="0" w:color="auto"/>
              <w:left w:val="single" w:sz="12" w:space="0" w:color="auto"/>
              <w:bottom w:val="single" w:sz="12" w:space="0" w:color="auto"/>
              <w:right w:val="single" w:sz="12" w:space="0" w:color="auto"/>
            </w:tcBorders>
            <w:textDirection w:val="btLr"/>
          </w:tcPr>
          <w:p w14:paraId="4A7CCD46" w14:textId="77777777" w:rsidR="00E2347C" w:rsidRPr="00B22B40" w:rsidRDefault="00E2347C" w:rsidP="00C40CF5">
            <w:pPr>
              <w:ind w:left="113" w:right="113"/>
              <w:jc w:val="center"/>
              <w:rPr>
                <w:sz w:val="24"/>
                <w:szCs w:val="24"/>
              </w:rPr>
            </w:pPr>
          </w:p>
        </w:tc>
        <w:tc>
          <w:tcPr>
            <w:tcW w:w="269" w:type="pct"/>
            <w:tcBorders>
              <w:top w:val="single" w:sz="12" w:space="0" w:color="auto"/>
              <w:left w:val="single" w:sz="12" w:space="0" w:color="auto"/>
              <w:bottom w:val="single" w:sz="12" w:space="0" w:color="auto"/>
              <w:right w:val="single" w:sz="12" w:space="0" w:color="auto"/>
            </w:tcBorders>
            <w:textDirection w:val="btLr"/>
          </w:tcPr>
          <w:p w14:paraId="30DBE420" w14:textId="77777777" w:rsidR="00E2347C" w:rsidRPr="00B22B40" w:rsidRDefault="00E2347C" w:rsidP="00C40CF5">
            <w:pPr>
              <w:ind w:left="113" w:right="113"/>
              <w:jc w:val="center"/>
              <w:rPr>
                <w:b/>
                <w:sz w:val="24"/>
                <w:szCs w:val="24"/>
              </w:rPr>
            </w:pPr>
            <w:r w:rsidRPr="00B22B40">
              <w:rPr>
                <w:b/>
                <w:sz w:val="24"/>
                <w:szCs w:val="24"/>
              </w:rPr>
              <w:t>ОК 1.1</w:t>
            </w:r>
          </w:p>
        </w:tc>
        <w:tc>
          <w:tcPr>
            <w:tcW w:w="268" w:type="pct"/>
            <w:tcBorders>
              <w:top w:val="single" w:sz="12" w:space="0" w:color="auto"/>
              <w:left w:val="single" w:sz="12" w:space="0" w:color="auto"/>
              <w:bottom w:val="single" w:sz="12" w:space="0" w:color="auto"/>
              <w:right w:val="single" w:sz="12" w:space="0" w:color="auto"/>
            </w:tcBorders>
            <w:textDirection w:val="btLr"/>
          </w:tcPr>
          <w:p w14:paraId="7ECB7677" w14:textId="77777777" w:rsidR="00E2347C" w:rsidRPr="00B22B40" w:rsidRDefault="00E2347C" w:rsidP="00C40CF5">
            <w:pPr>
              <w:ind w:left="113" w:right="113"/>
              <w:jc w:val="center"/>
              <w:rPr>
                <w:b/>
                <w:sz w:val="24"/>
                <w:szCs w:val="24"/>
              </w:rPr>
            </w:pPr>
            <w:r w:rsidRPr="00B22B40">
              <w:rPr>
                <w:b/>
                <w:sz w:val="24"/>
                <w:szCs w:val="24"/>
              </w:rPr>
              <w:t>ОК 1.2</w:t>
            </w:r>
          </w:p>
        </w:tc>
        <w:tc>
          <w:tcPr>
            <w:tcW w:w="268" w:type="pct"/>
            <w:tcBorders>
              <w:top w:val="single" w:sz="12" w:space="0" w:color="auto"/>
              <w:left w:val="single" w:sz="12" w:space="0" w:color="auto"/>
              <w:bottom w:val="single" w:sz="12" w:space="0" w:color="auto"/>
              <w:right w:val="single" w:sz="12" w:space="0" w:color="auto"/>
            </w:tcBorders>
            <w:textDirection w:val="btLr"/>
          </w:tcPr>
          <w:p w14:paraId="5E8CA113" w14:textId="77777777" w:rsidR="00E2347C" w:rsidRPr="00B22B40" w:rsidRDefault="00E2347C" w:rsidP="00C40CF5">
            <w:pPr>
              <w:ind w:left="113" w:right="113"/>
              <w:jc w:val="center"/>
              <w:rPr>
                <w:b/>
                <w:sz w:val="24"/>
                <w:szCs w:val="24"/>
              </w:rPr>
            </w:pPr>
            <w:r w:rsidRPr="00B22B40">
              <w:rPr>
                <w:b/>
                <w:sz w:val="24"/>
                <w:szCs w:val="24"/>
              </w:rPr>
              <w:t>ОК 1.3</w:t>
            </w:r>
          </w:p>
        </w:tc>
        <w:tc>
          <w:tcPr>
            <w:tcW w:w="268" w:type="pct"/>
            <w:tcBorders>
              <w:top w:val="single" w:sz="12" w:space="0" w:color="auto"/>
              <w:left w:val="single" w:sz="12" w:space="0" w:color="auto"/>
              <w:bottom w:val="single" w:sz="12" w:space="0" w:color="auto"/>
              <w:right w:val="single" w:sz="12" w:space="0" w:color="auto"/>
            </w:tcBorders>
            <w:textDirection w:val="btLr"/>
          </w:tcPr>
          <w:p w14:paraId="540C3AD4" w14:textId="77777777" w:rsidR="00E2347C" w:rsidRPr="00B22B40" w:rsidRDefault="00E2347C" w:rsidP="00C40CF5">
            <w:pPr>
              <w:ind w:left="113" w:right="113"/>
              <w:jc w:val="center"/>
              <w:rPr>
                <w:b/>
                <w:sz w:val="24"/>
                <w:szCs w:val="24"/>
              </w:rPr>
            </w:pPr>
            <w:r w:rsidRPr="00B22B40">
              <w:rPr>
                <w:b/>
                <w:sz w:val="24"/>
                <w:szCs w:val="24"/>
              </w:rPr>
              <w:t>ОК 1.4</w:t>
            </w:r>
          </w:p>
        </w:tc>
        <w:tc>
          <w:tcPr>
            <w:tcW w:w="268" w:type="pct"/>
            <w:tcBorders>
              <w:top w:val="single" w:sz="12" w:space="0" w:color="auto"/>
              <w:left w:val="single" w:sz="12" w:space="0" w:color="auto"/>
              <w:bottom w:val="single" w:sz="12" w:space="0" w:color="auto"/>
              <w:right w:val="single" w:sz="12" w:space="0" w:color="auto"/>
            </w:tcBorders>
            <w:textDirection w:val="btLr"/>
          </w:tcPr>
          <w:p w14:paraId="7439CA8D" w14:textId="77777777" w:rsidR="00E2347C" w:rsidRPr="00B22B40" w:rsidRDefault="00E2347C" w:rsidP="00C40CF5">
            <w:pPr>
              <w:ind w:left="113" w:right="113"/>
              <w:jc w:val="center"/>
              <w:rPr>
                <w:b/>
                <w:sz w:val="24"/>
                <w:szCs w:val="24"/>
              </w:rPr>
            </w:pPr>
            <w:r w:rsidRPr="00B22B40">
              <w:rPr>
                <w:b/>
                <w:sz w:val="24"/>
                <w:szCs w:val="24"/>
              </w:rPr>
              <w:t>ОК 1.5</w:t>
            </w:r>
          </w:p>
        </w:tc>
        <w:tc>
          <w:tcPr>
            <w:tcW w:w="268" w:type="pct"/>
            <w:tcBorders>
              <w:top w:val="single" w:sz="12" w:space="0" w:color="auto"/>
              <w:left w:val="single" w:sz="12" w:space="0" w:color="auto"/>
              <w:bottom w:val="single" w:sz="12" w:space="0" w:color="auto"/>
              <w:right w:val="single" w:sz="12" w:space="0" w:color="auto"/>
            </w:tcBorders>
            <w:textDirection w:val="btLr"/>
          </w:tcPr>
          <w:p w14:paraId="681C86DF" w14:textId="77777777" w:rsidR="00E2347C" w:rsidRPr="00B22B40" w:rsidRDefault="00E2347C" w:rsidP="00C40CF5">
            <w:pPr>
              <w:ind w:left="113" w:right="113"/>
              <w:jc w:val="center"/>
              <w:rPr>
                <w:b/>
                <w:sz w:val="24"/>
                <w:szCs w:val="24"/>
              </w:rPr>
            </w:pPr>
            <w:r w:rsidRPr="00B22B40">
              <w:rPr>
                <w:b/>
                <w:sz w:val="24"/>
                <w:szCs w:val="24"/>
              </w:rPr>
              <w:t>ОК 1.6</w:t>
            </w:r>
          </w:p>
        </w:tc>
        <w:tc>
          <w:tcPr>
            <w:tcW w:w="266" w:type="pct"/>
            <w:tcBorders>
              <w:top w:val="single" w:sz="12" w:space="0" w:color="auto"/>
              <w:left w:val="single" w:sz="12" w:space="0" w:color="auto"/>
              <w:bottom w:val="single" w:sz="12" w:space="0" w:color="auto"/>
              <w:right w:val="single" w:sz="12" w:space="0" w:color="auto"/>
            </w:tcBorders>
            <w:textDirection w:val="btLr"/>
          </w:tcPr>
          <w:p w14:paraId="296EF866" w14:textId="77777777" w:rsidR="00E2347C" w:rsidRPr="00B22B40" w:rsidRDefault="00E2347C" w:rsidP="00C40CF5">
            <w:pPr>
              <w:ind w:left="113" w:right="113"/>
              <w:jc w:val="center"/>
              <w:rPr>
                <w:b/>
                <w:sz w:val="24"/>
                <w:szCs w:val="24"/>
              </w:rPr>
            </w:pPr>
            <w:r w:rsidRPr="00B22B40">
              <w:rPr>
                <w:b/>
                <w:sz w:val="24"/>
                <w:szCs w:val="24"/>
              </w:rPr>
              <w:t>ОК 1.7</w:t>
            </w:r>
          </w:p>
        </w:tc>
        <w:tc>
          <w:tcPr>
            <w:tcW w:w="266" w:type="pct"/>
            <w:tcBorders>
              <w:top w:val="single" w:sz="12" w:space="0" w:color="auto"/>
              <w:left w:val="single" w:sz="12" w:space="0" w:color="auto"/>
              <w:bottom w:val="single" w:sz="12" w:space="0" w:color="auto"/>
              <w:right w:val="single" w:sz="12" w:space="0" w:color="auto"/>
            </w:tcBorders>
            <w:textDirection w:val="btLr"/>
          </w:tcPr>
          <w:p w14:paraId="213C1D4D" w14:textId="77777777" w:rsidR="00E2347C" w:rsidRPr="00B22B40" w:rsidRDefault="00E2347C" w:rsidP="00C40CF5">
            <w:pPr>
              <w:ind w:left="113" w:right="113"/>
              <w:jc w:val="center"/>
              <w:rPr>
                <w:b/>
                <w:sz w:val="24"/>
                <w:szCs w:val="24"/>
              </w:rPr>
            </w:pPr>
            <w:r w:rsidRPr="00B22B40">
              <w:rPr>
                <w:b/>
                <w:sz w:val="24"/>
                <w:szCs w:val="24"/>
              </w:rPr>
              <w:t>ОК 1.8</w:t>
            </w:r>
          </w:p>
        </w:tc>
        <w:tc>
          <w:tcPr>
            <w:tcW w:w="266" w:type="pct"/>
            <w:tcBorders>
              <w:top w:val="single" w:sz="12" w:space="0" w:color="auto"/>
              <w:left w:val="single" w:sz="12" w:space="0" w:color="auto"/>
              <w:bottom w:val="single" w:sz="12" w:space="0" w:color="auto"/>
              <w:right w:val="single" w:sz="12" w:space="0" w:color="auto"/>
            </w:tcBorders>
            <w:textDirection w:val="btLr"/>
          </w:tcPr>
          <w:p w14:paraId="1A3CC7F3" w14:textId="77777777" w:rsidR="00E2347C" w:rsidRPr="00B22B40" w:rsidRDefault="00E2347C" w:rsidP="00C40CF5">
            <w:pPr>
              <w:ind w:left="113" w:right="113"/>
              <w:jc w:val="center"/>
              <w:rPr>
                <w:b/>
                <w:sz w:val="24"/>
                <w:szCs w:val="24"/>
              </w:rPr>
            </w:pPr>
            <w:r w:rsidRPr="00B22B40">
              <w:rPr>
                <w:b/>
                <w:sz w:val="24"/>
                <w:szCs w:val="24"/>
              </w:rPr>
              <w:t>ОК 1.9</w:t>
            </w:r>
          </w:p>
        </w:tc>
        <w:tc>
          <w:tcPr>
            <w:tcW w:w="266" w:type="pct"/>
            <w:tcBorders>
              <w:top w:val="single" w:sz="12" w:space="0" w:color="auto"/>
              <w:left w:val="single" w:sz="12" w:space="0" w:color="auto"/>
              <w:bottom w:val="single" w:sz="12" w:space="0" w:color="auto"/>
              <w:right w:val="single" w:sz="12" w:space="0" w:color="auto"/>
            </w:tcBorders>
            <w:textDirection w:val="btLr"/>
          </w:tcPr>
          <w:p w14:paraId="28CF78DD" w14:textId="77777777" w:rsidR="00E2347C" w:rsidRPr="00B22B40" w:rsidRDefault="00E2347C" w:rsidP="00C40CF5">
            <w:pPr>
              <w:ind w:left="113" w:right="113"/>
              <w:jc w:val="center"/>
              <w:rPr>
                <w:b/>
                <w:sz w:val="24"/>
                <w:szCs w:val="24"/>
              </w:rPr>
            </w:pPr>
            <w:r w:rsidRPr="00B22B40">
              <w:rPr>
                <w:b/>
                <w:sz w:val="24"/>
                <w:szCs w:val="24"/>
              </w:rPr>
              <w:t>ОК 1.10</w:t>
            </w:r>
          </w:p>
        </w:tc>
        <w:tc>
          <w:tcPr>
            <w:tcW w:w="266" w:type="pct"/>
            <w:tcBorders>
              <w:top w:val="single" w:sz="12" w:space="0" w:color="auto"/>
              <w:left w:val="single" w:sz="12" w:space="0" w:color="auto"/>
              <w:bottom w:val="single" w:sz="12" w:space="0" w:color="auto"/>
              <w:right w:val="single" w:sz="12" w:space="0" w:color="auto"/>
            </w:tcBorders>
            <w:textDirection w:val="btLr"/>
          </w:tcPr>
          <w:p w14:paraId="3A5C89FB" w14:textId="77777777" w:rsidR="00E2347C" w:rsidRPr="00B22B40" w:rsidRDefault="00E2347C" w:rsidP="00C40CF5">
            <w:pPr>
              <w:ind w:left="113" w:right="113"/>
              <w:jc w:val="center"/>
              <w:rPr>
                <w:b/>
                <w:sz w:val="24"/>
                <w:szCs w:val="24"/>
              </w:rPr>
            </w:pPr>
            <w:r w:rsidRPr="00B22B40">
              <w:rPr>
                <w:b/>
                <w:sz w:val="24"/>
                <w:szCs w:val="24"/>
              </w:rPr>
              <w:t>ОК 1.11</w:t>
            </w:r>
          </w:p>
        </w:tc>
        <w:tc>
          <w:tcPr>
            <w:tcW w:w="266" w:type="pct"/>
            <w:tcBorders>
              <w:top w:val="single" w:sz="12" w:space="0" w:color="auto"/>
              <w:left w:val="single" w:sz="12" w:space="0" w:color="auto"/>
              <w:bottom w:val="single" w:sz="12" w:space="0" w:color="auto"/>
              <w:right w:val="single" w:sz="12" w:space="0" w:color="auto"/>
            </w:tcBorders>
            <w:textDirection w:val="btLr"/>
          </w:tcPr>
          <w:p w14:paraId="0B2637E8" w14:textId="77777777" w:rsidR="00E2347C" w:rsidRPr="00B22B40" w:rsidRDefault="00E2347C" w:rsidP="00C40CF5">
            <w:pPr>
              <w:ind w:left="113" w:right="113"/>
              <w:jc w:val="center"/>
              <w:rPr>
                <w:b/>
                <w:sz w:val="24"/>
                <w:szCs w:val="24"/>
              </w:rPr>
            </w:pPr>
            <w:r w:rsidRPr="00B22B40">
              <w:rPr>
                <w:b/>
                <w:sz w:val="24"/>
                <w:szCs w:val="24"/>
              </w:rPr>
              <w:t>ОК 1.12</w:t>
            </w:r>
          </w:p>
        </w:tc>
        <w:tc>
          <w:tcPr>
            <w:tcW w:w="266" w:type="pct"/>
            <w:tcBorders>
              <w:top w:val="single" w:sz="12" w:space="0" w:color="auto"/>
              <w:left w:val="single" w:sz="12" w:space="0" w:color="auto"/>
              <w:bottom w:val="single" w:sz="12" w:space="0" w:color="auto"/>
              <w:right w:val="single" w:sz="12" w:space="0" w:color="auto"/>
            </w:tcBorders>
            <w:textDirection w:val="btLr"/>
          </w:tcPr>
          <w:p w14:paraId="543B6AF7" w14:textId="77777777" w:rsidR="00E2347C" w:rsidRPr="00B22B40" w:rsidRDefault="00E2347C" w:rsidP="00C40CF5">
            <w:pPr>
              <w:ind w:left="113" w:right="113"/>
              <w:jc w:val="center"/>
              <w:rPr>
                <w:b/>
                <w:sz w:val="24"/>
                <w:szCs w:val="24"/>
              </w:rPr>
            </w:pPr>
            <w:r w:rsidRPr="00B22B40">
              <w:rPr>
                <w:b/>
                <w:sz w:val="24"/>
                <w:szCs w:val="24"/>
              </w:rPr>
              <w:t>ОК 1.13</w:t>
            </w:r>
          </w:p>
        </w:tc>
        <w:tc>
          <w:tcPr>
            <w:tcW w:w="264" w:type="pct"/>
            <w:tcBorders>
              <w:top w:val="single" w:sz="12" w:space="0" w:color="auto"/>
              <w:left w:val="single" w:sz="12" w:space="0" w:color="auto"/>
              <w:bottom w:val="single" w:sz="12" w:space="0" w:color="auto"/>
              <w:right w:val="single" w:sz="12" w:space="0" w:color="auto"/>
            </w:tcBorders>
            <w:textDirection w:val="btLr"/>
          </w:tcPr>
          <w:p w14:paraId="462FFE7F" w14:textId="7674E259" w:rsidR="00E2347C" w:rsidRPr="00B22B40" w:rsidRDefault="00E2347C" w:rsidP="00C40CF5">
            <w:pPr>
              <w:ind w:left="113" w:right="113"/>
              <w:jc w:val="center"/>
              <w:rPr>
                <w:b/>
                <w:sz w:val="24"/>
                <w:szCs w:val="24"/>
              </w:rPr>
            </w:pPr>
            <w:r>
              <w:rPr>
                <w:b/>
                <w:sz w:val="24"/>
                <w:szCs w:val="24"/>
              </w:rPr>
              <w:t>ОК 1.14</w:t>
            </w:r>
          </w:p>
        </w:tc>
        <w:tc>
          <w:tcPr>
            <w:tcW w:w="264" w:type="pct"/>
            <w:tcBorders>
              <w:top w:val="single" w:sz="12" w:space="0" w:color="auto"/>
              <w:left w:val="single" w:sz="12" w:space="0" w:color="auto"/>
              <w:bottom w:val="single" w:sz="12" w:space="0" w:color="auto"/>
              <w:right w:val="single" w:sz="12" w:space="0" w:color="auto"/>
            </w:tcBorders>
            <w:textDirection w:val="btLr"/>
          </w:tcPr>
          <w:p w14:paraId="78CA0944" w14:textId="5D4C0411" w:rsidR="00E2347C" w:rsidRDefault="00E2347C" w:rsidP="00C40CF5">
            <w:pPr>
              <w:ind w:left="113" w:right="113"/>
              <w:jc w:val="center"/>
              <w:rPr>
                <w:b/>
                <w:sz w:val="24"/>
                <w:szCs w:val="24"/>
              </w:rPr>
            </w:pPr>
            <w:r>
              <w:rPr>
                <w:b/>
                <w:sz w:val="24"/>
                <w:szCs w:val="24"/>
              </w:rPr>
              <w:t>ОК 1.15</w:t>
            </w:r>
          </w:p>
        </w:tc>
        <w:tc>
          <w:tcPr>
            <w:tcW w:w="264" w:type="pct"/>
            <w:tcBorders>
              <w:top w:val="single" w:sz="12" w:space="0" w:color="auto"/>
              <w:left w:val="single" w:sz="12" w:space="0" w:color="auto"/>
              <w:bottom w:val="single" w:sz="12" w:space="0" w:color="auto"/>
              <w:right w:val="single" w:sz="12" w:space="0" w:color="auto"/>
            </w:tcBorders>
            <w:textDirection w:val="btLr"/>
          </w:tcPr>
          <w:p w14:paraId="0356B8E9" w14:textId="736C01D8" w:rsidR="00E2347C" w:rsidRDefault="00E2347C" w:rsidP="00C40CF5">
            <w:pPr>
              <w:ind w:left="113" w:right="113"/>
              <w:jc w:val="center"/>
              <w:rPr>
                <w:b/>
                <w:sz w:val="24"/>
                <w:szCs w:val="24"/>
              </w:rPr>
            </w:pPr>
            <w:r>
              <w:rPr>
                <w:b/>
                <w:sz w:val="24"/>
                <w:szCs w:val="24"/>
              </w:rPr>
              <w:t>ОК 1.16</w:t>
            </w:r>
          </w:p>
        </w:tc>
        <w:tc>
          <w:tcPr>
            <w:tcW w:w="264" w:type="pct"/>
            <w:tcBorders>
              <w:top w:val="single" w:sz="12" w:space="0" w:color="auto"/>
              <w:left w:val="single" w:sz="12" w:space="0" w:color="auto"/>
              <w:bottom w:val="single" w:sz="12" w:space="0" w:color="auto"/>
              <w:right w:val="single" w:sz="12" w:space="0" w:color="auto"/>
            </w:tcBorders>
            <w:textDirection w:val="btLr"/>
          </w:tcPr>
          <w:p w14:paraId="0459F84F" w14:textId="17E8A217" w:rsidR="00E2347C" w:rsidRDefault="00E2347C" w:rsidP="00C40CF5">
            <w:pPr>
              <w:ind w:left="113" w:right="113"/>
              <w:jc w:val="center"/>
              <w:rPr>
                <w:b/>
                <w:sz w:val="24"/>
                <w:szCs w:val="24"/>
              </w:rPr>
            </w:pPr>
            <w:r>
              <w:rPr>
                <w:b/>
                <w:sz w:val="24"/>
                <w:szCs w:val="24"/>
              </w:rPr>
              <w:t>ОК 1.17</w:t>
            </w:r>
          </w:p>
        </w:tc>
      </w:tr>
      <w:tr w:rsidR="00E2347C" w:rsidRPr="00B22B40" w14:paraId="7EEB79C7" w14:textId="0A979B0F" w:rsidTr="00E2347C">
        <w:trPr>
          <w:trHeight w:val="567"/>
          <w:jc w:val="center"/>
        </w:trPr>
        <w:tc>
          <w:tcPr>
            <w:tcW w:w="477" w:type="pct"/>
            <w:tcBorders>
              <w:top w:val="single" w:sz="12" w:space="0" w:color="auto"/>
              <w:left w:val="single" w:sz="12" w:space="0" w:color="auto"/>
              <w:bottom w:val="single" w:sz="8" w:space="0" w:color="auto"/>
              <w:right w:val="single" w:sz="12" w:space="0" w:color="auto"/>
            </w:tcBorders>
            <w:vAlign w:val="center"/>
          </w:tcPr>
          <w:p w14:paraId="785DDC90" w14:textId="3B5E864D" w:rsidR="00E2347C" w:rsidRPr="00B22B40" w:rsidRDefault="00E2347C" w:rsidP="00C40CF5">
            <w:pPr>
              <w:jc w:val="center"/>
              <w:rPr>
                <w:b/>
                <w:sz w:val="24"/>
                <w:szCs w:val="24"/>
              </w:rPr>
            </w:pPr>
            <w:r w:rsidRPr="00B22B40">
              <w:rPr>
                <w:b/>
                <w:sz w:val="24"/>
                <w:szCs w:val="24"/>
              </w:rPr>
              <w:t>РН 1</w:t>
            </w:r>
          </w:p>
        </w:tc>
        <w:tc>
          <w:tcPr>
            <w:tcW w:w="269" w:type="pct"/>
            <w:tcBorders>
              <w:top w:val="single" w:sz="12" w:space="0" w:color="auto"/>
              <w:left w:val="single" w:sz="12" w:space="0" w:color="auto"/>
            </w:tcBorders>
            <w:vAlign w:val="center"/>
          </w:tcPr>
          <w:p w14:paraId="43E3744D" w14:textId="77777777" w:rsidR="00E2347C" w:rsidRPr="00B22B40" w:rsidRDefault="00E2347C" w:rsidP="00C40CF5">
            <w:pPr>
              <w:jc w:val="center"/>
              <w:rPr>
                <w:b/>
                <w:sz w:val="28"/>
                <w:szCs w:val="28"/>
              </w:rPr>
            </w:pPr>
          </w:p>
        </w:tc>
        <w:tc>
          <w:tcPr>
            <w:tcW w:w="268" w:type="pct"/>
            <w:tcBorders>
              <w:top w:val="single" w:sz="12" w:space="0" w:color="auto"/>
            </w:tcBorders>
            <w:vAlign w:val="center"/>
          </w:tcPr>
          <w:p w14:paraId="07F18EB5" w14:textId="77777777" w:rsidR="00E2347C" w:rsidRPr="00B22B40" w:rsidRDefault="00E2347C" w:rsidP="00C40CF5">
            <w:pPr>
              <w:jc w:val="center"/>
              <w:rPr>
                <w:b/>
                <w:sz w:val="28"/>
                <w:szCs w:val="28"/>
              </w:rPr>
            </w:pPr>
          </w:p>
        </w:tc>
        <w:tc>
          <w:tcPr>
            <w:tcW w:w="268" w:type="pct"/>
            <w:tcBorders>
              <w:top w:val="single" w:sz="12" w:space="0" w:color="auto"/>
            </w:tcBorders>
            <w:vAlign w:val="center"/>
          </w:tcPr>
          <w:p w14:paraId="58FC7C56" w14:textId="36A84C5C" w:rsidR="00E2347C" w:rsidRPr="00666FA3" w:rsidRDefault="00E2347C" w:rsidP="00C40CF5">
            <w:pPr>
              <w:jc w:val="center"/>
              <w:rPr>
                <w:b/>
                <w:sz w:val="28"/>
                <w:szCs w:val="28"/>
                <w:lang w:val="ru-RU"/>
              </w:rPr>
            </w:pPr>
          </w:p>
        </w:tc>
        <w:tc>
          <w:tcPr>
            <w:tcW w:w="268" w:type="pct"/>
            <w:tcBorders>
              <w:top w:val="single" w:sz="12" w:space="0" w:color="auto"/>
            </w:tcBorders>
            <w:vAlign w:val="center"/>
          </w:tcPr>
          <w:p w14:paraId="693ACD20" w14:textId="3D77C408" w:rsidR="00E2347C" w:rsidRPr="00B22B40" w:rsidRDefault="00E2347C" w:rsidP="00C40CF5">
            <w:pPr>
              <w:jc w:val="center"/>
              <w:rPr>
                <w:b/>
                <w:sz w:val="28"/>
                <w:szCs w:val="28"/>
              </w:rPr>
            </w:pPr>
          </w:p>
        </w:tc>
        <w:tc>
          <w:tcPr>
            <w:tcW w:w="268" w:type="pct"/>
            <w:tcBorders>
              <w:top w:val="single" w:sz="12" w:space="0" w:color="auto"/>
            </w:tcBorders>
            <w:vAlign w:val="center"/>
          </w:tcPr>
          <w:p w14:paraId="0FDC3552" w14:textId="59FE4D28" w:rsidR="00E2347C" w:rsidRPr="00B22B40" w:rsidRDefault="00E2347C" w:rsidP="00C40CF5">
            <w:pPr>
              <w:jc w:val="center"/>
              <w:rPr>
                <w:b/>
                <w:sz w:val="28"/>
                <w:szCs w:val="28"/>
              </w:rPr>
            </w:pPr>
          </w:p>
        </w:tc>
        <w:tc>
          <w:tcPr>
            <w:tcW w:w="268" w:type="pct"/>
            <w:tcBorders>
              <w:top w:val="single" w:sz="12" w:space="0" w:color="auto"/>
            </w:tcBorders>
            <w:vAlign w:val="center"/>
          </w:tcPr>
          <w:p w14:paraId="0DF64576" w14:textId="5CA39D63" w:rsidR="00E2347C" w:rsidRPr="00666FA3" w:rsidRDefault="00E2347C" w:rsidP="00C40CF5">
            <w:pPr>
              <w:jc w:val="center"/>
              <w:rPr>
                <w:b/>
                <w:sz w:val="28"/>
                <w:szCs w:val="28"/>
                <w:lang w:val="ru-RU"/>
              </w:rPr>
            </w:pPr>
            <w:r>
              <w:rPr>
                <w:b/>
                <w:sz w:val="28"/>
                <w:szCs w:val="28"/>
                <w:lang w:val="ru-RU"/>
              </w:rPr>
              <w:t>+</w:t>
            </w:r>
          </w:p>
        </w:tc>
        <w:tc>
          <w:tcPr>
            <w:tcW w:w="266" w:type="pct"/>
            <w:tcBorders>
              <w:top w:val="single" w:sz="12" w:space="0" w:color="auto"/>
            </w:tcBorders>
            <w:vAlign w:val="center"/>
          </w:tcPr>
          <w:p w14:paraId="3BD37BF6" w14:textId="4355F702" w:rsidR="00E2347C" w:rsidRPr="00B22B40" w:rsidRDefault="00E2347C" w:rsidP="00C40CF5">
            <w:pPr>
              <w:jc w:val="center"/>
              <w:rPr>
                <w:b/>
                <w:sz w:val="28"/>
                <w:szCs w:val="28"/>
              </w:rPr>
            </w:pPr>
          </w:p>
        </w:tc>
        <w:tc>
          <w:tcPr>
            <w:tcW w:w="266" w:type="pct"/>
            <w:tcBorders>
              <w:top w:val="single" w:sz="12" w:space="0" w:color="auto"/>
            </w:tcBorders>
            <w:vAlign w:val="center"/>
          </w:tcPr>
          <w:p w14:paraId="3B4759C5" w14:textId="53F1E131" w:rsidR="00E2347C" w:rsidRPr="00B22B40" w:rsidRDefault="00A008FB" w:rsidP="00C40CF5">
            <w:pPr>
              <w:jc w:val="center"/>
              <w:rPr>
                <w:b/>
                <w:sz w:val="28"/>
                <w:szCs w:val="28"/>
              </w:rPr>
            </w:pPr>
            <w:r>
              <w:rPr>
                <w:b/>
                <w:sz w:val="28"/>
                <w:szCs w:val="28"/>
              </w:rPr>
              <w:t>+</w:t>
            </w:r>
          </w:p>
        </w:tc>
        <w:tc>
          <w:tcPr>
            <w:tcW w:w="266" w:type="pct"/>
            <w:tcBorders>
              <w:top w:val="single" w:sz="12" w:space="0" w:color="auto"/>
            </w:tcBorders>
            <w:vAlign w:val="center"/>
          </w:tcPr>
          <w:p w14:paraId="3B4BA665" w14:textId="0158EA00" w:rsidR="00E2347C" w:rsidRPr="00B22B40" w:rsidRDefault="00A008FB" w:rsidP="00C40CF5">
            <w:pPr>
              <w:jc w:val="center"/>
              <w:rPr>
                <w:b/>
                <w:sz w:val="28"/>
                <w:szCs w:val="28"/>
              </w:rPr>
            </w:pPr>
            <w:r>
              <w:rPr>
                <w:b/>
                <w:sz w:val="28"/>
                <w:szCs w:val="28"/>
              </w:rPr>
              <w:t>+</w:t>
            </w:r>
          </w:p>
        </w:tc>
        <w:tc>
          <w:tcPr>
            <w:tcW w:w="266" w:type="pct"/>
            <w:tcBorders>
              <w:top w:val="single" w:sz="12" w:space="0" w:color="auto"/>
            </w:tcBorders>
            <w:vAlign w:val="center"/>
          </w:tcPr>
          <w:p w14:paraId="603B43A3" w14:textId="77777777" w:rsidR="00E2347C" w:rsidRPr="00B22B40" w:rsidRDefault="00E2347C" w:rsidP="00C40CF5">
            <w:pPr>
              <w:jc w:val="center"/>
              <w:rPr>
                <w:b/>
                <w:sz w:val="28"/>
                <w:szCs w:val="28"/>
              </w:rPr>
            </w:pPr>
          </w:p>
        </w:tc>
        <w:tc>
          <w:tcPr>
            <w:tcW w:w="266" w:type="pct"/>
            <w:tcBorders>
              <w:top w:val="single" w:sz="12" w:space="0" w:color="auto"/>
            </w:tcBorders>
            <w:vAlign w:val="center"/>
          </w:tcPr>
          <w:p w14:paraId="5C9EA0FA" w14:textId="4B15A345" w:rsidR="00E2347C" w:rsidRPr="00B22B40" w:rsidRDefault="00A008FB" w:rsidP="00C40CF5">
            <w:pPr>
              <w:jc w:val="center"/>
              <w:rPr>
                <w:b/>
                <w:sz w:val="28"/>
                <w:szCs w:val="28"/>
              </w:rPr>
            </w:pPr>
            <w:r>
              <w:rPr>
                <w:b/>
                <w:sz w:val="28"/>
                <w:szCs w:val="28"/>
              </w:rPr>
              <w:t>+</w:t>
            </w:r>
          </w:p>
        </w:tc>
        <w:tc>
          <w:tcPr>
            <w:tcW w:w="266" w:type="pct"/>
            <w:tcBorders>
              <w:top w:val="single" w:sz="12" w:space="0" w:color="auto"/>
            </w:tcBorders>
            <w:vAlign w:val="center"/>
          </w:tcPr>
          <w:p w14:paraId="4C926BB7" w14:textId="77777777" w:rsidR="00E2347C" w:rsidRPr="00B22B40" w:rsidRDefault="00E2347C" w:rsidP="00C40CF5">
            <w:pPr>
              <w:jc w:val="center"/>
              <w:rPr>
                <w:b/>
                <w:sz w:val="28"/>
                <w:szCs w:val="28"/>
              </w:rPr>
            </w:pPr>
          </w:p>
        </w:tc>
        <w:tc>
          <w:tcPr>
            <w:tcW w:w="266" w:type="pct"/>
            <w:tcBorders>
              <w:top w:val="single" w:sz="12" w:space="0" w:color="auto"/>
            </w:tcBorders>
            <w:vAlign w:val="center"/>
          </w:tcPr>
          <w:p w14:paraId="283B1D9B" w14:textId="7B8A3E80" w:rsidR="00E2347C" w:rsidRPr="00B22B40" w:rsidRDefault="00E2347C" w:rsidP="00C40CF5">
            <w:pPr>
              <w:jc w:val="center"/>
              <w:rPr>
                <w:b/>
                <w:sz w:val="28"/>
                <w:szCs w:val="28"/>
              </w:rPr>
            </w:pPr>
            <w:r>
              <w:rPr>
                <w:b/>
                <w:sz w:val="28"/>
                <w:szCs w:val="28"/>
              </w:rPr>
              <w:t>+</w:t>
            </w:r>
          </w:p>
        </w:tc>
        <w:tc>
          <w:tcPr>
            <w:tcW w:w="264" w:type="pct"/>
            <w:tcBorders>
              <w:top w:val="single" w:sz="12" w:space="0" w:color="auto"/>
            </w:tcBorders>
          </w:tcPr>
          <w:p w14:paraId="1281E7B3" w14:textId="77763898" w:rsidR="00E2347C" w:rsidRDefault="00E2347C" w:rsidP="00C40CF5">
            <w:pPr>
              <w:jc w:val="center"/>
              <w:rPr>
                <w:b/>
                <w:sz w:val="28"/>
                <w:szCs w:val="28"/>
              </w:rPr>
            </w:pPr>
          </w:p>
        </w:tc>
        <w:tc>
          <w:tcPr>
            <w:tcW w:w="264" w:type="pct"/>
            <w:tcBorders>
              <w:top w:val="single" w:sz="12" w:space="0" w:color="auto"/>
            </w:tcBorders>
          </w:tcPr>
          <w:p w14:paraId="17CBD095" w14:textId="0D661C6D" w:rsidR="00E2347C" w:rsidRDefault="00D76D4A" w:rsidP="00C40CF5">
            <w:pPr>
              <w:jc w:val="center"/>
              <w:rPr>
                <w:b/>
                <w:sz w:val="28"/>
                <w:szCs w:val="28"/>
              </w:rPr>
            </w:pPr>
            <w:r>
              <w:rPr>
                <w:b/>
                <w:sz w:val="28"/>
                <w:szCs w:val="28"/>
              </w:rPr>
              <w:t>+</w:t>
            </w:r>
          </w:p>
        </w:tc>
        <w:tc>
          <w:tcPr>
            <w:tcW w:w="264" w:type="pct"/>
            <w:tcBorders>
              <w:top w:val="single" w:sz="12" w:space="0" w:color="auto"/>
            </w:tcBorders>
          </w:tcPr>
          <w:p w14:paraId="7C0ABA8C" w14:textId="215D4928" w:rsidR="00E2347C" w:rsidRDefault="00D76D4A" w:rsidP="00C40CF5">
            <w:pPr>
              <w:jc w:val="center"/>
              <w:rPr>
                <w:b/>
                <w:sz w:val="28"/>
                <w:szCs w:val="28"/>
              </w:rPr>
            </w:pPr>
            <w:r>
              <w:rPr>
                <w:b/>
                <w:sz w:val="28"/>
                <w:szCs w:val="28"/>
              </w:rPr>
              <w:t>+</w:t>
            </w:r>
          </w:p>
        </w:tc>
        <w:tc>
          <w:tcPr>
            <w:tcW w:w="264" w:type="pct"/>
            <w:tcBorders>
              <w:top w:val="single" w:sz="12" w:space="0" w:color="auto"/>
            </w:tcBorders>
          </w:tcPr>
          <w:p w14:paraId="7524564D" w14:textId="12CC48EB" w:rsidR="00E2347C" w:rsidRDefault="00D76D4A" w:rsidP="00C40CF5">
            <w:pPr>
              <w:jc w:val="center"/>
              <w:rPr>
                <w:b/>
                <w:sz w:val="28"/>
                <w:szCs w:val="28"/>
              </w:rPr>
            </w:pPr>
            <w:r>
              <w:rPr>
                <w:b/>
                <w:sz w:val="28"/>
                <w:szCs w:val="28"/>
              </w:rPr>
              <w:t>+</w:t>
            </w:r>
          </w:p>
        </w:tc>
      </w:tr>
      <w:tr w:rsidR="00E2347C" w:rsidRPr="00B22B40" w14:paraId="1F01C367" w14:textId="0E0FCF99"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2AABC985" w14:textId="34530FB7" w:rsidR="00E2347C" w:rsidRPr="00B22B40" w:rsidRDefault="00E2347C" w:rsidP="00C40CF5">
            <w:pPr>
              <w:jc w:val="center"/>
              <w:rPr>
                <w:b/>
                <w:sz w:val="24"/>
                <w:szCs w:val="24"/>
              </w:rPr>
            </w:pPr>
            <w:r w:rsidRPr="00B22B40">
              <w:rPr>
                <w:b/>
                <w:sz w:val="24"/>
                <w:szCs w:val="24"/>
              </w:rPr>
              <w:t>РН 2</w:t>
            </w:r>
          </w:p>
        </w:tc>
        <w:tc>
          <w:tcPr>
            <w:tcW w:w="269" w:type="pct"/>
            <w:tcBorders>
              <w:left w:val="single" w:sz="12" w:space="0" w:color="auto"/>
            </w:tcBorders>
            <w:vAlign w:val="center"/>
          </w:tcPr>
          <w:p w14:paraId="1B5EC178" w14:textId="77777777" w:rsidR="00E2347C" w:rsidRPr="00B22B40" w:rsidRDefault="00E2347C" w:rsidP="00C40CF5">
            <w:pPr>
              <w:jc w:val="center"/>
              <w:rPr>
                <w:b/>
                <w:sz w:val="28"/>
                <w:szCs w:val="28"/>
              </w:rPr>
            </w:pPr>
          </w:p>
        </w:tc>
        <w:tc>
          <w:tcPr>
            <w:tcW w:w="268" w:type="pct"/>
            <w:vAlign w:val="center"/>
          </w:tcPr>
          <w:p w14:paraId="1D30DD61" w14:textId="77777777" w:rsidR="00E2347C" w:rsidRPr="00B22B40" w:rsidRDefault="00E2347C" w:rsidP="00C40CF5">
            <w:pPr>
              <w:jc w:val="center"/>
              <w:rPr>
                <w:b/>
                <w:sz w:val="28"/>
                <w:szCs w:val="28"/>
              </w:rPr>
            </w:pPr>
          </w:p>
        </w:tc>
        <w:tc>
          <w:tcPr>
            <w:tcW w:w="268" w:type="pct"/>
            <w:vAlign w:val="center"/>
          </w:tcPr>
          <w:p w14:paraId="76A9A255" w14:textId="77777777" w:rsidR="00E2347C" w:rsidRPr="00B22B40" w:rsidRDefault="00E2347C" w:rsidP="00C40CF5">
            <w:pPr>
              <w:jc w:val="center"/>
              <w:rPr>
                <w:b/>
                <w:sz w:val="28"/>
                <w:szCs w:val="28"/>
              </w:rPr>
            </w:pPr>
          </w:p>
        </w:tc>
        <w:tc>
          <w:tcPr>
            <w:tcW w:w="268" w:type="pct"/>
            <w:vAlign w:val="center"/>
          </w:tcPr>
          <w:p w14:paraId="64C59DBF" w14:textId="2AB62128" w:rsidR="00E2347C" w:rsidRPr="00666FA3" w:rsidRDefault="00E2347C" w:rsidP="00C40CF5">
            <w:pPr>
              <w:jc w:val="center"/>
              <w:rPr>
                <w:b/>
                <w:sz w:val="28"/>
                <w:szCs w:val="28"/>
                <w:lang w:val="ru-RU"/>
              </w:rPr>
            </w:pPr>
          </w:p>
        </w:tc>
        <w:tc>
          <w:tcPr>
            <w:tcW w:w="268" w:type="pct"/>
            <w:vAlign w:val="center"/>
          </w:tcPr>
          <w:p w14:paraId="0C41A6CB" w14:textId="13A7E2D7" w:rsidR="00E2347C" w:rsidRPr="00B22B40" w:rsidRDefault="00E2347C" w:rsidP="00C40CF5">
            <w:pPr>
              <w:jc w:val="center"/>
              <w:rPr>
                <w:b/>
                <w:sz w:val="28"/>
                <w:szCs w:val="28"/>
              </w:rPr>
            </w:pPr>
          </w:p>
        </w:tc>
        <w:tc>
          <w:tcPr>
            <w:tcW w:w="268" w:type="pct"/>
            <w:vAlign w:val="center"/>
          </w:tcPr>
          <w:p w14:paraId="4DA87DA1" w14:textId="3D3D063D" w:rsidR="00E2347C" w:rsidRPr="00B22B40" w:rsidRDefault="00E2347C" w:rsidP="00C40CF5">
            <w:pPr>
              <w:jc w:val="center"/>
              <w:rPr>
                <w:b/>
                <w:sz w:val="28"/>
                <w:szCs w:val="28"/>
              </w:rPr>
            </w:pPr>
          </w:p>
        </w:tc>
        <w:tc>
          <w:tcPr>
            <w:tcW w:w="266" w:type="pct"/>
            <w:vAlign w:val="center"/>
          </w:tcPr>
          <w:p w14:paraId="53E8790E" w14:textId="2DF22332" w:rsidR="00E2347C" w:rsidRPr="00666FA3" w:rsidRDefault="00E2347C" w:rsidP="00C40CF5">
            <w:pPr>
              <w:jc w:val="center"/>
              <w:rPr>
                <w:b/>
                <w:sz w:val="28"/>
                <w:szCs w:val="28"/>
                <w:lang w:val="ru-RU"/>
              </w:rPr>
            </w:pPr>
          </w:p>
        </w:tc>
        <w:tc>
          <w:tcPr>
            <w:tcW w:w="266" w:type="pct"/>
            <w:vAlign w:val="center"/>
          </w:tcPr>
          <w:p w14:paraId="1878F9B0" w14:textId="3C507380" w:rsidR="00E2347C" w:rsidRPr="00B22B40" w:rsidRDefault="00872E66" w:rsidP="00C40CF5">
            <w:pPr>
              <w:jc w:val="center"/>
              <w:rPr>
                <w:b/>
                <w:sz w:val="28"/>
                <w:szCs w:val="28"/>
              </w:rPr>
            </w:pPr>
            <w:r>
              <w:rPr>
                <w:b/>
                <w:sz w:val="28"/>
                <w:szCs w:val="28"/>
              </w:rPr>
              <w:t>+</w:t>
            </w:r>
          </w:p>
        </w:tc>
        <w:tc>
          <w:tcPr>
            <w:tcW w:w="266" w:type="pct"/>
            <w:vAlign w:val="center"/>
          </w:tcPr>
          <w:p w14:paraId="740F821E" w14:textId="756BCB11" w:rsidR="00E2347C" w:rsidRPr="00B22B40" w:rsidRDefault="00872E66" w:rsidP="00C40CF5">
            <w:pPr>
              <w:jc w:val="center"/>
              <w:rPr>
                <w:b/>
                <w:sz w:val="28"/>
                <w:szCs w:val="28"/>
              </w:rPr>
            </w:pPr>
            <w:r>
              <w:rPr>
                <w:b/>
                <w:sz w:val="28"/>
                <w:szCs w:val="28"/>
              </w:rPr>
              <w:t>+</w:t>
            </w:r>
          </w:p>
        </w:tc>
        <w:tc>
          <w:tcPr>
            <w:tcW w:w="266" w:type="pct"/>
            <w:vAlign w:val="center"/>
          </w:tcPr>
          <w:p w14:paraId="11FFA70C" w14:textId="3260D88E" w:rsidR="00E2347C" w:rsidRPr="00B22B40" w:rsidRDefault="00A446DC" w:rsidP="00C40CF5">
            <w:pPr>
              <w:jc w:val="center"/>
              <w:rPr>
                <w:b/>
                <w:sz w:val="28"/>
                <w:szCs w:val="28"/>
              </w:rPr>
            </w:pPr>
            <w:r>
              <w:rPr>
                <w:b/>
                <w:sz w:val="28"/>
                <w:szCs w:val="28"/>
              </w:rPr>
              <w:t>+</w:t>
            </w:r>
          </w:p>
        </w:tc>
        <w:tc>
          <w:tcPr>
            <w:tcW w:w="266" w:type="pct"/>
            <w:vAlign w:val="center"/>
          </w:tcPr>
          <w:p w14:paraId="17B82B70" w14:textId="48607D7A" w:rsidR="00E2347C" w:rsidRPr="00B22B40" w:rsidRDefault="00A446DC" w:rsidP="00C40CF5">
            <w:pPr>
              <w:jc w:val="center"/>
              <w:rPr>
                <w:b/>
                <w:sz w:val="28"/>
                <w:szCs w:val="28"/>
              </w:rPr>
            </w:pPr>
            <w:r>
              <w:rPr>
                <w:b/>
                <w:sz w:val="28"/>
                <w:szCs w:val="28"/>
              </w:rPr>
              <w:t>+</w:t>
            </w:r>
          </w:p>
        </w:tc>
        <w:tc>
          <w:tcPr>
            <w:tcW w:w="266" w:type="pct"/>
            <w:vAlign w:val="center"/>
          </w:tcPr>
          <w:p w14:paraId="0F672462" w14:textId="38BA8C82" w:rsidR="00E2347C" w:rsidRPr="00B22B40" w:rsidRDefault="00A446DC" w:rsidP="00C40CF5">
            <w:pPr>
              <w:jc w:val="center"/>
              <w:rPr>
                <w:b/>
                <w:sz w:val="28"/>
                <w:szCs w:val="28"/>
              </w:rPr>
            </w:pPr>
            <w:r>
              <w:rPr>
                <w:b/>
                <w:sz w:val="28"/>
                <w:szCs w:val="28"/>
              </w:rPr>
              <w:t>+</w:t>
            </w:r>
          </w:p>
        </w:tc>
        <w:tc>
          <w:tcPr>
            <w:tcW w:w="266" w:type="pct"/>
            <w:vAlign w:val="center"/>
          </w:tcPr>
          <w:p w14:paraId="02EB7C07" w14:textId="71863D03" w:rsidR="00E2347C" w:rsidRPr="00B22B40" w:rsidRDefault="00E2347C" w:rsidP="00C40CF5">
            <w:pPr>
              <w:jc w:val="center"/>
              <w:rPr>
                <w:b/>
                <w:sz w:val="28"/>
                <w:szCs w:val="28"/>
              </w:rPr>
            </w:pPr>
          </w:p>
        </w:tc>
        <w:tc>
          <w:tcPr>
            <w:tcW w:w="264" w:type="pct"/>
          </w:tcPr>
          <w:p w14:paraId="0994CCF7" w14:textId="77777777" w:rsidR="00E2347C" w:rsidRDefault="00E2347C" w:rsidP="00C40CF5">
            <w:pPr>
              <w:jc w:val="center"/>
              <w:rPr>
                <w:b/>
                <w:sz w:val="28"/>
                <w:szCs w:val="28"/>
              </w:rPr>
            </w:pPr>
          </w:p>
        </w:tc>
        <w:tc>
          <w:tcPr>
            <w:tcW w:w="264" w:type="pct"/>
          </w:tcPr>
          <w:p w14:paraId="0474C4D8" w14:textId="77777777" w:rsidR="00E2347C" w:rsidRDefault="00E2347C" w:rsidP="00C40CF5">
            <w:pPr>
              <w:jc w:val="center"/>
              <w:rPr>
                <w:b/>
                <w:sz w:val="28"/>
                <w:szCs w:val="28"/>
              </w:rPr>
            </w:pPr>
          </w:p>
        </w:tc>
        <w:tc>
          <w:tcPr>
            <w:tcW w:w="264" w:type="pct"/>
          </w:tcPr>
          <w:p w14:paraId="17D4ABA6" w14:textId="6660CCE4" w:rsidR="00E2347C" w:rsidRDefault="0009126C" w:rsidP="00C40CF5">
            <w:pPr>
              <w:jc w:val="center"/>
              <w:rPr>
                <w:b/>
                <w:sz w:val="28"/>
                <w:szCs w:val="28"/>
              </w:rPr>
            </w:pPr>
            <w:r>
              <w:rPr>
                <w:b/>
                <w:sz w:val="28"/>
                <w:szCs w:val="28"/>
              </w:rPr>
              <w:t>+</w:t>
            </w:r>
          </w:p>
        </w:tc>
        <w:tc>
          <w:tcPr>
            <w:tcW w:w="264" w:type="pct"/>
          </w:tcPr>
          <w:p w14:paraId="0F9BCB5F" w14:textId="2AA125B0" w:rsidR="00E2347C" w:rsidRDefault="0009126C" w:rsidP="00C40CF5">
            <w:pPr>
              <w:jc w:val="center"/>
              <w:rPr>
                <w:b/>
                <w:sz w:val="28"/>
                <w:szCs w:val="28"/>
              </w:rPr>
            </w:pPr>
            <w:r>
              <w:rPr>
                <w:b/>
                <w:sz w:val="28"/>
                <w:szCs w:val="28"/>
              </w:rPr>
              <w:t>+</w:t>
            </w:r>
          </w:p>
        </w:tc>
      </w:tr>
      <w:tr w:rsidR="00E2347C" w:rsidRPr="00B22B40" w14:paraId="5DD5790D" w14:textId="66D5A41F"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21B21C5E" w14:textId="718EADDA" w:rsidR="00E2347C" w:rsidRPr="00B22B40" w:rsidRDefault="00E2347C" w:rsidP="00C40CF5">
            <w:pPr>
              <w:jc w:val="center"/>
              <w:rPr>
                <w:b/>
                <w:sz w:val="24"/>
                <w:szCs w:val="24"/>
              </w:rPr>
            </w:pPr>
            <w:r w:rsidRPr="00B22B40">
              <w:rPr>
                <w:b/>
                <w:sz w:val="24"/>
                <w:szCs w:val="24"/>
              </w:rPr>
              <w:t>РН 3</w:t>
            </w:r>
          </w:p>
        </w:tc>
        <w:tc>
          <w:tcPr>
            <w:tcW w:w="269" w:type="pct"/>
            <w:tcBorders>
              <w:left w:val="single" w:sz="12" w:space="0" w:color="auto"/>
            </w:tcBorders>
            <w:vAlign w:val="center"/>
          </w:tcPr>
          <w:p w14:paraId="48F6F360" w14:textId="77777777" w:rsidR="00E2347C" w:rsidRPr="00B22B40" w:rsidRDefault="00E2347C" w:rsidP="00C40CF5">
            <w:pPr>
              <w:jc w:val="center"/>
              <w:rPr>
                <w:b/>
                <w:sz w:val="28"/>
                <w:szCs w:val="28"/>
              </w:rPr>
            </w:pPr>
          </w:p>
        </w:tc>
        <w:tc>
          <w:tcPr>
            <w:tcW w:w="268" w:type="pct"/>
            <w:vAlign w:val="center"/>
          </w:tcPr>
          <w:p w14:paraId="44E390AD" w14:textId="77777777" w:rsidR="00E2347C" w:rsidRPr="00666FA3" w:rsidRDefault="00E2347C" w:rsidP="00C40CF5">
            <w:pPr>
              <w:jc w:val="center"/>
              <w:rPr>
                <w:b/>
                <w:sz w:val="28"/>
                <w:szCs w:val="28"/>
                <w:lang w:val="ru-RU"/>
              </w:rPr>
            </w:pPr>
          </w:p>
        </w:tc>
        <w:tc>
          <w:tcPr>
            <w:tcW w:w="268" w:type="pct"/>
            <w:vAlign w:val="center"/>
          </w:tcPr>
          <w:p w14:paraId="69321EC7" w14:textId="77777777" w:rsidR="00E2347C" w:rsidRPr="00B22B40" w:rsidRDefault="00E2347C" w:rsidP="00C40CF5">
            <w:pPr>
              <w:jc w:val="center"/>
              <w:rPr>
                <w:b/>
                <w:sz w:val="28"/>
                <w:szCs w:val="28"/>
              </w:rPr>
            </w:pPr>
          </w:p>
        </w:tc>
        <w:tc>
          <w:tcPr>
            <w:tcW w:w="268" w:type="pct"/>
            <w:vAlign w:val="center"/>
          </w:tcPr>
          <w:p w14:paraId="42D3A1A4" w14:textId="77777777" w:rsidR="00E2347C" w:rsidRPr="00B22B40" w:rsidRDefault="00E2347C" w:rsidP="00C40CF5">
            <w:pPr>
              <w:jc w:val="center"/>
              <w:rPr>
                <w:b/>
                <w:sz w:val="28"/>
                <w:szCs w:val="28"/>
              </w:rPr>
            </w:pPr>
          </w:p>
        </w:tc>
        <w:tc>
          <w:tcPr>
            <w:tcW w:w="268" w:type="pct"/>
            <w:vAlign w:val="center"/>
          </w:tcPr>
          <w:p w14:paraId="4BECF941" w14:textId="77777777" w:rsidR="00E2347C" w:rsidRPr="00B22B40" w:rsidRDefault="00E2347C" w:rsidP="00C40CF5">
            <w:pPr>
              <w:jc w:val="center"/>
              <w:rPr>
                <w:b/>
                <w:sz w:val="28"/>
                <w:szCs w:val="28"/>
              </w:rPr>
            </w:pPr>
          </w:p>
        </w:tc>
        <w:tc>
          <w:tcPr>
            <w:tcW w:w="268" w:type="pct"/>
            <w:vAlign w:val="center"/>
          </w:tcPr>
          <w:p w14:paraId="5D2302EF" w14:textId="4ACBC3FD" w:rsidR="00E2347C" w:rsidRPr="00B22B40" w:rsidRDefault="00E2347C" w:rsidP="00C40CF5">
            <w:pPr>
              <w:jc w:val="center"/>
              <w:rPr>
                <w:b/>
                <w:sz w:val="28"/>
                <w:szCs w:val="28"/>
              </w:rPr>
            </w:pPr>
          </w:p>
        </w:tc>
        <w:tc>
          <w:tcPr>
            <w:tcW w:w="266" w:type="pct"/>
            <w:vAlign w:val="center"/>
          </w:tcPr>
          <w:p w14:paraId="2334803D" w14:textId="594127A0" w:rsidR="00E2347C" w:rsidRPr="00B22B40" w:rsidRDefault="00E2347C" w:rsidP="00C40CF5">
            <w:pPr>
              <w:jc w:val="center"/>
              <w:rPr>
                <w:b/>
                <w:sz w:val="28"/>
                <w:szCs w:val="28"/>
              </w:rPr>
            </w:pPr>
          </w:p>
        </w:tc>
        <w:tc>
          <w:tcPr>
            <w:tcW w:w="266" w:type="pct"/>
            <w:vAlign w:val="center"/>
          </w:tcPr>
          <w:p w14:paraId="30286FD7" w14:textId="6F3FA6AB" w:rsidR="00E2347C" w:rsidRPr="00B22B40" w:rsidRDefault="00740719" w:rsidP="00C40CF5">
            <w:pPr>
              <w:jc w:val="center"/>
              <w:rPr>
                <w:b/>
                <w:sz w:val="28"/>
                <w:szCs w:val="28"/>
              </w:rPr>
            </w:pPr>
            <w:r>
              <w:rPr>
                <w:b/>
                <w:sz w:val="28"/>
                <w:szCs w:val="28"/>
              </w:rPr>
              <w:t>+</w:t>
            </w:r>
          </w:p>
        </w:tc>
        <w:tc>
          <w:tcPr>
            <w:tcW w:w="266" w:type="pct"/>
            <w:vAlign w:val="center"/>
          </w:tcPr>
          <w:p w14:paraId="1A57501E" w14:textId="77E9E328" w:rsidR="00E2347C" w:rsidRPr="00B22B40" w:rsidRDefault="00740719" w:rsidP="00C40CF5">
            <w:pPr>
              <w:jc w:val="center"/>
              <w:rPr>
                <w:b/>
                <w:sz w:val="28"/>
                <w:szCs w:val="28"/>
              </w:rPr>
            </w:pPr>
            <w:r>
              <w:rPr>
                <w:b/>
                <w:sz w:val="28"/>
                <w:szCs w:val="28"/>
              </w:rPr>
              <w:t>+</w:t>
            </w:r>
          </w:p>
        </w:tc>
        <w:tc>
          <w:tcPr>
            <w:tcW w:w="266" w:type="pct"/>
            <w:vAlign w:val="center"/>
          </w:tcPr>
          <w:p w14:paraId="22A94D8A" w14:textId="77777777" w:rsidR="00E2347C" w:rsidRPr="00B22B40" w:rsidRDefault="00E2347C" w:rsidP="00C40CF5">
            <w:pPr>
              <w:jc w:val="center"/>
              <w:rPr>
                <w:b/>
                <w:sz w:val="28"/>
                <w:szCs w:val="28"/>
              </w:rPr>
            </w:pPr>
          </w:p>
        </w:tc>
        <w:tc>
          <w:tcPr>
            <w:tcW w:w="266" w:type="pct"/>
            <w:vAlign w:val="center"/>
          </w:tcPr>
          <w:p w14:paraId="54107B47" w14:textId="13DAC532" w:rsidR="00E2347C" w:rsidRPr="00B22B40" w:rsidRDefault="00E2347C" w:rsidP="00C40CF5">
            <w:pPr>
              <w:jc w:val="center"/>
              <w:rPr>
                <w:b/>
                <w:sz w:val="28"/>
                <w:szCs w:val="28"/>
              </w:rPr>
            </w:pPr>
          </w:p>
        </w:tc>
        <w:tc>
          <w:tcPr>
            <w:tcW w:w="266" w:type="pct"/>
            <w:vAlign w:val="center"/>
          </w:tcPr>
          <w:p w14:paraId="17562BF6" w14:textId="77777777" w:rsidR="00E2347C" w:rsidRPr="00B22B40" w:rsidRDefault="00E2347C" w:rsidP="00C40CF5">
            <w:pPr>
              <w:jc w:val="center"/>
              <w:rPr>
                <w:b/>
                <w:sz w:val="28"/>
                <w:szCs w:val="28"/>
              </w:rPr>
            </w:pPr>
          </w:p>
        </w:tc>
        <w:tc>
          <w:tcPr>
            <w:tcW w:w="266" w:type="pct"/>
            <w:vAlign w:val="center"/>
          </w:tcPr>
          <w:p w14:paraId="5FE135B0" w14:textId="62BC6B3E" w:rsidR="00E2347C" w:rsidRPr="00B22B40" w:rsidRDefault="00740719" w:rsidP="00C40CF5">
            <w:pPr>
              <w:jc w:val="center"/>
              <w:rPr>
                <w:b/>
                <w:sz w:val="28"/>
                <w:szCs w:val="28"/>
              </w:rPr>
            </w:pPr>
            <w:r>
              <w:rPr>
                <w:b/>
                <w:sz w:val="28"/>
                <w:szCs w:val="28"/>
              </w:rPr>
              <w:t>+</w:t>
            </w:r>
          </w:p>
        </w:tc>
        <w:tc>
          <w:tcPr>
            <w:tcW w:w="264" w:type="pct"/>
          </w:tcPr>
          <w:p w14:paraId="0B2DBD4D" w14:textId="77777777" w:rsidR="00E2347C" w:rsidRPr="00B22B40" w:rsidRDefault="00E2347C" w:rsidP="00C40CF5">
            <w:pPr>
              <w:jc w:val="center"/>
              <w:rPr>
                <w:b/>
                <w:sz w:val="28"/>
                <w:szCs w:val="28"/>
              </w:rPr>
            </w:pPr>
          </w:p>
        </w:tc>
        <w:tc>
          <w:tcPr>
            <w:tcW w:w="264" w:type="pct"/>
          </w:tcPr>
          <w:p w14:paraId="19560AA8" w14:textId="77777777" w:rsidR="00E2347C" w:rsidRPr="00B22B40" w:rsidRDefault="00E2347C" w:rsidP="00C40CF5">
            <w:pPr>
              <w:jc w:val="center"/>
              <w:rPr>
                <w:b/>
                <w:sz w:val="28"/>
                <w:szCs w:val="28"/>
              </w:rPr>
            </w:pPr>
          </w:p>
        </w:tc>
        <w:tc>
          <w:tcPr>
            <w:tcW w:w="264" w:type="pct"/>
          </w:tcPr>
          <w:p w14:paraId="595DCE82" w14:textId="77777777" w:rsidR="00E2347C" w:rsidRPr="00B22B40" w:rsidRDefault="00E2347C" w:rsidP="00C40CF5">
            <w:pPr>
              <w:jc w:val="center"/>
              <w:rPr>
                <w:b/>
                <w:sz w:val="28"/>
                <w:szCs w:val="28"/>
              </w:rPr>
            </w:pPr>
          </w:p>
        </w:tc>
        <w:tc>
          <w:tcPr>
            <w:tcW w:w="264" w:type="pct"/>
          </w:tcPr>
          <w:p w14:paraId="2D062456" w14:textId="716B1126" w:rsidR="00E2347C" w:rsidRPr="00B22B40" w:rsidRDefault="00740719" w:rsidP="00C40CF5">
            <w:pPr>
              <w:jc w:val="center"/>
              <w:rPr>
                <w:b/>
                <w:sz w:val="28"/>
                <w:szCs w:val="28"/>
              </w:rPr>
            </w:pPr>
            <w:r>
              <w:rPr>
                <w:b/>
                <w:sz w:val="28"/>
                <w:szCs w:val="28"/>
              </w:rPr>
              <w:t>+</w:t>
            </w:r>
          </w:p>
        </w:tc>
      </w:tr>
      <w:tr w:rsidR="00E2347C" w:rsidRPr="00B22B40" w14:paraId="7AB83194" w14:textId="5FACC05F"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6191D8F0" w14:textId="09B08440" w:rsidR="00E2347C" w:rsidRPr="00B22B40" w:rsidRDefault="00E2347C" w:rsidP="00C40CF5">
            <w:pPr>
              <w:jc w:val="center"/>
              <w:rPr>
                <w:b/>
                <w:sz w:val="24"/>
                <w:szCs w:val="24"/>
              </w:rPr>
            </w:pPr>
            <w:r w:rsidRPr="00B22B40">
              <w:rPr>
                <w:b/>
                <w:sz w:val="24"/>
                <w:szCs w:val="24"/>
              </w:rPr>
              <w:t>РН 4</w:t>
            </w:r>
          </w:p>
        </w:tc>
        <w:tc>
          <w:tcPr>
            <w:tcW w:w="269" w:type="pct"/>
            <w:tcBorders>
              <w:left w:val="single" w:sz="12" w:space="0" w:color="auto"/>
            </w:tcBorders>
            <w:vAlign w:val="center"/>
          </w:tcPr>
          <w:p w14:paraId="333C5AA3" w14:textId="77777777" w:rsidR="00E2347C" w:rsidRPr="00B22B40" w:rsidRDefault="00E2347C" w:rsidP="00C40CF5">
            <w:pPr>
              <w:jc w:val="center"/>
              <w:rPr>
                <w:b/>
                <w:sz w:val="28"/>
                <w:szCs w:val="28"/>
              </w:rPr>
            </w:pPr>
          </w:p>
        </w:tc>
        <w:tc>
          <w:tcPr>
            <w:tcW w:w="268" w:type="pct"/>
            <w:vAlign w:val="center"/>
          </w:tcPr>
          <w:p w14:paraId="2D6DE4D3" w14:textId="77777777" w:rsidR="00E2347C" w:rsidRPr="00B22B40" w:rsidRDefault="00E2347C" w:rsidP="00C40CF5">
            <w:pPr>
              <w:jc w:val="center"/>
              <w:rPr>
                <w:b/>
                <w:sz w:val="28"/>
                <w:szCs w:val="28"/>
              </w:rPr>
            </w:pPr>
          </w:p>
        </w:tc>
        <w:tc>
          <w:tcPr>
            <w:tcW w:w="268" w:type="pct"/>
            <w:vAlign w:val="center"/>
          </w:tcPr>
          <w:p w14:paraId="6BF042AC" w14:textId="77777777" w:rsidR="00E2347C" w:rsidRPr="00B22B40" w:rsidRDefault="00E2347C" w:rsidP="00C40CF5">
            <w:pPr>
              <w:jc w:val="center"/>
              <w:rPr>
                <w:b/>
                <w:sz w:val="28"/>
                <w:szCs w:val="28"/>
              </w:rPr>
            </w:pPr>
          </w:p>
        </w:tc>
        <w:tc>
          <w:tcPr>
            <w:tcW w:w="268" w:type="pct"/>
            <w:vAlign w:val="center"/>
          </w:tcPr>
          <w:p w14:paraId="7B3AC062" w14:textId="77777777" w:rsidR="00E2347C" w:rsidRPr="00B22B40" w:rsidRDefault="00E2347C" w:rsidP="00C40CF5">
            <w:pPr>
              <w:jc w:val="center"/>
              <w:rPr>
                <w:b/>
                <w:sz w:val="28"/>
                <w:szCs w:val="28"/>
              </w:rPr>
            </w:pPr>
          </w:p>
        </w:tc>
        <w:tc>
          <w:tcPr>
            <w:tcW w:w="268" w:type="pct"/>
            <w:vAlign w:val="center"/>
          </w:tcPr>
          <w:p w14:paraId="17F37234" w14:textId="37836822" w:rsidR="00E2347C" w:rsidRPr="00B22B40" w:rsidRDefault="00E2347C" w:rsidP="00C40CF5">
            <w:pPr>
              <w:jc w:val="center"/>
              <w:rPr>
                <w:b/>
                <w:sz w:val="28"/>
                <w:szCs w:val="28"/>
              </w:rPr>
            </w:pPr>
          </w:p>
        </w:tc>
        <w:tc>
          <w:tcPr>
            <w:tcW w:w="268" w:type="pct"/>
            <w:vAlign w:val="center"/>
          </w:tcPr>
          <w:p w14:paraId="7170FF71" w14:textId="77777777" w:rsidR="00E2347C" w:rsidRPr="00B22B40" w:rsidRDefault="00E2347C" w:rsidP="00C40CF5">
            <w:pPr>
              <w:jc w:val="center"/>
              <w:rPr>
                <w:b/>
                <w:sz w:val="28"/>
                <w:szCs w:val="28"/>
              </w:rPr>
            </w:pPr>
          </w:p>
        </w:tc>
        <w:tc>
          <w:tcPr>
            <w:tcW w:w="266" w:type="pct"/>
            <w:vAlign w:val="center"/>
          </w:tcPr>
          <w:p w14:paraId="170487FE" w14:textId="77777777" w:rsidR="00E2347C" w:rsidRPr="00B22B40" w:rsidRDefault="00E2347C" w:rsidP="00C40CF5">
            <w:pPr>
              <w:jc w:val="center"/>
              <w:rPr>
                <w:b/>
                <w:sz w:val="28"/>
                <w:szCs w:val="28"/>
              </w:rPr>
            </w:pPr>
          </w:p>
        </w:tc>
        <w:tc>
          <w:tcPr>
            <w:tcW w:w="266" w:type="pct"/>
            <w:vAlign w:val="center"/>
          </w:tcPr>
          <w:p w14:paraId="23E1CB28" w14:textId="77777777" w:rsidR="00E2347C" w:rsidRPr="00B22B40" w:rsidRDefault="00E2347C" w:rsidP="00C40CF5">
            <w:pPr>
              <w:jc w:val="center"/>
              <w:rPr>
                <w:b/>
                <w:sz w:val="28"/>
                <w:szCs w:val="28"/>
              </w:rPr>
            </w:pPr>
          </w:p>
        </w:tc>
        <w:tc>
          <w:tcPr>
            <w:tcW w:w="266" w:type="pct"/>
            <w:vAlign w:val="center"/>
          </w:tcPr>
          <w:p w14:paraId="283B73A2" w14:textId="43AD8EB5" w:rsidR="00E2347C" w:rsidRPr="00B22B40" w:rsidRDefault="001C6916" w:rsidP="00C40CF5">
            <w:pPr>
              <w:jc w:val="center"/>
              <w:rPr>
                <w:b/>
                <w:sz w:val="28"/>
                <w:szCs w:val="28"/>
              </w:rPr>
            </w:pPr>
            <w:r>
              <w:rPr>
                <w:b/>
                <w:sz w:val="28"/>
                <w:szCs w:val="28"/>
              </w:rPr>
              <w:t>+</w:t>
            </w:r>
          </w:p>
        </w:tc>
        <w:tc>
          <w:tcPr>
            <w:tcW w:w="266" w:type="pct"/>
            <w:vAlign w:val="center"/>
          </w:tcPr>
          <w:p w14:paraId="0BCFC6E0" w14:textId="77777777" w:rsidR="00E2347C" w:rsidRPr="00B22B40" w:rsidRDefault="00E2347C" w:rsidP="00C40CF5">
            <w:pPr>
              <w:jc w:val="center"/>
              <w:rPr>
                <w:b/>
                <w:sz w:val="28"/>
                <w:szCs w:val="28"/>
              </w:rPr>
            </w:pPr>
          </w:p>
        </w:tc>
        <w:tc>
          <w:tcPr>
            <w:tcW w:w="266" w:type="pct"/>
            <w:vAlign w:val="center"/>
          </w:tcPr>
          <w:p w14:paraId="3D0D3B9E" w14:textId="3290D3E0" w:rsidR="00E2347C" w:rsidRPr="00B22B40" w:rsidRDefault="00E2347C" w:rsidP="00C40CF5">
            <w:pPr>
              <w:jc w:val="center"/>
              <w:rPr>
                <w:b/>
                <w:sz w:val="28"/>
                <w:szCs w:val="28"/>
              </w:rPr>
            </w:pPr>
          </w:p>
        </w:tc>
        <w:tc>
          <w:tcPr>
            <w:tcW w:w="266" w:type="pct"/>
            <w:vAlign w:val="center"/>
          </w:tcPr>
          <w:p w14:paraId="3FB4F7BD" w14:textId="77777777" w:rsidR="00E2347C" w:rsidRPr="00B22B40" w:rsidRDefault="00E2347C" w:rsidP="00C40CF5">
            <w:pPr>
              <w:jc w:val="center"/>
              <w:rPr>
                <w:b/>
                <w:sz w:val="28"/>
                <w:szCs w:val="28"/>
              </w:rPr>
            </w:pPr>
          </w:p>
        </w:tc>
        <w:tc>
          <w:tcPr>
            <w:tcW w:w="266" w:type="pct"/>
            <w:vAlign w:val="center"/>
          </w:tcPr>
          <w:p w14:paraId="1C90D13F" w14:textId="74488686" w:rsidR="00E2347C" w:rsidRPr="00B22B40" w:rsidRDefault="001C6916" w:rsidP="00C40CF5">
            <w:pPr>
              <w:jc w:val="center"/>
              <w:rPr>
                <w:b/>
                <w:sz w:val="28"/>
                <w:szCs w:val="28"/>
              </w:rPr>
            </w:pPr>
            <w:r>
              <w:rPr>
                <w:b/>
                <w:sz w:val="28"/>
                <w:szCs w:val="28"/>
              </w:rPr>
              <w:t>+</w:t>
            </w:r>
          </w:p>
        </w:tc>
        <w:tc>
          <w:tcPr>
            <w:tcW w:w="264" w:type="pct"/>
          </w:tcPr>
          <w:p w14:paraId="4EC96927" w14:textId="637C4C87" w:rsidR="00E2347C" w:rsidRPr="00B22B40" w:rsidRDefault="00E2347C" w:rsidP="00C40CF5">
            <w:pPr>
              <w:jc w:val="center"/>
              <w:rPr>
                <w:b/>
                <w:sz w:val="28"/>
                <w:szCs w:val="28"/>
              </w:rPr>
            </w:pPr>
          </w:p>
        </w:tc>
        <w:tc>
          <w:tcPr>
            <w:tcW w:w="264" w:type="pct"/>
          </w:tcPr>
          <w:p w14:paraId="7A6A6863" w14:textId="77777777" w:rsidR="00E2347C" w:rsidRDefault="00E2347C" w:rsidP="00C40CF5">
            <w:pPr>
              <w:jc w:val="center"/>
              <w:rPr>
                <w:b/>
                <w:sz w:val="28"/>
                <w:szCs w:val="28"/>
              </w:rPr>
            </w:pPr>
          </w:p>
        </w:tc>
        <w:tc>
          <w:tcPr>
            <w:tcW w:w="264" w:type="pct"/>
          </w:tcPr>
          <w:p w14:paraId="610C12A1" w14:textId="1D5DBB8B" w:rsidR="00E2347C" w:rsidRDefault="001C6916" w:rsidP="00C40CF5">
            <w:pPr>
              <w:jc w:val="center"/>
              <w:rPr>
                <w:b/>
                <w:sz w:val="28"/>
                <w:szCs w:val="28"/>
              </w:rPr>
            </w:pPr>
            <w:r>
              <w:rPr>
                <w:b/>
                <w:sz w:val="28"/>
                <w:szCs w:val="28"/>
              </w:rPr>
              <w:t>+</w:t>
            </w:r>
          </w:p>
        </w:tc>
        <w:tc>
          <w:tcPr>
            <w:tcW w:w="264" w:type="pct"/>
          </w:tcPr>
          <w:p w14:paraId="015CE125" w14:textId="2FF07686" w:rsidR="00E2347C" w:rsidRDefault="001C6916" w:rsidP="00C40CF5">
            <w:pPr>
              <w:jc w:val="center"/>
              <w:rPr>
                <w:b/>
                <w:sz w:val="28"/>
                <w:szCs w:val="28"/>
              </w:rPr>
            </w:pPr>
            <w:r>
              <w:rPr>
                <w:b/>
                <w:sz w:val="28"/>
                <w:szCs w:val="28"/>
              </w:rPr>
              <w:t>+</w:t>
            </w:r>
          </w:p>
        </w:tc>
      </w:tr>
      <w:tr w:rsidR="00E2347C" w:rsidRPr="00B22B40" w14:paraId="71F1E812" w14:textId="6335F9BE"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0752F6DA" w14:textId="53CE4F0F" w:rsidR="00E2347C" w:rsidRPr="00B22B40" w:rsidRDefault="00E2347C" w:rsidP="00C40CF5">
            <w:pPr>
              <w:jc w:val="center"/>
              <w:rPr>
                <w:b/>
                <w:sz w:val="24"/>
                <w:szCs w:val="24"/>
              </w:rPr>
            </w:pPr>
            <w:r w:rsidRPr="00B22B40">
              <w:rPr>
                <w:b/>
                <w:sz w:val="24"/>
                <w:szCs w:val="24"/>
              </w:rPr>
              <w:t>РН 5</w:t>
            </w:r>
          </w:p>
        </w:tc>
        <w:tc>
          <w:tcPr>
            <w:tcW w:w="269" w:type="pct"/>
            <w:tcBorders>
              <w:left w:val="single" w:sz="12" w:space="0" w:color="auto"/>
            </w:tcBorders>
            <w:vAlign w:val="center"/>
          </w:tcPr>
          <w:p w14:paraId="14D4B4E2" w14:textId="77777777" w:rsidR="00E2347C" w:rsidRPr="00B22B40" w:rsidRDefault="00E2347C" w:rsidP="00C40CF5">
            <w:pPr>
              <w:jc w:val="center"/>
              <w:rPr>
                <w:b/>
                <w:sz w:val="28"/>
                <w:szCs w:val="28"/>
              </w:rPr>
            </w:pPr>
          </w:p>
        </w:tc>
        <w:tc>
          <w:tcPr>
            <w:tcW w:w="268" w:type="pct"/>
            <w:vAlign w:val="center"/>
          </w:tcPr>
          <w:p w14:paraId="3F2BF19B" w14:textId="77777777" w:rsidR="00E2347C" w:rsidRPr="00B22B40" w:rsidRDefault="00E2347C" w:rsidP="00C40CF5">
            <w:pPr>
              <w:jc w:val="center"/>
              <w:rPr>
                <w:b/>
                <w:sz w:val="28"/>
                <w:szCs w:val="28"/>
              </w:rPr>
            </w:pPr>
          </w:p>
        </w:tc>
        <w:tc>
          <w:tcPr>
            <w:tcW w:w="268" w:type="pct"/>
            <w:vAlign w:val="center"/>
          </w:tcPr>
          <w:p w14:paraId="13E0A74B" w14:textId="77777777" w:rsidR="00E2347C" w:rsidRPr="00B22B40" w:rsidRDefault="00E2347C" w:rsidP="00C40CF5">
            <w:pPr>
              <w:jc w:val="center"/>
              <w:rPr>
                <w:b/>
                <w:sz w:val="28"/>
                <w:szCs w:val="28"/>
              </w:rPr>
            </w:pPr>
          </w:p>
        </w:tc>
        <w:tc>
          <w:tcPr>
            <w:tcW w:w="268" w:type="pct"/>
            <w:vAlign w:val="center"/>
          </w:tcPr>
          <w:p w14:paraId="2C7EB5E0" w14:textId="77777777" w:rsidR="00E2347C" w:rsidRPr="00B22B40" w:rsidRDefault="00E2347C" w:rsidP="00C40CF5">
            <w:pPr>
              <w:jc w:val="center"/>
              <w:rPr>
                <w:b/>
                <w:sz w:val="28"/>
                <w:szCs w:val="28"/>
              </w:rPr>
            </w:pPr>
          </w:p>
        </w:tc>
        <w:tc>
          <w:tcPr>
            <w:tcW w:w="268" w:type="pct"/>
            <w:vAlign w:val="center"/>
          </w:tcPr>
          <w:p w14:paraId="14140CBF" w14:textId="609154BB" w:rsidR="00E2347C" w:rsidRPr="00B22B40" w:rsidRDefault="00E2347C" w:rsidP="00C40CF5">
            <w:pPr>
              <w:jc w:val="center"/>
              <w:rPr>
                <w:b/>
                <w:sz w:val="28"/>
                <w:szCs w:val="28"/>
              </w:rPr>
            </w:pPr>
          </w:p>
        </w:tc>
        <w:tc>
          <w:tcPr>
            <w:tcW w:w="268" w:type="pct"/>
            <w:vAlign w:val="center"/>
          </w:tcPr>
          <w:p w14:paraId="6039C1F8" w14:textId="35486D91" w:rsidR="00E2347C" w:rsidRPr="00B22B40" w:rsidRDefault="00E2347C" w:rsidP="00C40CF5">
            <w:pPr>
              <w:jc w:val="center"/>
              <w:rPr>
                <w:b/>
                <w:sz w:val="28"/>
                <w:szCs w:val="28"/>
              </w:rPr>
            </w:pPr>
          </w:p>
        </w:tc>
        <w:tc>
          <w:tcPr>
            <w:tcW w:w="266" w:type="pct"/>
            <w:vAlign w:val="center"/>
          </w:tcPr>
          <w:p w14:paraId="22D324FB" w14:textId="363F4BB7" w:rsidR="00E2347C" w:rsidRPr="00B22B40" w:rsidRDefault="00E2347C" w:rsidP="00C40CF5">
            <w:pPr>
              <w:jc w:val="center"/>
              <w:rPr>
                <w:b/>
                <w:sz w:val="28"/>
                <w:szCs w:val="28"/>
              </w:rPr>
            </w:pPr>
          </w:p>
        </w:tc>
        <w:tc>
          <w:tcPr>
            <w:tcW w:w="266" w:type="pct"/>
            <w:vAlign w:val="center"/>
          </w:tcPr>
          <w:p w14:paraId="193E7B84" w14:textId="68606745" w:rsidR="00E2347C" w:rsidRPr="00B22B40" w:rsidRDefault="00051C43" w:rsidP="00C40CF5">
            <w:pPr>
              <w:jc w:val="center"/>
              <w:rPr>
                <w:b/>
                <w:sz w:val="28"/>
                <w:szCs w:val="28"/>
              </w:rPr>
            </w:pPr>
            <w:r>
              <w:rPr>
                <w:b/>
                <w:sz w:val="28"/>
                <w:szCs w:val="28"/>
              </w:rPr>
              <w:t>+</w:t>
            </w:r>
          </w:p>
        </w:tc>
        <w:tc>
          <w:tcPr>
            <w:tcW w:w="266" w:type="pct"/>
            <w:vAlign w:val="center"/>
          </w:tcPr>
          <w:p w14:paraId="0D1531A0" w14:textId="5566A904" w:rsidR="00E2347C" w:rsidRPr="00B22B40" w:rsidRDefault="00051C43" w:rsidP="00C40CF5">
            <w:pPr>
              <w:jc w:val="center"/>
              <w:rPr>
                <w:b/>
                <w:sz w:val="28"/>
                <w:szCs w:val="28"/>
              </w:rPr>
            </w:pPr>
            <w:r>
              <w:rPr>
                <w:b/>
                <w:sz w:val="28"/>
                <w:szCs w:val="28"/>
              </w:rPr>
              <w:t>+</w:t>
            </w:r>
          </w:p>
        </w:tc>
        <w:tc>
          <w:tcPr>
            <w:tcW w:w="266" w:type="pct"/>
            <w:vAlign w:val="center"/>
          </w:tcPr>
          <w:p w14:paraId="011D8339" w14:textId="14A03155" w:rsidR="00E2347C" w:rsidRPr="00B22B40" w:rsidRDefault="00E2347C" w:rsidP="00C40CF5">
            <w:pPr>
              <w:jc w:val="center"/>
              <w:rPr>
                <w:b/>
                <w:sz w:val="28"/>
                <w:szCs w:val="28"/>
              </w:rPr>
            </w:pPr>
          </w:p>
        </w:tc>
        <w:tc>
          <w:tcPr>
            <w:tcW w:w="266" w:type="pct"/>
            <w:vAlign w:val="center"/>
          </w:tcPr>
          <w:p w14:paraId="643FC8BE" w14:textId="77777777" w:rsidR="00E2347C" w:rsidRPr="00B22B40" w:rsidRDefault="00E2347C" w:rsidP="00C40CF5">
            <w:pPr>
              <w:jc w:val="center"/>
              <w:rPr>
                <w:b/>
                <w:sz w:val="28"/>
                <w:szCs w:val="28"/>
              </w:rPr>
            </w:pPr>
          </w:p>
        </w:tc>
        <w:tc>
          <w:tcPr>
            <w:tcW w:w="266" w:type="pct"/>
            <w:vAlign w:val="center"/>
          </w:tcPr>
          <w:p w14:paraId="7E051336" w14:textId="4C5FDCA3" w:rsidR="00E2347C" w:rsidRPr="00B22B40" w:rsidRDefault="00E2347C" w:rsidP="00C40CF5">
            <w:pPr>
              <w:jc w:val="center"/>
              <w:rPr>
                <w:b/>
                <w:sz w:val="28"/>
                <w:szCs w:val="28"/>
              </w:rPr>
            </w:pPr>
          </w:p>
        </w:tc>
        <w:tc>
          <w:tcPr>
            <w:tcW w:w="266" w:type="pct"/>
            <w:vAlign w:val="center"/>
          </w:tcPr>
          <w:p w14:paraId="23BF0364" w14:textId="473EB984" w:rsidR="00E2347C" w:rsidRPr="00B22B40" w:rsidRDefault="00E2347C" w:rsidP="00C40CF5">
            <w:pPr>
              <w:jc w:val="center"/>
              <w:rPr>
                <w:b/>
                <w:sz w:val="28"/>
                <w:szCs w:val="28"/>
              </w:rPr>
            </w:pPr>
          </w:p>
        </w:tc>
        <w:tc>
          <w:tcPr>
            <w:tcW w:w="264" w:type="pct"/>
          </w:tcPr>
          <w:p w14:paraId="660057D1" w14:textId="37619935" w:rsidR="00E2347C" w:rsidRDefault="00E2347C" w:rsidP="00C40CF5">
            <w:pPr>
              <w:jc w:val="center"/>
              <w:rPr>
                <w:b/>
                <w:sz w:val="28"/>
                <w:szCs w:val="28"/>
              </w:rPr>
            </w:pPr>
          </w:p>
        </w:tc>
        <w:tc>
          <w:tcPr>
            <w:tcW w:w="264" w:type="pct"/>
          </w:tcPr>
          <w:p w14:paraId="5BBCA088" w14:textId="77777777" w:rsidR="00E2347C" w:rsidRDefault="00E2347C" w:rsidP="00C40CF5">
            <w:pPr>
              <w:jc w:val="center"/>
              <w:rPr>
                <w:b/>
                <w:sz w:val="28"/>
                <w:szCs w:val="28"/>
              </w:rPr>
            </w:pPr>
          </w:p>
        </w:tc>
        <w:tc>
          <w:tcPr>
            <w:tcW w:w="264" w:type="pct"/>
          </w:tcPr>
          <w:p w14:paraId="014DFAD3" w14:textId="77777777" w:rsidR="00E2347C" w:rsidRDefault="00E2347C" w:rsidP="00C40CF5">
            <w:pPr>
              <w:jc w:val="center"/>
              <w:rPr>
                <w:b/>
                <w:sz w:val="28"/>
                <w:szCs w:val="28"/>
              </w:rPr>
            </w:pPr>
          </w:p>
        </w:tc>
        <w:tc>
          <w:tcPr>
            <w:tcW w:w="264" w:type="pct"/>
          </w:tcPr>
          <w:p w14:paraId="28BADBCC" w14:textId="5E6EEE52" w:rsidR="00E2347C" w:rsidRDefault="00051C43" w:rsidP="00C40CF5">
            <w:pPr>
              <w:jc w:val="center"/>
              <w:rPr>
                <w:b/>
                <w:sz w:val="28"/>
                <w:szCs w:val="28"/>
              </w:rPr>
            </w:pPr>
            <w:r>
              <w:rPr>
                <w:b/>
                <w:sz w:val="28"/>
                <w:szCs w:val="28"/>
              </w:rPr>
              <w:t>+</w:t>
            </w:r>
          </w:p>
        </w:tc>
      </w:tr>
      <w:tr w:rsidR="00E2347C" w:rsidRPr="00B22B40" w14:paraId="015E82EA" w14:textId="238EE406"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6860E516" w14:textId="2CBBDB0D" w:rsidR="00E2347C" w:rsidRPr="00B22B40" w:rsidRDefault="00E2347C" w:rsidP="00C40CF5">
            <w:pPr>
              <w:jc w:val="center"/>
              <w:rPr>
                <w:b/>
                <w:sz w:val="24"/>
                <w:szCs w:val="24"/>
              </w:rPr>
            </w:pPr>
            <w:r w:rsidRPr="00B22B40">
              <w:rPr>
                <w:b/>
                <w:sz w:val="24"/>
                <w:szCs w:val="24"/>
              </w:rPr>
              <w:t>РН 6</w:t>
            </w:r>
          </w:p>
        </w:tc>
        <w:tc>
          <w:tcPr>
            <w:tcW w:w="269" w:type="pct"/>
            <w:tcBorders>
              <w:left w:val="single" w:sz="12" w:space="0" w:color="auto"/>
            </w:tcBorders>
            <w:vAlign w:val="center"/>
          </w:tcPr>
          <w:p w14:paraId="68416238" w14:textId="77777777" w:rsidR="00E2347C" w:rsidRPr="00B22B40" w:rsidRDefault="00E2347C" w:rsidP="00C40CF5">
            <w:pPr>
              <w:jc w:val="center"/>
              <w:rPr>
                <w:b/>
                <w:sz w:val="28"/>
                <w:szCs w:val="28"/>
              </w:rPr>
            </w:pPr>
          </w:p>
        </w:tc>
        <w:tc>
          <w:tcPr>
            <w:tcW w:w="268" w:type="pct"/>
            <w:vAlign w:val="center"/>
          </w:tcPr>
          <w:p w14:paraId="2F61E765" w14:textId="37ED35FA" w:rsidR="00E2347C" w:rsidRPr="00B22B40" w:rsidRDefault="00826830" w:rsidP="00C40CF5">
            <w:pPr>
              <w:jc w:val="center"/>
              <w:rPr>
                <w:b/>
                <w:sz w:val="28"/>
                <w:szCs w:val="28"/>
              </w:rPr>
            </w:pPr>
            <w:r>
              <w:rPr>
                <w:b/>
                <w:sz w:val="28"/>
                <w:szCs w:val="28"/>
              </w:rPr>
              <w:t>+</w:t>
            </w:r>
          </w:p>
        </w:tc>
        <w:tc>
          <w:tcPr>
            <w:tcW w:w="268" w:type="pct"/>
            <w:vAlign w:val="center"/>
          </w:tcPr>
          <w:p w14:paraId="59F6DA7E" w14:textId="40051373" w:rsidR="00E2347C" w:rsidRPr="00B22B40" w:rsidRDefault="00E2347C" w:rsidP="00C40CF5">
            <w:pPr>
              <w:jc w:val="center"/>
              <w:rPr>
                <w:b/>
                <w:sz w:val="28"/>
                <w:szCs w:val="28"/>
              </w:rPr>
            </w:pPr>
          </w:p>
        </w:tc>
        <w:tc>
          <w:tcPr>
            <w:tcW w:w="268" w:type="pct"/>
            <w:vAlign w:val="center"/>
          </w:tcPr>
          <w:p w14:paraId="6E28F494" w14:textId="223C8500" w:rsidR="00E2347C" w:rsidRPr="00B22B40" w:rsidRDefault="00826830" w:rsidP="00C40CF5">
            <w:pPr>
              <w:jc w:val="center"/>
              <w:rPr>
                <w:b/>
                <w:sz w:val="28"/>
                <w:szCs w:val="28"/>
              </w:rPr>
            </w:pPr>
            <w:r>
              <w:rPr>
                <w:b/>
                <w:sz w:val="28"/>
                <w:szCs w:val="28"/>
              </w:rPr>
              <w:t>+</w:t>
            </w:r>
          </w:p>
        </w:tc>
        <w:tc>
          <w:tcPr>
            <w:tcW w:w="268" w:type="pct"/>
            <w:vAlign w:val="center"/>
          </w:tcPr>
          <w:p w14:paraId="343BC5AE" w14:textId="1F41418A" w:rsidR="00E2347C" w:rsidRPr="00B22B40" w:rsidRDefault="00070A95" w:rsidP="00C40CF5">
            <w:pPr>
              <w:jc w:val="center"/>
              <w:rPr>
                <w:b/>
                <w:sz w:val="28"/>
                <w:szCs w:val="28"/>
              </w:rPr>
            </w:pPr>
            <w:r>
              <w:rPr>
                <w:b/>
                <w:sz w:val="28"/>
                <w:szCs w:val="28"/>
              </w:rPr>
              <w:t>+</w:t>
            </w:r>
          </w:p>
        </w:tc>
        <w:tc>
          <w:tcPr>
            <w:tcW w:w="268" w:type="pct"/>
            <w:vAlign w:val="center"/>
          </w:tcPr>
          <w:p w14:paraId="741B7E0C" w14:textId="4C5E5A9D" w:rsidR="00E2347C" w:rsidRPr="00B22B40" w:rsidRDefault="00E2347C" w:rsidP="00C40CF5">
            <w:pPr>
              <w:jc w:val="center"/>
              <w:rPr>
                <w:b/>
                <w:sz w:val="28"/>
                <w:szCs w:val="28"/>
              </w:rPr>
            </w:pPr>
          </w:p>
        </w:tc>
        <w:tc>
          <w:tcPr>
            <w:tcW w:w="266" w:type="pct"/>
            <w:vAlign w:val="center"/>
          </w:tcPr>
          <w:p w14:paraId="5DBF8A65" w14:textId="785C210F" w:rsidR="00E2347C" w:rsidRPr="00666FA3" w:rsidRDefault="00E2347C" w:rsidP="00C40CF5">
            <w:pPr>
              <w:jc w:val="center"/>
              <w:rPr>
                <w:b/>
                <w:sz w:val="28"/>
                <w:szCs w:val="28"/>
                <w:lang w:val="ru-RU"/>
              </w:rPr>
            </w:pPr>
          </w:p>
        </w:tc>
        <w:tc>
          <w:tcPr>
            <w:tcW w:w="266" w:type="pct"/>
            <w:vAlign w:val="center"/>
          </w:tcPr>
          <w:p w14:paraId="182D1E3C" w14:textId="5B7D7E1E" w:rsidR="00E2347C" w:rsidRPr="00B22B40" w:rsidRDefault="00E2347C" w:rsidP="00C40CF5">
            <w:pPr>
              <w:jc w:val="center"/>
              <w:rPr>
                <w:b/>
                <w:sz w:val="28"/>
                <w:szCs w:val="28"/>
              </w:rPr>
            </w:pPr>
          </w:p>
        </w:tc>
        <w:tc>
          <w:tcPr>
            <w:tcW w:w="266" w:type="pct"/>
            <w:vAlign w:val="center"/>
          </w:tcPr>
          <w:p w14:paraId="15ED9999" w14:textId="77777777" w:rsidR="00E2347C" w:rsidRPr="00B22B40" w:rsidRDefault="00E2347C" w:rsidP="00C40CF5">
            <w:pPr>
              <w:jc w:val="center"/>
              <w:rPr>
                <w:b/>
                <w:sz w:val="28"/>
                <w:szCs w:val="28"/>
              </w:rPr>
            </w:pPr>
          </w:p>
        </w:tc>
        <w:tc>
          <w:tcPr>
            <w:tcW w:w="266" w:type="pct"/>
            <w:vAlign w:val="center"/>
          </w:tcPr>
          <w:p w14:paraId="572A4617" w14:textId="0BF545A5" w:rsidR="00E2347C" w:rsidRPr="00B22B40" w:rsidRDefault="00E2347C" w:rsidP="00C40CF5">
            <w:pPr>
              <w:jc w:val="center"/>
              <w:rPr>
                <w:b/>
                <w:sz w:val="28"/>
                <w:szCs w:val="28"/>
              </w:rPr>
            </w:pPr>
          </w:p>
        </w:tc>
        <w:tc>
          <w:tcPr>
            <w:tcW w:w="266" w:type="pct"/>
            <w:vAlign w:val="center"/>
          </w:tcPr>
          <w:p w14:paraId="0BCFD373" w14:textId="77777777" w:rsidR="00E2347C" w:rsidRPr="00B22B40" w:rsidRDefault="00E2347C" w:rsidP="00C40CF5">
            <w:pPr>
              <w:jc w:val="center"/>
              <w:rPr>
                <w:b/>
                <w:sz w:val="28"/>
                <w:szCs w:val="28"/>
              </w:rPr>
            </w:pPr>
          </w:p>
        </w:tc>
        <w:tc>
          <w:tcPr>
            <w:tcW w:w="266" w:type="pct"/>
            <w:vAlign w:val="center"/>
          </w:tcPr>
          <w:p w14:paraId="3EEF9641" w14:textId="55DFF635" w:rsidR="00E2347C" w:rsidRPr="00B22B40" w:rsidRDefault="00E2347C" w:rsidP="00C40CF5">
            <w:pPr>
              <w:jc w:val="center"/>
              <w:rPr>
                <w:b/>
                <w:sz w:val="28"/>
                <w:szCs w:val="28"/>
              </w:rPr>
            </w:pPr>
          </w:p>
        </w:tc>
        <w:tc>
          <w:tcPr>
            <w:tcW w:w="266" w:type="pct"/>
            <w:vAlign w:val="center"/>
          </w:tcPr>
          <w:p w14:paraId="08640D4A" w14:textId="426C7562" w:rsidR="00E2347C" w:rsidRPr="00B22B40" w:rsidRDefault="00E2347C" w:rsidP="00C40CF5">
            <w:pPr>
              <w:jc w:val="center"/>
              <w:rPr>
                <w:b/>
                <w:sz w:val="28"/>
                <w:szCs w:val="28"/>
              </w:rPr>
            </w:pPr>
          </w:p>
        </w:tc>
        <w:tc>
          <w:tcPr>
            <w:tcW w:w="264" w:type="pct"/>
          </w:tcPr>
          <w:p w14:paraId="57EEEAE2" w14:textId="60B9A0E5" w:rsidR="00E2347C" w:rsidRDefault="00E2347C" w:rsidP="00C40CF5">
            <w:pPr>
              <w:jc w:val="center"/>
              <w:rPr>
                <w:b/>
                <w:sz w:val="28"/>
                <w:szCs w:val="28"/>
              </w:rPr>
            </w:pPr>
          </w:p>
        </w:tc>
        <w:tc>
          <w:tcPr>
            <w:tcW w:w="264" w:type="pct"/>
          </w:tcPr>
          <w:p w14:paraId="0EB12B3A" w14:textId="77777777" w:rsidR="00E2347C" w:rsidRDefault="00E2347C" w:rsidP="00C40CF5">
            <w:pPr>
              <w:jc w:val="center"/>
              <w:rPr>
                <w:b/>
                <w:sz w:val="28"/>
                <w:szCs w:val="28"/>
              </w:rPr>
            </w:pPr>
          </w:p>
        </w:tc>
        <w:tc>
          <w:tcPr>
            <w:tcW w:w="264" w:type="pct"/>
          </w:tcPr>
          <w:p w14:paraId="2DB5458F" w14:textId="77777777" w:rsidR="00E2347C" w:rsidRDefault="00E2347C" w:rsidP="00C40CF5">
            <w:pPr>
              <w:jc w:val="center"/>
              <w:rPr>
                <w:b/>
                <w:sz w:val="28"/>
                <w:szCs w:val="28"/>
              </w:rPr>
            </w:pPr>
          </w:p>
        </w:tc>
        <w:tc>
          <w:tcPr>
            <w:tcW w:w="264" w:type="pct"/>
          </w:tcPr>
          <w:p w14:paraId="3BCE7586" w14:textId="77777777" w:rsidR="00E2347C" w:rsidRDefault="00E2347C" w:rsidP="00C40CF5">
            <w:pPr>
              <w:jc w:val="center"/>
              <w:rPr>
                <w:b/>
                <w:sz w:val="28"/>
                <w:szCs w:val="28"/>
              </w:rPr>
            </w:pPr>
          </w:p>
        </w:tc>
      </w:tr>
      <w:tr w:rsidR="00E2347C" w:rsidRPr="00B22B40" w14:paraId="1B049A06" w14:textId="7A7F6A1F"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21D0F2DF" w14:textId="3DCF4B14" w:rsidR="00E2347C" w:rsidRPr="00B22B40" w:rsidRDefault="00E2347C" w:rsidP="00C40CF5">
            <w:pPr>
              <w:jc w:val="center"/>
              <w:rPr>
                <w:b/>
                <w:sz w:val="24"/>
                <w:szCs w:val="24"/>
              </w:rPr>
            </w:pPr>
            <w:r w:rsidRPr="00B22B40">
              <w:rPr>
                <w:b/>
                <w:sz w:val="24"/>
                <w:szCs w:val="24"/>
              </w:rPr>
              <w:t>РН 7</w:t>
            </w:r>
          </w:p>
        </w:tc>
        <w:tc>
          <w:tcPr>
            <w:tcW w:w="269" w:type="pct"/>
            <w:tcBorders>
              <w:left w:val="single" w:sz="12" w:space="0" w:color="auto"/>
            </w:tcBorders>
            <w:vAlign w:val="center"/>
          </w:tcPr>
          <w:p w14:paraId="680220C3" w14:textId="261F4265" w:rsidR="00E2347C" w:rsidRPr="00B22B40" w:rsidRDefault="00E24EAA" w:rsidP="00C40CF5">
            <w:pPr>
              <w:jc w:val="center"/>
              <w:rPr>
                <w:b/>
                <w:sz w:val="28"/>
                <w:szCs w:val="28"/>
              </w:rPr>
            </w:pPr>
            <w:r>
              <w:rPr>
                <w:b/>
                <w:sz w:val="28"/>
                <w:szCs w:val="28"/>
              </w:rPr>
              <w:t>+</w:t>
            </w:r>
          </w:p>
        </w:tc>
        <w:tc>
          <w:tcPr>
            <w:tcW w:w="268" w:type="pct"/>
            <w:vAlign w:val="center"/>
          </w:tcPr>
          <w:p w14:paraId="34AFD6AF" w14:textId="75BCEE81" w:rsidR="00E2347C" w:rsidRPr="00B22B40" w:rsidRDefault="00E2347C" w:rsidP="00C40CF5">
            <w:pPr>
              <w:jc w:val="center"/>
              <w:rPr>
                <w:b/>
                <w:sz w:val="28"/>
                <w:szCs w:val="28"/>
              </w:rPr>
            </w:pPr>
          </w:p>
        </w:tc>
        <w:tc>
          <w:tcPr>
            <w:tcW w:w="268" w:type="pct"/>
            <w:vAlign w:val="center"/>
          </w:tcPr>
          <w:p w14:paraId="58CBC0B4" w14:textId="5113DCA1" w:rsidR="00E2347C" w:rsidRPr="00666FA3" w:rsidRDefault="00E2347C" w:rsidP="00C40CF5">
            <w:pPr>
              <w:jc w:val="center"/>
              <w:rPr>
                <w:b/>
                <w:sz w:val="28"/>
                <w:szCs w:val="28"/>
                <w:lang w:val="ru-RU"/>
              </w:rPr>
            </w:pPr>
          </w:p>
        </w:tc>
        <w:tc>
          <w:tcPr>
            <w:tcW w:w="268" w:type="pct"/>
            <w:vAlign w:val="center"/>
          </w:tcPr>
          <w:p w14:paraId="1BAC9E06" w14:textId="7AD61967" w:rsidR="00E2347C" w:rsidRPr="00B22B40" w:rsidRDefault="006E6690" w:rsidP="00C40CF5">
            <w:pPr>
              <w:jc w:val="center"/>
              <w:rPr>
                <w:b/>
                <w:sz w:val="28"/>
                <w:szCs w:val="28"/>
              </w:rPr>
            </w:pPr>
            <w:r>
              <w:rPr>
                <w:b/>
                <w:sz w:val="28"/>
                <w:szCs w:val="28"/>
              </w:rPr>
              <w:t>+</w:t>
            </w:r>
          </w:p>
        </w:tc>
        <w:tc>
          <w:tcPr>
            <w:tcW w:w="268" w:type="pct"/>
            <w:vAlign w:val="center"/>
          </w:tcPr>
          <w:p w14:paraId="4836FD7B" w14:textId="02997411" w:rsidR="00E2347C" w:rsidRPr="00B22B40" w:rsidRDefault="006E6690" w:rsidP="00C40CF5">
            <w:pPr>
              <w:jc w:val="center"/>
              <w:rPr>
                <w:b/>
                <w:sz w:val="28"/>
                <w:szCs w:val="28"/>
              </w:rPr>
            </w:pPr>
            <w:r>
              <w:rPr>
                <w:b/>
                <w:sz w:val="28"/>
                <w:szCs w:val="28"/>
              </w:rPr>
              <w:t>+</w:t>
            </w:r>
          </w:p>
        </w:tc>
        <w:tc>
          <w:tcPr>
            <w:tcW w:w="268" w:type="pct"/>
            <w:vAlign w:val="center"/>
          </w:tcPr>
          <w:p w14:paraId="00A74575" w14:textId="77777777" w:rsidR="00E2347C" w:rsidRPr="00B22B40" w:rsidRDefault="00E2347C" w:rsidP="00C40CF5">
            <w:pPr>
              <w:jc w:val="center"/>
              <w:rPr>
                <w:b/>
                <w:sz w:val="28"/>
                <w:szCs w:val="28"/>
              </w:rPr>
            </w:pPr>
          </w:p>
        </w:tc>
        <w:tc>
          <w:tcPr>
            <w:tcW w:w="266" w:type="pct"/>
            <w:vAlign w:val="center"/>
          </w:tcPr>
          <w:p w14:paraId="2C2050F4" w14:textId="22632875" w:rsidR="00E2347C" w:rsidRPr="00666FA3" w:rsidRDefault="00E2347C" w:rsidP="00C40CF5">
            <w:pPr>
              <w:jc w:val="center"/>
              <w:rPr>
                <w:b/>
                <w:sz w:val="28"/>
                <w:szCs w:val="28"/>
                <w:lang w:val="ru-RU"/>
              </w:rPr>
            </w:pPr>
          </w:p>
        </w:tc>
        <w:tc>
          <w:tcPr>
            <w:tcW w:w="266" w:type="pct"/>
            <w:vAlign w:val="center"/>
          </w:tcPr>
          <w:p w14:paraId="6ECE6400" w14:textId="3035FE22" w:rsidR="00E2347C" w:rsidRPr="00B22B40" w:rsidRDefault="00E2347C" w:rsidP="00C40CF5">
            <w:pPr>
              <w:jc w:val="center"/>
              <w:rPr>
                <w:b/>
                <w:sz w:val="28"/>
                <w:szCs w:val="28"/>
              </w:rPr>
            </w:pPr>
          </w:p>
        </w:tc>
        <w:tc>
          <w:tcPr>
            <w:tcW w:w="266" w:type="pct"/>
            <w:vAlign w:val="center"/>
          </w:tcPr>
          <w:p w14:paraId="7EDF44A7" w14:textId="77777777" w:rsidR="00E2347C" w:rsidRPr="00B22B40" w:rsidRDefault="00E2347C" w:rsidP="00C40CF5">
            <w:pPr>
              <w:jc w:val="center"/>
              <w:rPr>
                <w:b/>
                <w:sz w:val="28"/>
                <w:szCs w:val="28"/>
              </w:rPr>
            </w:pPr>
          </w:p>
        </w:tc>
        <w:tc>
          <w:tcPr>
            <w:tcW w:w="266" w:type="pct"/>
            <w:vAlign w:val="center"/>
          </w:tcPr>
          <w:p w14:paraId="5659AB6F" w14:textId="257C08F3" w:rsidR="00E2347C" w:rsidRPr="00B22B40" w:rsidRDefault="00E2347C" w:rsidP="00C40CF5">
            <w:pPr>
              <w:jc w:val="center"/>
              <w:rPr>
                <w:b/>
                <w:sz w:val="28"/>
                <w:szCs w:val="28"/>
              </w:rPr>
            </w:pPr>
          </w:p>
        </w:tc>
        <w:tc>
          <w:tcPr>
            <w:tcW w:w="266" w:type="pct"/>
            <w:vAlign w:val="center"/>
          </w:tcPr>
          <w:p w14:paraId="4912A966" w14:textId="1C136C7F" w:rsidR="00E2347C" w:rsidRPr="00B22B40" w:rsidRDefault="00E2347C" w:rsidP="00C40CF5">
            <w:pPr>
              <w:jc w:val="center"/>
              <w:rPr>
                <w:b/>
                <w:sz w:val="28"/>
                <w:szCs w:val="28"/>
              </w:rPr>
            </w:pPr>
          </w:p>
        </w:tc>
        <w:tc>
          <w:tcPr>
            <w:tcW w:w="266" w:type="pct"/>
            <w:vAlign w:val="center"/>
          </w:tcPr>
          <w:p w14:paraId="6BF9935B" w14:textId="0501285A" w:rsidR="00E2347C" w:rsidRPr="00B22B40" w:rsidRDefault="00A45A2C" w:rsidP="00C40CF5">
            <w:pPr>
              <w:jc w:val="center"/>
              <w:rPr>
                <w:b/>
                <w:sz w:val="28"/>
                <w:szCs w:val="28"/>
              </w:rPr>
            </w:pPr>
            <w:r>
              <w:rPr>
                <w:b/>
                <w:sz w:val="28"/>
                <w:szCs w:val="28"/>
              </w:rPr>
              <w:t>+</w:t>
            </w:r>
          </w:p>
        </w:tc>
        <w:tc>
          <w:tcPr>
            <w:tcW w:w="266" w:type="pct"/>
            <w:vAlign w:val="center"/>
          </w:tcPr>
          <w:p w14:paraId="6096FA13" w14:textId="77777777" w:rsidR="00E2347C" w:rsidRPr="00B22B40" w:rsidRDefault="00E2347C" w:rsidP="00C40CF5">
            <w:pPr>
              <w:jc w:val="center"/>
              <w:rPr>
                <w:b/>
                <w:sz w:val="28"/>
                <w:szCs w:val="28"/>
              </w:rPr>
            </w:pPr>
          </w:p>
        </w:tc>
        <w:tc>
          <w:tcPr>
            <w:tcW w:w="264" w:type="pct"/>
          </w:tcPr>
          <w:p w14:paraId="2C140030" w14:textId="6C2F851A" w:rsidR="00E2347C" w:rsidRPr="00B22B40" w:rsidRDefault="006259C7" w:rsidP="00C40CF5">
            <w:pPr>
              <w:jc w:val="center"/>
              <w:rPr>
                <w:b/>
                <w:sz w:val="28"/>
                <w:szCs w:val="28"/>
              </w:rPr>
            </w:pPr>
            <w:r>
              <w:rPr>
                <w:b/>
                <w:sz w:val="28"/>
                <w:szCs w:val="28"/>
              </w:rPr>
              <w:t>+</w:t>
            </w:r>
          </w:p>
        </w:tc>
        <w:tc>
          <w:tcPr>
            <w:tcW w:w="264" w:type="pct"/>
          </w:tcPr>
          <w:p w14:paraId="080675A4" w14:textId="76121467" w:rsidR="00E2347C" w:rsidRPr="00B22B40" w:rsidRDefault="006259C7" w:rsidP="00C40CF5">
            <w:pPr>
              <w:jc w:val="center"/>
              <w:rPr>
                <w:b/>
                <w:sz w:val="28"/>
                <w:szCs w:val="28"/>
              </w:rPr>
            </w:pPr>
            <w:r>
              <w:rPr>
                <w:b/>
                <w:sz w:val="28"/>
                <w:szCs w:val="28"/>
              </w:rPr>
              <w:t>+</w:t>
            </w:r>
          </w:p>
        </w:tc>
        <w:tc>
          <w:tcPr>
            <w:tcW w:w="264" w:type="pct"/>
          </w:tcPr>
          <w:p w14:paraId="3B1BD0C8" w14:textId="2EA5AB3B" w:rsidR="00E2347C" w:rsidRPr="00B22B40" w:rsidRDefault="006259C7" w:rsidP="00C40CF5">
            <w:pPr>
              <w:jc w:val="center"/>
              <w:rPr>
                <w:b/>
                <w:sz w:val="28"/>
                <w:szCs w:val="28"/>
              </w:rPr>
            </w:pPr>
            <w:r>
              <w:rPr>
                <w:b/>
                <w:sz w:val="28"/>
                <w:szCs w:val="28"/>
              </w:rPr>
              <w:t>+</w:t>
            </w:r>
          </w:p>
        </w:tc>
        <w:tc>
          <w:tcPr>
            <w:tcW w:w="264" w:type="pct"/>
          </w:tcPr>
          <w:p w14:paraId="05171C4E" w14:textId="77777777" w:rsidR="00E2347C" w:rsidRPr="00B22B40" w:rsidRDefault="00E2347C" w:rsidP="00C40CF5">
            <w:pPr>
              <w:jc w:val="center"/>
              <w:rPr>
                <w:b/>
                <w:sz w:val="28"/>
                <w:szCs w:val="28"/>
              </w:rPr>
            </w:pPr>
          </w:p>
        </w:tc>
      </w:tr>
      <w:tr w:rsidR="00E2347C" w:rsidRPr="00B22B40" w14:paraId="7E3A7FBB" w14:textId="62A58552"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1A9599F8" w14:textId="5480116F" w:rsidR="00E2347C" w:rsidRPr="00B22B40" w:rsidRDefault="00E2347C" w:rsidP="00C40CF5">
            <w:pPr>
              <w:jc w:val="center"/>
              <w:rPr>
                <w:b/>
                <w:sz w:val="24"/>
                <w:szCs w:val="24"/>
              </w:rPr>
            </w:pPr>
            <w:r w:rsidRPr="00B22B40">
              <w:rPr>
                <w:b/>
                <w:sz w:val="24"/>
                <w:szCs w:val="24"/>
              </w:rPr>
              <w:t>РН 8</w:t>
            </w:r>
          </w:p>
        </w:tc>
        <w:tc>
          <w:tcPr>
            <w:tcW w:w="269" w:type="pct"/>
            <w:tcBorders>
              <w:left w:val="single" w:sz="12" w:space="0" w:color="auto"/>
            </w:tcBorders>
            <w:vAlign w:val="center"/>
          </w:tcPr>
          <w:p w14:paraId="78408500" w14:textId="77777777" w:rsidR="00E2347C" w:rsidRPr="00B22B40" w:rsidRDefault="00E2347C" w:rsidP="00C40CF5">
            <w:pPr>
              <w:jc w:val="center"/>
              <w:rPr>
                <w:b/>
                <w:sz w:val="28"/>
                <w:szCs w:val="28"/>
              </w:rPr>
            </w:pPr>
          </w:p>
        </w:tc>
        <w:tc>
          <w:tcPr>
            <w:tcW w:w="268" w:type="pct"/>
            <w:vAlign w:val="center"/>
          </w:tcPr>
          <w:p w14:paraId="5E3B3CE5" w14:textId="679F916D" w:rsidR="00E2347C" w:rsidRPr="00B22B40" w:rsidRDefault="00E2347C" w:rsidP="00C40CF5">
            <w:pPr>
              <w:jc w:val="center"/>
              <w:rPr>
                <w:b/>
                <w:sz w:val="28"/>
                <w:szCs w:val="28"/>
              </w:rPr>
            </w:pPr>
          </w:p>
        </w:tc>
        <w:tc>
          <w:tcPr>
            <w:tcW w:w="268" w:type="pct"/>
            <w:vAlign w:val="center"/>
          </w:tcPr>
          <w:p w14:paraId="219C0C9D" w14:textId="6F9AE101" w:rsidR="00E2347C" w:rsidRPr="00B22B40" w:rsidRDefault="00E2347C" w:rsidP="00C40CF5">
            <w:pPr>
              <w:jc w:val="center"/>
              <w:rPr>
                <w:b/>
                <w:sz w:val="28"/>
                <w:szCs w:val="28"/>
              </w:rPr>
            </w:pPr>
            <w:r>
              <w:rPr>
                <w:b/>
                <w:sz w:val="28"/>
                <w:szCs w:val="28"/>
              </w:rPr>
              <w:t>+</w:t>
            </w:r>
          </w:p>
        </w:tc>
        <w:tc>
          <w:tcPr>
            <w:tcW w:w="268" w:type="pct"/>
            <w:vAlign w:val="center"/>
          </w:tcPr>
          <w:p w14:paraId="7A9C9A54" w14:textId="77777777" w:rsidR="00E2347C" w:rsidRPr="00B22B40" w:rsidRDefault="00E2347C" w:rsidP="00C40CF5">
            <w:pPr>
              <w:jc w:val="center"/>
              <w:rPr>
                <w:b/>
                <w:sz w:val="28"/>
                <w:szCs w:val="28"/>
              </w:rPr>
            </w:pPr>
          </w:p>
        </w:tc>
        <w:tc>
          <w:tcPr>
            <w:tcW w:w="268" w:type="pct"/>
            <w:vAlign w:val="center"/>
          </w:tcPr>
          <w:p w14:paraId="64D98AAA" w14:textId="77777777" w:rsidR="00E2347C" w:rsidRPr="00B22B40" w:rsidRDefault="00E2347C" w:rsidP="00C40CF5">
            <w:pPr>
              <w:jc w:val="center"/>
              <w:rPr>
                <w:b/>
                <w:sz w:val="28"/>
                <w:szCs w:val="28"/>
              </w:rPr>
            </w:pPr>
          </w:p>
        </w:tc>
        <w:tc>
          <w:tcPr>
            <w:tcW w:w="268" w:type="pct"/>
            <w:vAlign w:val="center"/>
          </w:tcPr>
          <w:p w14:paraId="08A9893B" w14:textId="77777777" w:rsidR="00E2347C" w:rsidRPr="00B22B40" w:rsidRDefault="00E2347C" w:rsidP="00C40CF5">
            <w:pPr>
              <w:jc w:val="center"/>
              <w:rPr>
                <w:b/>
                <w:sz w:val="28"/>
                <w:szCs w:val="28"/>
              </w:rPr>
            </w:pPr>
          </w:p>
        </w:tc>
        <w:tc>
          <w:tcPr>
            <w:tcW w:w="266" w:type="pct"/>
            <w:vAlign w:val="center"/>
          </w:tcPr>
          <w:p w14:paraId="6B025E5E" w14:textId="63D590FA" w:rsidR="00E2347C" w:rsidRPr="00666FA3" w:rsidRDefault="00E2347C" w:rsidP="00C40CF5">
            <w:pPr>
              <w:jc w:val="center"/>
              <w:rPr>
                <w:b/>
                <w:sz w:val="28"/>
                <w:szCs w:val="28"/>
                <w:lang w:val="ru-RU"/>
              </w:rPr>
            </w:pPr>
          </w:p>
        </w:tc>
        <w:tc>
          <w:tcPr>
            <w:tcW w:w="266" w:type="pct"/>
            <w:vAlign w:val="center"/>
          </w:tcPr>
          <w:p w14:paraId="54EB365B" w14:textId="1327B5F1" w:rsidR="00E2347C" w:rsidRPr="00B22B40" w:rsidRDefault="00D67201" w:rsidP="00C40CF5">
            <w:pPr>
              <w:jc w:val="center"/>
              <w:rPr>
                <w:b/>
                <w:sz w:val="28"/>
                <w:szCs w:val="28"/>
              </w:rPr>
            </w:pPr>
            <w:r>
              <w:rPr>
                <w:b/>
                <w:sz w:val="28"/>
                <w:szCs w:val="28"/>
              </w:rPr>
              <w:t>+</w:t>
            </w:r>
          </w:p>
        </w:tc>
        <w:tc>
          <w:tcPr>
            <w:tcW w:w="266" w:type="pct"/>
            <w:vAlign w:val="center"/>
          </w:tcPr>
          <w:p w14:paraId="5E9124C9" w14:textId="757BA056" w:rsidR="00E2347C" w:rsidRPr="00666FA3" w:rsidRDefault="00D67201" w:rsidP="00C40CF5">
            <w:pPr>
              <w:jc w:val="center"/>
              <w:rPr>
                <w:b/>
                <w:sz w:val="28"/>
                <w:szCs w:val="28"/>
                <w:lang w:val="ru-RU"/>
              </w:rPr>
            </w:pPr>
            <w:r>
              <w:rPr>
                <w:b/>
                <w:sz w:val="28"/>
                <w:szCs w:val="28"/>
                <w:lang w:val="ru-RU"/>
              </w:rPr>
              <w:t>+</w:t>
            </w:r>
          </w:p>
        </w:tc>
        <w:tc>
          <w:tcPr>
            <w:tcW w:w="266" w:type="pct"/>
            <w:vAlign w:val="center"/>
          </w:tcPr>
          <w:p w14:paraId="013D2A29" w14:textId="77777777" w:rsidR="00E2347C" w:rsidRPr="00B22B40" w:rsidRDefault="00E2347C" w:rsidP="00C40CF5">
            <w:pPr>
              <w:jc w:val="center"/>
              <w:rPr>
                <w:b/>
                <w:sz w:val="28"/>
                <w:szCs w:val="28"/>
              </w:rPr>
            </w:pPr>
          </w:p>
        </w:tc>
        <w:tc>
          <w:tcPr>
            <w:tcW w:w="266" w:type="pct"/>
            <w:vAlign w:val="center"/>
          </w:tcPr>
          <w:p w14:paraId="22871308" w14:textId="77777777" w:rsidR="00E2347C" w:rsidRPr="00B22B40" w:rsidRDefault="00E2347C" w:rsidP="00C40CF5">
            <w:pPr>
              <w:jc w:val="center"/>
              <w:rPr>
                <w:b/>
                <w:sz w:val="28"/>
                <w:szCs w:val="28"/>
              </w:rPr>
            </w:pPr>
          </w:p>
        </w:tc>
        <w:tc>
          <w:tcPr>
            <w:tcW w:w="266" w:type="pct"/>
            <w:vAlign w:val="center"/>
          </w:tcPr>
          <w:p w14:paraId="32F1CCDC" w14:textId="6DCCD1F9" w:rsidR="00E2347C" w:rsidRPr="00B22B40" w:rsidRDefault="00E2347C" w:rsidP="00C40CF5">
            <w:pPr>
              <w:jc w:val="center"/>
              <w:rPr>
                <w:b/>
                <w:sz w:val="28"/>
                <w:szCs w:val="28"/>
              </w:rPr>
            </w:pPr>
          </w:p>
        </w:tc>
        <w:tc>
          <w:tcPr>
            <w:tcW w:w="266" w:type="pct"/>
            <w:vAlign w:val="center"/>
          </w:tcPr>
          <w:p w14:paraId="014CE6AF" w14:textId="0203FB50" w:rsidR="00E2347C" w:rsidRPr="00B22B40" w:rsidRDefault="00E2347C" w:rsidP="00C40CF5">
            <w:pPr>
              <w:jc w:val="center"/>
              <w:rPr>
                <w:b/>
                <w:sz w:val="28"/>
                <w:szCs w:val="28"/>
              </w:rPr>
            </w:pPr>
          </w:p>
        </w:tc>
        <w:tc>
          <w:tcPr>
            <w:tcW w:w="264" w:type="pct"/>
          </w:tcPr>
          <w:p w14:paraId="5C1C883E" w14:textId="77777777" w:rsidR="00E2347C" w:rsidRDefault="00E2347C" w:rsidP="00C40CF5">
            <w:pPr>
              <w:jc w:val="center"/>
              <w:rPr>
                <w:b/>
                <w:sz w:val="28"/>
                <w:szCs w:val="28"/>
              </w:rPr>
            </w:pPr>
          </w:p>
        </w:tc>
        <w:tc>
          <w:tcPr>
            <w:tcW w:w="264" w:type="pct"/>
          </w:tcPr>
          <w:p w14:paraId="5CBED0F2" w14:textId="77777777" w:rsidR="00E2347C" w:rsidRDefault="00E2347C" w:rsidP="00C40CF5">
            <w:pPr>
              <w:jc w:val="center"/>
              <w:rPr>
                <w:b/>
                <w:sz w:val="28"/>
                <w:szCs w:val="28"/>
              </w:rPr>
            </w:pPr>
          </w:p>
        </w:tc>
        <w:tc>
          <w:tcPr>
            <w:tcW w:w="264" w:type="pct"/>
          </w:tcPr>
          <w:p w14:paraId="750E519E" w14:textId="7290E2B5" w:rsidR="00E2347C" w:rsidRDefault="00345CEF" w:rsidP="00C40CF5">
            <w:pPr>
              <w:jc w:val="center"/>
              <w:rPr>
                <w:b/>
                <w:sz w:val="28"/>
                <w:szCs w:val="28"/>
              </w:rPr>
            </w:pPr>
            <w:r>
              <w:rPr>
                <w:b/>
                <w:sz w:val="28"/>
                <w:szCs w:val="28"/>
              </w:rPr>
              <w:t>+</w:t>
            </w:r>
          </w:p>
        </w:tc>
        <w:tc>
          <w:tcPr>
            <w:tcW w:w="264" w:type="pct"/>
          </w:tcPr>
          <w:p w14:paraId="02F88258" w14:textId="141E8995" w:rsidR="00E2347C" w:rsidRDefault="00345CEF" w:rsidP="00C40CF5">
            <w:pPr>
              <w:jc w:val="center"/>
              <w:rPr>
                <w:b/>
                <w:sz w:val="28"/>
                <w:szCs w:val="28"/>
              </w:rPr>
            </w:pPr>
            <w:r>
              <w:rPr>
                <w:b/>
                <w:sz w:val="28"/>
                <w:szCs w:val="28"/>
              </w:rPr>
              <w:t>+</w:t>
            </w:r>
          </w:p>
        </w:tc>
      </w:tr>
      <w:tr w:rsidR="00E2347C" w:rsidRPr="00B22B40" w14:paraId="2DEC35E6" w14:textId="12AD1E7F"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25431B51" w14:textId="5029C0FD" w:rsidR="00E2347C" w:rsidRPr="00B22B40" w:rsidRDefault="00E2347C" w:rsidP="00C40CF5">
            <w:pPr>
              <w:jc w:val="center"/>
              <w:rPr>
                <w:b/>
                <w:sz w:val="24"/>
                <w:szCs w:val="24"/>
              </w:rPr>
            </w:pPr>
            <w:r w:rsidRPr="00B22B40">
              <w:rPr>
                <w:b/>
                <w:sz w:val="24"/>
                <w:szCs w:val="24"/>
              </w:rPr>
              <w:t>РН 9</w:t>
            </w:r>
          </w:p>
        </w:tc>
        <w:tc>
          <w:tcPr>
            <w:tcW w:w="269" w:type="pct"/>
            <w:tcBorders>
              <w:left w:val="single" w:sz="12" w:space="0" w:color="auto"/>
            </w:tcBorders>
            <w:vAlign w:val="center"/>
          </w:tcPr>
          <w:p w14:paraId="1A7BA8C0" w14:textId="248936E7" w:rsidR="00E2347C" w:rsidRPr="00B22B40" w:rsidRDefault="004A307B" w:rsidP="00C40CF5">
            <w:pPr>
              <w:jc w:val="center"/>
              <w:rPr>
                <w:b/>
                <w:sz w:val="28"/>
                <w:szCs w:val="28"/>
              </w:rPr>
            </w:pPr>
            <w:r>
              <w:rPr>
                <w:b/>
                <w:sz w:val="28"/>
                <w:szCs w:val="28"/>
              </w:rPr>
              <w:t>+</w:t>
            </w:r>
          </w:p>
        </w:tc>
        <w:tc>
          <w:tcPr>
            <w:tcW w:w="268" w:type="pct"/>
            <w:vAlign w:val="center"/>
          </w:tcPr>
          <w:p w14:paraId="15059BAE" w14:textId="77777777" w:rsidR="00E2347C" w:rsidRPr="00B22B40" w:rsidRDefault="00E2347C" w:rsidP="00C40CF5">
            <w:pPr>
              <w:jc w:val="center"/>
              <w:rPr>
                <w:b/>
                <w:sz w:val="28"/>
                <w:szCs w:val="28"/>
              </w:rPr>
            </w:pPr>
          </w:p>
        </w:tc>
        <w:tc>
          <w:tcPr>
            <w:tcW w:w="268" w:type="pct"/>
            <w:vAlign w:val="center"/>
          </w:tcPr>
          <w:p w14:paraId="13321218" w14:textId="77777777" w:rsidR="00E2347C" w:rsidRPr="00B22B40" w:rsidRDefault="00E2347C" w:rsidP="00C40CF5">
            <w:pPr>
              <w:jc w:val="center"/>
              <w:rPr>
                <w:b/>
                <w:sz w:val="28"/>
                <w:szCs w:val="28"/>
              </w:rPr>
            </w:pPr>
          </w:p>
        </w:tc>
        <w:tc>
          <w:tcPr>
            <w:tcW w:w="268" w:type="pct"/>
            <w:vAlign w:val="center"/>
          </w:tcPr>
          <w:p w14:paraId="02ECD8D2" w14:textId="3F0C0E9A" w:rsidR="00E2347C" w:rsidRPr="00B22B40" w:rsidRDefault="004A307B" w:rsidP="00C40CF5">
            <w:pPr>
              <w:jc w:val="center"/>
              <w:rPr>
                <w:b/>
                <w:sz w:val="28"/>
                <w:szCs w:val="28"/>
              </w:rPr>
            </w:pPr>
            <w:r>
              <w:rPr>
                <w:b/>
                <w:sz w:val="28"/>
                <w:szCs w:val="28"/>
              </w:rPr>
              <w:t>+</w:t>
            </w:r>
          </w:p>
        </w:tc>
        <w:tc>
          <w:tcPr>
            <w:tcW w:w="268" w:type="pct"/>
            <w:vAlign w:val="center"/>
          </w:tcPr>
          <w:p w14:paraId="5346A94F" w14:textId="4C990180" w:rsidR="00E2347C" w:rsidRPr="00B22B40" w:rsidRDefault="004A307B" w:rsidP="00C40CF5">
            <w:pPr>
              <w:jc w:val="center"/>
              <w:rPr>
                <w:b/>
                <w:sz w:val="28"/>
                <w:szCs w:val="28"/>
              </w:rPr>
            </w:pPr>
            <w:r>
              <w:rPr>
                <w:b/>
                <w:sz w:val="28"/>
                <w:szCs w:val="28"/>
              </w:rPr>
              <w:t>+</w:t>
            </w:r>
          </w:p>
        </w:tc>
        <w:tc>
          <w:tcPr>
            <w:tcW w:w="268" w:type="pct"/>
            <w:vAlign w:val="center"/>
          </w:tcPr>
          <w:p w14:paraId="58DA1E4E" w14:textId="77777777" w:rsidR="00E2347C" w:rsidRPr="00B22B40" w:rsidRDefault="00E2347C" w:rsidP="00C40CF5">
            <w:pPr>
              <w:jc w:val="center"/>
              <w:rPr>
                <w:b/>
                <w:sz w:val="28"/>
                <w:szCs w:val="28"/>
              </w:rPr>
            </w:pPr>
          </w:p>
        </w:tc>
        <w:tc>
          <w:tcPr>
            <w:tcW w:w="266" w:type="pct"/>
            <w:vAlign w:val="center"/>
          </w:tcPr>
          <w:p w14:paraId="42C988AD" w14:textId="24DB5BAD" w:rsidR="00E2347C" w:rsidRPr="00B22B40" w:rsidRDefault="004A307B" w:rsidP="00C40CF5">
            <w:pPr>
              <w:jc w:val="center"/>
              <w:rPr>
                <w:b/>
                <w:sz w:val="28"/>
                <w:szCs w:val="28"/>
              </w:rPr>
            </w:pPr>
            <w:r>
              <w:rPr>
                <w:b/>
                <w:sz w:val="28"/>
                <w:szCs w:val="28"/>
              </w:rPr>
              <w:t>+</w:t>
            </w:r>
          </w:p>
        </w:tc>
        <w:tc>
          <w:tcPr>
            <w:tcW w:w="266" w:type="pct"/>
            <w:vAlign w:val="center"/>
          </w:tcPr>
          <w:p w14:paraId="488D35BB" w14:textId="67800B01" w:rsidR="00E2347C" w:rsidRPr="00B22B40" w:rsidRDefault="00E2347C" w:rsidP="00C40CF5">
            <w:pPr>
              <w:jc w:val="center"/>
              <w:rPr>
                <w:b/>
                <w:sz w:val="28"/>
                <w:szCs w:val="28"/>
              </w:rPr>
            </w:pPr>
          </w:p>
        </w:tc>
        <w:tc>
          <w:tcPr>
            <w:tcW w:w="266" w:type="pct"/>
            <w:vAlign w:val="center"/>
          </w:tcPr>
          <w:p w14:paraId="6C531B73" w14:textId="77777777" w:rsidR="00E2347C" w:rsidRPr="00B22B40" w:rsidRDefault="00E2347C" w:rsidP="00C40CF5">
            <w:pPr>
              <w:jc w:val="center"/>
              <w:rPr>
                <w:b/>
                <w:sz w:val="28"/>
                <w:szCs w:val="28"/>
              </w:rPr>
            </w:pPr>
          </w:p>
        </w:tc>
        <w:tc>
          <w:tcPr>
            <w:tcW w:w="266" w:type="pct"/>
            <w:vAlign w:val="center"/>
          </w:tcPr>
          <w:p w14:paraId="4B5106C9" w14:textId="77777777" w:rsidR="00E2347C" w:rsidRPr="00B22B40" w:rsidRDefault="00E2347C" w:rsidP="00C40CF5">
            <w:pPr>
              <w:jc w:val="center"/>
              <w:rPr>
                <w:b/>
                <w:sz w:val="28"/>
                <w:szCs w:val="28"/>
              </w:rPr>
            </w:pPr>
          </w:p>
        </w:tc>
        <w:tc>
          <w:tcPr>
            <w:tcW w:w="266" w:type="pct"/>
            <w:vAlign w:val="center"/>
          </w:tcPr>
          <w:p w14:paraId="7E7E182B" w14:textId="77777777" w:rsidR="00E2347C" w:rsidRPr="00B22B40" w:rsidRDefault="00E2347C" w:rsidP="00C40CF5">
            <w:pPr>
              <w:jc w:val="center"/>
              <w:rPr>
                <w:b/>
                <w:sz w:val="28"/>
                <w:szCs w:val="28"/>
              </w:rPr>
            </w:pPr>
          </w:p>
        </w:tc>
        <w:tc>
          <w:tcPr>
            <w:tcW w:w="266" w:type="pct"/>
            <w:vAlign w:val="center"/>
          </w:tcPr>
          <w:p w14:paraId="467230F1" w14:textId="678E9E50" w:rsidR="00E2347C" w:rsidRPr="00B22B40" w:rsidRDefault="00E2347C" w:rsidP="00C40CF5">
            <w:pPr>
              <w:jc w:val="center"/>
              <w:rPr>
                <w:b/>
                <w:sz w:val="28"/>
                <w:szCs w:val="28"/>
              </w:rPr>
            </w:pPr>
          </w:p>
        </w:tc>
        <w:tc>
          <w:tcPr>
            <w:tcW w:w="266" w:type="pct"/>
            <w:vAlign w:val="center"/>
          </w:tcPr>
          <w:p w14:paraId="25CC6931" w14:textId="725CA764" w:rsidR="00E2347C" w:rsidRPr="00B22B40" w:rsidRDefault="00E2347C" w:rsidP="00C40CF5">
            <w:pPr>
              <w:jc w:val="center"/>
              <w:rPr>
                <w:b/>
                <w:sz w:val="28"/>
                <w:szCs w:val="28"/>
              </w:rPr>
            </w:pPr>
          </w:p>
        </w:tc>
        <w:tc>
          <w:tcPr>
            <w:tcW w:w="264" w:type="pct"/>
          </w:tcPr>
          <w:p w14:paraId="44DA09FD" w14:textId="0E58BCF7" w:rsidR="00E2347C" w:rsidRPr="00B22B40" w:rsidRDefault="004A307B" w:rsidP="00C40CF5">
            <w:pPr>
              <w:jc w:val="center"/>
              <w:rPr>
                <w:b/>
                <w:sz w:val="28"/>
                <w:szCs w:val="28"/>
              </w:rPr>
            </w:pPr>
            <w:r>
              <w:rPr>
                <w:b/>
                <w:sz w:val="28"/>
                <w:szCs w:val="28"/>
              </w:rPr>
              <w:t>+</w:t>
            </w:r>
          </w:p>
        </w:tc>
        <w:tc>
          <w:tcPr>
            <w:tcW w:w="264" w:type="pct"/>
          </w:tcPr>
          <w:p w14:paraId="2A7976B7" w14:textId="77777777" w:rsidR="00E2347C" w:rsidRDefault="00E2347C" w:rsidP="00C40CF5">
            <w:pPr>
              <w:jc w:val="center"/>
              <w:rPr>
                <w:b/>
                <w:sz w:val="28"/>
                <w:szCs w:val="28"/>
              </w:rPr>
            </w:pPr>
          </w:p>
        </w:tc>
        <w:tc>
          <w:tcPr>
            <w:tcW w:w="264" w:type="pct"/>
          </w:tcPr>
          <w:p w14:paraId="4F6C3781" w14:textId="77777777" w:rsidR="00E2347C" w:rsidRDefault="00E2347C" w:rsidP="00C40CF5">
            <w:pPr>
              <w:jc w:val="center"/>
              <w:rPr>
                <w:b/>
                <w:sz w:val="28"/>
                <w:szCs w:val="28"/>
              </w:rPr>
            </w:pPr>
          </w:p>
        </w:tc>
        <w:tc>
          <w:tcPr>
            <w:tcW w:w="264" w:type="pct"/>
          </w:tcPr>
          <w:p w14:paraId="1677AE48" w14:textId="77777777" w:rsidR="00E2347C" w:rsidRDefault="00E2347C" w:rsidP="00C40CF5">
            <w:pPr>
              <w:jc w:val="center"/>
              <w:rPr>
                <w:b/>
                <w:sz w:val="28"/>
                <w:szCs w:val="28"/>
              </w:rPr>
            </w:pPr>
          </w:p>
        </w:tc>
      </w:tr>
      <w:tr w:rsidR="00E2347C" w:rsidRPr="00B22B40" w14:paraId="03CFE9B0" w14:textId="0865B6DC"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59DC7BC4" w14:textId="6CDD98CD" w:rsidR="00E2347C" w:rsidRPr="00B22B40" w:rsidRDefault="00E2347C" w:rsidP="00C40CF5">
            <w:pPr>
              <w:jc w:val="center"/>
              <w:rPr>
                <w:b/>
                <w:sz w:val="24"/>
                <w:szCs w:val="24"/>
              </w:rPr>
            </w:pPr>
            <w:r w:rsidRPr="00B22B40">
              <w:rPr>
                <w:b/>
                <w:sz w:val="24"/>
                <w:szCs w:val="24"/>
              </w:rPr>
              <w:t>РН 10</w:t>
            </w:r>
          </w:p>
        </w:tc>
        <w:tc>
          <w:tcPr>
            <w:tcW w:w="269" w:type="pct"/>
            <w:tcBorders>
              <w:left w:val="single" w:sz="12" w:space="0" w:color="auto"/>
            </w:tcBorders>
            <w:vAlign w:val="center"/>
          </w:tcPr>
          <w:p w14:paraId="7A84E56B" w14:textId="77777777" w:rsidR="00E2347C" w:rsidRPr="00B22B40" w:rsidRDefault="00E2347C" w:rsidP="00C40CF5">
            <w:pPr>
              <w:jc w:val="center"/>
              <w:rPr>
                <w:b/>
                <w:sz w:val="28"/>
                <w:szCs w:val="28"/>
              </w:rPr>
            </w:pPr>
          </w:p>
        </w:tc>
        <w:tc>
          <w:tcPr>
            <w:tcW w:w="268" w:type="pct"/>
            <w:vAlign w:val="center"/>
          </w:tcPr>
          <w:p w14:paraId="57622431" w14:textId="1DB5C8DF" w:rsidR="00E2347C" w:rsidRPr="00B22B40" w:rsidRDefault="001D45EF" w:rsidP="00C40CF5">
            <w:pPr>
              <w:jc w:val="center"/>
              <w:rPr>
                <w:b/>
                <w:sz w:val="28"/>
                <w:szCs w:val="28"/>
              </w:rPr>
            </w:pPr>
            <w:r>
              <w:rPr>
                <w:b/>
                <w:sz w:val="28"/>
                <w:szCs w:val="28"/>
              </w:rPr>
              <w:t>+</w:t>
            </w:r>
          </w:p>
        </w:tc>
        <w:tc>
          <w:tcPr>
            <w:tcW w:w="268" w:type="pct"/>
            <w:vAlign w:val="center"/>
          </w:tcPr>
          <w:p w14:paraId="6B136269" w14:textId="77777777" w:rsidR="00E2347C" w:rsidRPr="00B22B40" w:rsidRDefault="00E2347C" w:rsidP="00C40CF5">
            <w:pPr>
              <w:jc w:val="center"/>
              <w:rPr>
                <w:b/>
                <w:sz w:val="28"/>
                <w:szCs w:val="28"/>
              </w:rPr>
            </w:pPr>
          </w:p>
        </w:tc>
        <w:tc>
          <w:tcPr>
            <w:tcW w:w="268" w:type="pct"/>
            <w:vAlign w:val="center"/>
          </w:tcPr>
          <w:p w14:paraId="61B34496" w14:textId="6675C26A" w:rsidR="00E2347C" w:rsidRPr="00B22B40" w:rsidRDefault="006477F3" w:rsidP="00C40CF5">
            <w:pPr>
              <w:jc w:val="center"/>
              <w:rPr>
                <w:b/>
                <w:sz w:val="28"/>
                <w:szCs w:val="28"/>
              </w:rPr>
            </w:pPr>
            <w:r>
              <w:rPr>
                <w:b/>
                <w:sz w:val="28"/>
                <w:szCs w:val="28"/>
              </w:rPr>
              <w:t>+</w:t>
            </w:r>
          </w:p>
        </w:tc>
        <w:tc>
          <w:tcPr>
            <w:tcW w:w="268" w:type="pct"/>
            <w:vAlign w:val="center"/>
          </w:tcPr>
          <w:p w14:paraId="355B24CE" w14:textId="3FDF92AD" w:rsidR="00E2347C" w:rsidRPr="00B22B40" w:rsidRDefault="000A042F" w:rsidP="00C40CF5">
            <w:pPr>
              <w:jc w:val="center"/>
              <w:rPr>
                <w:b/>
                <w:sz w:val="28"/>
                <w:szCs w:val="28"/>
              </w:rPr>
            </w:pPr>
            <w:r>
              <w:rPr>
                <w:b/>
                <w:sz w:val="28"/>
                <w:szCs w:val="28"/>
              </w:rPr>
              <w:t>+</w:t>
            </w:r>
          </w:p>
        </w:tc>
        <w:tc>
          <w:tcPr>
            <w:tcW w:w="268" w:type="pct"/>
            <w:vAlign w:val="center"/>
          </w:tcPr>
          <w:p w14:paraId="049FC569" w14:textId="77777777" w:rsidR="00E2347C" w:rsidRPr="00B22B40" w:rsidRDefault="00E2347C" w:rsidP="00C40CF5">
            <w:pPr>
              <w:jc w:val="center"/>
              <w:rPr>
                <w:b/>
                <w:sz w:val="28"/>
                <w:szCs w:val="28"/>
              </w:rPr>
            </w:pPr>
          </w:p>
        </w:tc>
        <w:tc>
          <w:tcPr>
            <w:tcW w:w="266" w:type="pct"/>
            <w:vAlign w:val="center"/>
          </w:tcPr>
          <w:p w14:paraId="00650711" w14:textId="1C550FC6" w:rsidR="00E2347C" w:rsidRPr="00666FA3" w:rsidRDefault="00E2347C" w:rsidP="00C40CF5">
            <w:pPr>
              <w:jc w:val="center"/>
              <w:rPr>
                <w:b/>
                <w:sz w:val="28"/>
                <w:szCs w:val="28"/>
                <w:lang w:val="ru-RU"/>
              </w:rPr>
            </w:pPr>
          </w:p>
        </w:tc>
        <w:tc>
          <w:tcPr>
            <w:tcW w:w="266" w:type="pct"/>
            <w:vAlign w:val="center"/>
          </w:tcPr>
          <w:p w14:paraId="3ECCDA50" w14:textId="7F0AD4CE" w:rsidR="00E2347C" w:rsidRPr="00B22B40" w:rsidRDefault="000A042F" w:rsidP="00C40CF5">
            <w:pPr>
              <w:jc w:val="center"/>
              <w:rPr>
                <w:b/>
                <w:sz w:val="28"/>
                <w:szCs w:val="28"/>
              </w:rPr>
            </w:pPr>
            <w:r>
              <w:rPr>
                <w:b/>
                <w:sz w:val="28"/>
                <w:szCs w:val="28"/>
              </w:rPr>
              <w:t>+</w:t>
            </w:r>
          </w:p>
        </w:tc>
        <w:tc>
          <w:tcPr>
            <w:tcW w:w="266" w:type="pct"/>
            <w:vAlign w:val="center"/>
          </w:tcPr>
          <w:p w14:paraId="53DFFF50" w14:textId="2D8DCC66" w:rsidR="00E2347C" w:rsidRPr="00666FA3" w:rsidRDefault="002C74C0" w:rsidP="00C40CF5">
            <w:pPr>
              <w:jc w:val="center"/>
              <w:rPr>
                <w:b/>
                <w:sz w:val="28"/>
                <w:szCs w:val="28"/>
                <w:lang w:val="ru-RU"/>
              </w:rPr>
            </w:pPr>
            <w:r>
              <w:rPr>
                <w:b/>
                <w:sz w:val="28"/>
                <w:szCs w:val="28"/>
                <w:lang w:val="ru-RU"/>
              </w:rPr>
              <w:t>+</w:t>
            </w:r>
          </w:p>
        </w:tc>
        <w:tc>
          <w:tcPr>
            <w:tcW w:w="266" w:type="pct"/>
            <w:vAlign w:val="center"/>
          </w:tcPr>
          <w:p w14:paraId="53527687" w14:textId="12FC7EAB" w:rsidR="00E2347C" w:rsidRPr="00B22B40" w:rsidRDefault="00E2347C" w:rsidP="00C40CF5">
            <w:pPr>
              <w:jc w:val="center"/>
              <w:rPr>
                <w:b/>
                <w:sz w:val="28"/>
                <w:szCs w:val="28"/>
              </w:rPr>
            </w:pPr>
          </w:p>
        </w:tc>
        <w:tc>
          <w:tcPr>
            <w:tcW w:w="266" w:type="pct"/>
            <w:vAlign w:val="center"/>
          </w:tcPr>
          <w:p w14:paraId="1D9A0A69" w14:textId="33E726EB" w:rsidR="00E2347C" w:rsidRPr="00B22B40" w:rsidRDefault="002C74C0" w:rsidP="00C40CF5">
            <w:pPr>
              <w:jc w:val="center"/>
              <w:rPr>
                <w:b/>
                <w:sz w:val="28"/>
                <w:szCs w:val="28"/>
              </w:rPr>
            </w:pPr>
            <w:r>
              <w:rPr>
                <w:b/>
                <w:sz w:val="28"/>
                <w:szCs w:val="28"/>
              </w:rPr>
              <w:t>+</w:t>
            </w:r>
          </w:p>
        </w:tc>
        <w:tc>
          <w:tcPr>
            <w:tcW w:w="266" w:type="pct"/>
            <w:vAlign w:val="center"/>
          </w:tcPr>
          <w:p w14:paraId="398E312A" w14:textId="45CCD23F" w:rsidR="00E2347C" w:rsidRPr="00B22B40" w:rsidRDefault="002C74C0" w:rsidP="00C40CF5">
            <w:pPr>
              <w:jc w:val="center"/>
              <w:rPr>
                <w:b/>
                <w:sz w:val="28"/>
                <w:szCs w:val="28"/>
              </w:rPr>
            </w:pPr>
            <w:r>
              <w:rPr>
                <w:b/>
                <w:sz w:val="28"/>
                <w:szCs w:val="28"/>
              </w:rPr>
              <w:t>+</w:t>
            </w:r>
          </w:p>
        </w:tc>
        <w:tc>
          <w:tcPr>
            <w:tcW w:w="266" w:type="pct"/>
            <w:vAlign w:val="center"/>
          </w:tcPr>
          <w:p w14:paraId="1F00FBFD" w14:textId="5DAAA2A9" w:rsidR="00E2347C" w:rsidRPr="00B22B40" w:rsidRDefault="002C74C0" w:rsidP="00C40CF5">
            <w:pPr>
              <w:jc w:val="center"/>
              <w:rPr>
                <w:b/>
                <w:sz w:val="28"/>
                <w:szCs w:val="28"/>
              </w:rPr>
            </w:pPr>
            <w:r>
              <w:rPr>
                <w:b/>
                <w:sz w:val="28"/>
                <w:szCs w:val="28"/>
              </w:rPr>
              <w:t>+</w:t>
            </w:r>
          </w:p>
        </w:tc>
        <w:tc>
          <w:tcPr>
            <w:tcW w:w="264" w:type="pct"/>
          </w:tcPr>
          <w:p w14:paraId="1243B974" w14:textId="2A539FBE" w:rsidR="00E2347C" w:rsidRPr="00B22B40" w:rsidRDefault="005670C3" w:rsidP="00C40CF5">
            <w:pPr>
              <w:jc w:val="center"/>
              <w:rPr>
                <w:b/>
                <w:sz w:val="28"/>
                <w:szCs w:val="28"/>
              </w:rPr>
            </w:pPr>
            <w:r>
              <w:rPr>
                <w:b/>
                <w:sz w:val="28"/>
                <w:szCs w:val="28"/>
              </w:rPr>
              <w:t>+</w:t>
            </w:r>
          </w:p>
        </w:tc>
        <w:tc>
          <w:tcPr>
            <w:tcW w:w="264" w:type="pct"/>
          </w:tcPr>
          <w:p w14:paraId="7EDA1AA7" w14:textId="6523F7E4" w:rsidR="00E2347C" w:rsidRPr="00B22B40" w:rsidRDefault="005670C3" w:rsidP="00C40CF5">
            <w:pPr>
              <w:jc w:val="center"/>
              <w:rPr>
                <w:b/>
                <w:sz w:val="28"/>
                <w:szCs w:val="28"/>
              </w:rPr>
            </w:pPr>
            <w:r>
              <w:rPr>
                <w:b/>
                <w:sz w:val="28"/>
                <w:szCs w:val="28"/>
              </w:rPr>
              <w:t>+</w:t>
            </w:r>
          </w:p>
        </w:tc>
        <w:tc>
          <w:tcPr>
            <w:tcW w:w="264" w:type="pct"/>
          </w:tcPr>
          <w:p w14:paraId="09AB689F" w14:textId="2FE9C4B0" w:rsidR="00E2347C" w:rsidRPr="00B22B40" w:rsidRDefault="005670C3" w:rsidP="00C40CF5">
            <w:pPr>
              <w:jc w:val="center"/>
              <w:rPr>
                <w:b/>
                <w:sz w:val="28"/>
                <w:szCs w:val="28"/>
              </w:rPr>
            </w:pPr>
            <w:r>
              <w:rPr>
                <w:b/>
                <w:sz w:val="28"/>
                <w:szCs w:val="28"/>
              </w:rPr>
              <w:t>+</w:t>
            </w:r>
          </w:p>
        </w:tc>
        <w:tc>
          <w:tcPr>
            <w:tcW w:w="264" w:type="pct"/>
          </w:tcPr>
          <w:p w14:paraId="4124B9F6" w14:textId="77777777" w:rsidR="00E2347C" w:rsidRPr="00B22B40" w:rsidRDefault="00E2347C" w:rsidP="00C40CF5">
            <w:pPr>
              <w:jc w:val="center"/>
              <w:rPr>
                <w:b/>
                <w:sz w:val="28"/>
                <w:szCs w:val="28"/>
              </w:rPr>
            </w:pPr>
          </w:p>
        </w:tc>
      </w:tr>
      <w:tr w:rsidR="00E2347C" w:rsidRPr="00B22B40" w14:paraId="6F249042" w14:textId="38FEFA5E"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5A44B112" w14:textId="0C3BEA16" w:rsidR="00E2347C" w:rsidRPr="00B22B40" w:rsidRDefault="00E2347C" w:rsidP="00C40CF5">
            <w:pPr>
              <w:jc w:val="center"/>
              <w:rPr>
                <w:b/>
                <w:sz w:val="24"/>
                <w:szCs w:val="24"/>
              </w:rPr>
            </w:pPr>
            <w:r w:rsidRPr="00B22B40">
              <w:rPr>
                <w:b/>
                <w:sz w:val="24"/>
                <w:szCs w:val="24"/>
              </w:rPr>
              <w:t>РН 11</w:t>
            </w:r>
          </w:p>
        </w:tc>
        <w:tc>
          <w:tcPr>
            <w:tcW w:w="269" w:type="pct"/>
            <w:tcBorders>
              <w:left w:val="single" w:sz="12" w:space="0" w:color="auto"/>
            </w:tcBorders>
            <w:vAlign w:val="center"/>
          </w:tcPr>
          <w:p w14:paraId="1849D8DB" w14:textId="5E933194" w:rsidR="00E2347C" w:rsidRPr="00B22B40" w:rsidRDefault="00E2347C" w:rsidP="00C40CF5">
            <w:pPr>
              <w:jc w:val="center"/>
              <w:rPr>
                <w:b/>
                <w:sz w:val="28"/>
                <w:szCs w:val="28"/>
              </w:rPr>
            </w:pPr>
          </w:p>
        </w:tc>
        <w:tc>
          <w:tcPr>
            <w:tcW w:w="268" w:type="pct"/>
            <w:vAlign w:val="center"/>
          </w:tcPr>
          <w:p w14:paraId="641110D0" w14:textId="77777777" w:rsidR="00E2347C" w:rsidRPr="00B22B40" w:rsidRDefault="00E2347C" w:rsidP="00C40CF5">
            <w:pPr>
              <w:jc w:val="center"/>
              <w:rPr>
                <w:b/>
                <w:sz w:val="28"/>
                <w:szCs w:val="28"/>
              </w:rPr>
            </w:pPr>
          </w:p>
        </w:tc>
        <w:tc>
          <w:tcPr>
            <w:tcW w:w="268" w:type="pct"/>
            <w:vAlign w:val="center"/>
          </w:tcPr>
          <w:p w14:paraId="7DBEF1CC" w14:textId="77777777" w:rsidR="00E2347C" w:rsidRPr="00B22B40" w:rsidRDefault="00E2347C" w:rsidP="00C40CF5">
            <w:pPr>
              <w:jc w:val="center"/>
              <w:rPr>
                <w:b/>
                <w:sz w:val="28"/>
                <w:szCs w:val="28"/>
              </w:rPr>
            </w:pPr>
          </w:p>
        </w:tc>
        <w:tc>
          <w:tcPr>
            <w:tcW w:w="268" w:type="pct"/>
            <w:vAlign w:val="center"/>
          </w:tcPr>
          <w:p w14:paraId="214F1114" w14:textId="07302F4C" w:rsidR="00E2347C" w:rsidRPr="00B22B40" w:rsidRDefault="00E2347C" w:rsidP="00C40CF5">
            <w:pPr>
              <w:jc w:val="center"/>
              <w:rPr>
                <w:b/>
                <w:sz w:val="28"/>
                <w:szCs w:val="28"/>
              </w:rPr>
            </w:pPr>
          </w:p>
        </w:tc>
        <w:tc>
          <w:tcPr>
            <w:tcW w:w="268" w:type="pct"/>
            <w:vAlign w:val="center"/>
          </w:tcPr>
          <w:p w14:paraId="714EEA61" w14:textId="77777777" w:rsidR="00E2347C" w:rsidRPr="00B22B40" w:rsidRDefault="00E2347C" w:rsidP="00C40CF5">
            <w:pPr>
              <w:jc w:val="center"/>
              <w:rPr>
                <w:b/>
                <w:sz w:val="28"/>
                <w:szCs w:val="28"/>
              </w:rPr>
            </w:pPr>
          </w:p>
        </w:tc>
        <w:tc>
          <w:tcPr>
            <w:tcW w:w="268" w:type="pct"/>
            <w:vAlign w:val="center"/>
          </w:tcPr>
          <w:p w14:paraId="7B827B54" w14:textId="4FC9B73E" w:rsidR="00E2347C" w:rsidRPr="00B22B40" w:rsidRDefault="00E2347C" w:rsidP="00C40CF5">
            <w:pPr>
              <w:jc w:val="center"/>
              <w:rPr>
                <w:b/>
                <w:sz w:val="28"/>
                <w:szCs w:val="28"/>
              </w:rPr>
            </w:pPr>
          </w:p>
        </w:tc>
        <w:tc>
          <w:tcPr>
            <w:tcW w:w="266" w:type="pct"/>
            <w:vAlign w:val="center"/>
          </w:tcPr>
          <w:p w14:paraId="57C23B87" w14:textId="0887AE47" w:rsidR="00E2347C" w:rsidRPr="00666FA3" w:rsidRDefault="00C22392" w:rsidP="00C40CF5">
            <w:pPr>
              <w:jc w:val="center"/>
              <w:rPr>
                <w:b/>
                <w:sz w:val="28"/>
                <w:szCs w:val="28"/>
                <w:lang w:val="ru-RU"/>
              </w:rPr>
            </w:pPr>
            <w:r>
              <w:rPr>
                <w:b/>
                <w:sz w:val="28"/>
                <w:szCs w:val="28"/>
                <w:lang w:val="ru-RU"/>
              </w:rPr>
              <w:t>+</w:t>
            </w:r>
          </w:p>
        </w:tc>
        <w:tc>
          <w:tcPr>
            <w:tcW w:w="266" w:type="pct"/>
            <w:vAlign w:val="center"/>
          </w:tcPr>
          <w:p w14:paraId="5172872E" w14:textId="44BC9BFB" w:rsidR="00E2347C" w:rsidRPr="00B22B40" w:rsidRDefault="009278D5" w:rsidP="00C40CF5">
            <w:pPr>
              <w:jc w:val="center"/>
              <w:rPr>
                <w:b/>
                <w:sz w:val="28"/>
                <w:szCs w:val="28"/>
              </w:rPr>
            </w:pPr>
            <w:r>
              <w:rPr>
                <w:b/>
                <w:sz w:val="28"/>
                <w:szCs w:val="28"/>
              </w:rPr>
              <w:t>+</w:t>
            </w:r>
          </w:p>
        </w:tc>
        <w:tc>
          <w:tcPr>
            <w:tcW w:w="266" w:type="pct"/>
            <w:vAlign w:val="center"/>
          </w:tcPr>
          <w:p w14:paraId="31B8C116" w14:textId="77777777" w:rsidR="00E2347C" w:rsidRPr="00B22B40" w:rsidRDefault="00E2347C" w:rsidP="00C40CF5">
            <w:pPr>
              <w:jc w:val="center"/>
              <w:rPr>
                <w:b/>
                <w:sz w:val="28"/>
                <w:szCs w:val="28"/>
              </w:rPr>
            </w:pPr>
          </w:p>
        </w:tc>
        <w:tc>
          <w:tcPr>
            <w:tcW w:w="266" w:type="pct"/>
            <w:vAlign w:val="center"/>
          </w:tcPr>
          <w:p w14:paraId="17D42683" w14:textId="12B8B398" w:rsidR="00E2347C" w:rsidRPr="00B22B40" w:rsidRDefault="00E2347C" w:rsidP="00C40CF5">
            <w:pPr>
              <w:jc w:val="center"/>
              <w:rPr>
                <w:b/>
                <w:sz w:val="28"/>
                <w:szCs w:val="28"/>
              </w:rPr>
            </w:pPr>
          </w:p>
        </w:tc>
        <w:tc>
          <w:tcPr>
            <w:tcW w:w="266" w:type="pct"/>
            <w:vAlign w:val="center"/>
          </w:tcPr>
          <w:p w14:paraId="40D627F0" w14:textId="45125159" w:rsidR="00E2347C" w:rsidRPr="00B22B40" w:rsidRDefault="00E2347C" w:rsidP="00C40CF5">
            <w:pPr>
              <w:jc w:val="center"/>
              <w:rPr>
                <w:b/>
                <w:sz w:val="28"/>
                <w:szCs w:val="28"/>
              </w:rPr>
            </w:pPr>
          </w:p>
        </w:tc>
        <w:tc>
          <w:tcPr>
            <w:tcW w:w="266" w:type="pct"/>
            <w:vAlign w:val="center"/>
          </w:tcPr>
          <w:p w14:paraId="72C6EC70" w14:textId="52CE85AA" w:rsidR="00E2347C" w:rsidRPr="00B22B40" w:rsidRDefault="009278D5" w:rsidP="00C40CF5">
            <w:pPr>
              <w:jc w:val="center"/>
              <w:rPr>
                <w:b/>
                <w:sz w:val="28"/>
                <w:szCs w:val="28"/>
              </w:rPr>
            </w:pPr>
            <w:r>
              <w:rPr>
                <w:b/>
                <w:sz w:val="28"/>
                <w:szCs w:val="28"/>
              </w:rPr>
              <w:t>+</w:t>
            </w:r>
          </w:p>
        </w:tc>
        <w:tc>
          <w:tcPr>
            <w:tcW w:w="266" w:type="pct"/>
            <w:vAlign w:val="center"/>
          </w:tcPr>
          <w:p w14:paraId="5469851D" w14:textId="3EF3B574" w:rsidR="00E2347C" w:rsidRPr="00B22B40" w:rsidRDefault="00E2347C" w:rsidP="00C40CF5">
            <w:pPr>
              <w:jc w:val="center"/>
              <w:rPr>
                <w:b/>
                <w:sz w:val="28"/>
                <w:szCs w:val="28"/>
              </w:rPr>
            </w:pPr>
          </w:p>
        </w:tc>
        <w:tc>
          <w:tcPr>
            <w:tcW w:w="264" w:type="pct"/>
          </w:tcPr>
          <w:p w14:paraId="474CD637" w14:textId="2684EEF8" w:rsidR="00E2347C" w:rsidRDefault="00B85CBB" w:rsidP="00C40CF5">
            <w:pPr>
              <w:jc w:val="center"/>
              <w:rPr>
                <w:b/>
                <w:sz w:val="28"/>
                <w:szCs w:val="28"/>
              </w:rPr>
            </w:pPr>
            <w:r>
              <w:rPr>
                <w:b/>
                <w:sz w:val="28"/>
                <w:szCs w:val="28"/>
              </w:rPr>
              <w:t>+</w:t>
            </w:r>
          </w:p>
        </w:tc>
        <w:tc>
          <w:tcPr>
            <w:tcW w:w="264" w:type="pct"/>
          </w:tcPr>
          <w:p w14:paraId="208F5D8E" w14:textId="77777777" w:rsidR="00E2347C" w:rsidRDefault="00E2347C" w:rsidP="00C40CF5">
            <w:pPr>
              <w:jc w:val="center"/>
              <w:rPr>
                <w:b/>
                <w:sz w:val="28"/>
                <w:szCs w:val="28"/>
              </w:rPr>
            </w:pPr>
          </w:p>
        </w:tc>
        <w:tc>
          <w:tcPr>
            <w:tcW w:w="264" w:type="pct"/>
          </w:tcPr>
          <w:p w14:paraId="200C39F6" w14:textId="77777777" w:rsidR="00E2347C" w:rsidRDefault="00E2347C" w:rsidP="00C40CF5">
            <w:pPr>
              <w:jc w:val="center"/>
              <w:rPr>
                <w:b/>
                <w:sz w:val="28"/>
                <w:szCs w:val="28"/>
              </w:rPr>
            </w:pPr>
          </w:p>
        </w:tc>
        <w:tc>
          <w:tcPr>
            <w:tcW w:w="264" w:type="pct"/>
          </w:tcPr>
          <w:p w14:paraId="28D7C67C" w14:textId="77777777" w:rsidR="00E2347C" w:rsidRDefault="00E2347C" w:rsidP="00C40CF5">
            <w:pPr>
              <w:jc w:val="center"/>
              <w:rPr>
                <w:b/>
                <w:sz w:val="28"/>
                <w:szCs w:val="28"/>
              </w:rPr>
            </w:pPr>
          </w:p>
        </w:tc>
      </w:tr>
      <w:tr w:rsidR="00E2347C" w:rsidRPr="00B22B40" w14:paraId="797033BC" w14:textId="78E650D2"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68BF354D" w14:textId="718FF9F9" w:rsidR="00E2347C" w:rsidRPr="00B22B40" w:rsidRDefault="00E2347C" w:rsidP="00C40CF5">
            <w:pPr>
              <w:jc w:val="center"/>
              <w:rPr>
                <w:b/>
                <w:sz w:val="24"/>
                <w:szCs w:val="24"/>
              </w:rPr>
            </w:pPr>
            <w:r w:rsidRPr="00B22B40">
              <w:rPr>
                <w:b/>
                <w:sz w:val="24"/>
                <w:szCs w:val="24"/>
              </w:rPr>
              <w:t>РН 12</w:t>
            </w:r>
          </w:p>
        </w:tc>
        <w:tc>
          <w:tcPr>
            <w:tcW w:w="269" w:type="pct"/>
            <w:tcBorders>
              <w:left w:val="single" w:sz="12" w:space="0" w:color="auto"/>
            </w:tcBorders>
            <w:vAlign w:val="center"/>
          </w:tcPr>
          <w:p w14:paraId="0A6CB899" w14:textId="77777777" w:rsidR="00E2347C" w:rsidRPr="00B22B40" w:rsidRDefault="00E2347C" w:rsidP="00C40CF5">
            <w:pPr>
              <w:jc w:val="center"/>
              <w:rPr>
                <w:b/>
                <w:sz w:val="28"/>
                <w:szCs w:val="28"/>
              </w:rPr>
            </w:pPr>
          </w:p>
        </w:tc>
        <w:tc>
          <w:tcPr>
            <w:tcW w:w="268" w:type="pct"/>
            <w:vAlign w:val="center"/>
          </w:tcPr>
          <w:p w14:paraId="07F26F19" w14:textId="77777777" w:rsidR="00E2347C" w:rsidRPr="00B22B40" w:rsidRDefault="00E2347C" w:rsidP="00C40CF5">
            <w:pPr>
              <w:jc w:val="center"/>
              <w:rPr>
                <w:b/>
                <w:sz w:val="28"/>
                <w:szCs w:val="28"/>
              </w:rPr>
            </w:pPr>
          </w:p>
        </w:tc>
        <w:tc>
          <w:tcPr>
            <w:tcW w:w="268" w:type="pct"/>
            <w:vAlign w:val="center"/>
          </w:tcPr>
          <w:p w14:paraId="7A9CB751" w14:textId="77777777" w:rsidR="00E2347C" w:rsidRPr="00B22B40" w:rsidRDefault="00E2347C" w:rsidP="00C40CF5">
            <w:pPr>
              <w:jc w:val="center"/>
              <w:rPr>
                <w:b/>
                <w:sz w:val="28"/>
                <w:szCs w:val="28"/>
              </w:rPr>
            </w:pPr>
          </w:p>
        </w:tc>
        <w:tc>
          <w:tcPr>
            <w:tcW w:w="268" w:type="pct"/>
            <w:vAlign w:val="center"/>
          </w:tcPr>
          <w:p w14:paraId="6931A931" w14:textId="77777777" w:rsidR="00E2347C" w:rsidRPr="00B22B40" w:rsidRDefault="00E2347C" w:rsidP="00C40CF5">
            <w:pPr>
              <w:jc w:val="center"/>
              <w:rPr>
                <w:b/>
                <w:sz w:val="28"/>
                <w:szCs w:val="28"/>
              </w:rPr>
            </w:pPr>
          </w:p>
        </w:tc>
        <w:tc>
          <w:tcPr>
            <w:tcW w:w="268" w:type="pct"/>
            <w:vAlign w:val="center"/>
          </w:tcPr>
          <w:p w14:paraId="3134A5ED" w14:textId="77683603" w:rsidR="00E2347C" w:rsidRPr="00B22B40" w:rsidRDefault="00E2347C" w:rsidP="00C40CF5">
            <w:pPr>
              <w:jc w:val="center"/>
              <w:rPr>
                <w:b/>
                <w:sz w:val="28"/>
                <w:szCs w:val="28"/>
              </w:rPr>
            </w:pPr>
          </w:p>
        </w:tc>
        <w:tc>
          <w:tcPr>
            <w:tcW w:w="268" w:type="pct"/>
            <w:vAlign w:val="center"/>
          </w:tcPr>
          <w:p w14:paraId="4BCE48DE" w14:textId="739F669A" w:rsidR="00E2347C" w:rsidRPr="00B22B40" w:rsidRDefault="00E2347C" w:rsidP="00C40CF5">
            <w:pPr>
              <w:jc w:val="center"/>
              <w:rPr>
                <w:b/>
                <w:sz w:val="28"/>
                <w:szCs w:val="28"/>
              </w:rPr>
            </w:pPr>
            <w:r>
              <w:rPr>
                <w:b/>
                <w:sz w:val="28"/>
                <w:szCs w:val="28"/>
              </w:rPr>
              <w:t>+</w:t>
            </w:r>
          </w:p>
        </w:tc>
        <w:tc>
          <w:tcPr>
            <w:tcW w:w="266" w:type="pct"/>
            <w:vAlign w:val="center"/>
          </w:tcPr>
          <w:p w14:paraId="43CE4956" w14:textId="2270EA58" w:rsidR="00E2347C" w:rsidRPr="00666FA3" w:rsidRDefault="00C10A05" w:rsidP="00C40CF5">
            <w:pPr>
              <w:jc w:val="center"/>
              <w:rPr>
                <w:b/>
                <w:sz w:val="28"/>
                <w:szCs w:val="28"/>
                <w:lang w:val="ru-RU"/>
              </w:rPr>
            </w:pPr>
            <w:r>
              <w:rPr>
                <w:b/>
                <w:sz w:val="28"/>
                <w:szCs w:val="28"/>
                <w:lang w:val="ru-RU"/>
              </w:rPr>
              <w:t>+</w:t>
            </w:r>
          </w:p>
        </w:tc>
        <w:tc>
          <w:tcPr>
            <w:tcW w:w="266" w:type="pct"/>
            <w:vAlign w:val="center"/>
          </w:tcPr>
          <w:p w14:paraId="5BE0362B" w14:textId="29DF924F" w:rsidR="00E2347C" w:rsidRPr="00B22B40" w:rsidRDefault="00E2347C" w:rsidP="00C40CF5">
            <w:pPr>
              <w:jc w:val="center"/>
              <w:rPr>
                <w:b/>
                <w:sz w:val="28"/>
                <w:szCs w:val="28"/>
              </w:rPr>
            </w:pPr>
          </w:p>
        </w:tc>
        <w:tc>
          <w:tcPr>
            <w:tcW w:w="266" w:type="pct"/>
            <w:vAlign w:val="center"/>
          </w:tcPr>
          <w:p w14:paraId="438AE5DD" w14:textId="255E3337" w:rsidR="00E2347C" w:rsidRPr="00B22B40" w:rsidRDefault="00E2347C" w:rsidP="00C40CF5">
            <w:pPr>
              <w:jc w:val="center"/>
              <w:rPr>
                <w:b/>
                <w:sz w:val="28"/>
                <w:szCs w:val="28"/>
              </w:rPr>
            </w:pPr>
          </w:p>
        </w:tc>
        <w:tc>
          <w:tcPr>
            <w:tcW w:w="266" w:type="pct"/>
            <w:vAlign w:val="center"/>
          </w:tcPr>
          <w:p w14:paraId="42A12BBF" w14:textId="642CD813" w:rsidR="00E2347C" w:rsidRPr="00B22B40" w:rsidRDefault="00E2347C" w:rsidP="00C40CF5">
            <w:pPr>
              <w:jc w:val="center"/>
              <w:rPr>
                <w:b/>
                <w:sz w:val="28"/>
                <w:szCs w:val="28"/>
              </w:rPr>
            </w:pPr>
          </w:p>
        </w:tc>
        <w:tc>
          <w:tcPr>
            <w:tcW w:w="266" w:type="pct"/>
            <w:vAlign w:val="center"/>
          </w:tcPr>
          <w:p w14:paraId="3C181DC5" w14:textId="77777777" w:rsidR="00E2347C" w:rsidRPr="00B22B40" w:rsidRDefault="00E2347C" w:rsidP="00C40CF5">
            <w:pPr>
              <w:jc w:val="center"/>
              <w:rPr>
                <w:b/>
                <w:sz w:val="28"/>
                <w:szCs w:val="28"/>
              </w:rPr>
            </w:pPr>
          </w:p>
        </w:tc>
        <w:tc>
          <w:tcPr>
            <w:tcW w:w="266" w:type="pct"/>
            <w:vAlign w:val="center"/>
          </w:tcPr>
          <w:p w14:paraId="043AF12D" w14:textId="4FE1D2BB" w:rsidR="00E2347C" w:rsidRPr="00B22B40" w:rsidRDefault="00E2347C" w:rsidP="00C40CF5">
            <w:pPr>
              <w:jc w:val="center"/>
              <w:rPr>
                <w:b/>
                <w:sz w:val="28"/>
                <w:szCs w:val="28"/>
              </w:rPr>
            </w:pPr>
          </w:p>
        </w:tc>
        <w:tc>
          <w:tcPr>
            <w:tcW w:w="266" w:type="pct"/>
            <w:vAlign w:val="center"/>
          </w:tcPr>
          <w:p w14:paraId="64430052" w14:textId="276A451E" w:rsidR="00E2347C" w:rsidRPr="00B22B40" w:rsidRDefault="00E2347C" w:rsidP="00C40CF5">
            <w:pPr>
              <w:jc w:val="center"/>
              <w:rPr>
                <w:b/>
                <w:sz w:val="28"/>
                <w:szCs w:val="28"/>
              </w:rPr>
            </w:pPr>
          </w:p>
        </w:tc>
        <w:tc>
          <w:tcPr>
            <w:tcW w:w="264" w:type="pct"/>
          </w:tcPr>
          <w:p w14:paraId="52ED6224" w14:textId="32EA5F2C" w:rsidR="00E2347C" w:rsidRPr="00B22B40" w:rsidRDefault="0065535A" w:rsidP="00C40CF5">
            <w:pPr>
              <w:jc w:val="center"/>
              <w:rPr>
                <w:b/>
                <w:sz w:val="28"/>
                <w:szCs w:val="28"/>
              </w:rPr>
            </w:pPr>
            <w:r>
              <w:rPr>
                <w:b/>
                <w:sz w:val="28"/>
                <w:szCs w:val="28"/>
              </w:rPr>
              <w:t>+</w:t>
            </w:r>
          </w:p>
        </w:tc>
        <w:tc>
          <w:tcPr>
            <w:tcW w:w="264" w:type="pct"/>
          </w:tcPr>
          <w:p w14:paraId="4F9CEC0F" w14:textId="6451FB91" w:rsidR="00E2347C" w:rsidRPr="00B22B40" w:rsidRDefault="0065535A" w:rsidP="00C40CF5">
            <w:pPr>
              <w:jc w:val="center"/>
              <w:rPr>
                <w:b/>
                <w:sz w:val="28"/>
                <w:szCs w:val="28"/>
              </w:rPr>
            </w:pPr>
            <w:r>
              <w:rPr>
                <w:b/>
                <w:sz w:val="28"/>
                <w:szCs w:val="28"/>
              </w:rPr>
              <w:t>+</w:t>
            </w:r>
          </w:p>
        </w:tc>
        <w:tc>
          <w:tcPr>
            <w:tcW w:w="264" w:type="pct"/>
          </w:tcPr>
          <w:p w14:paraId="11E2771D" w14:textId="382CC8B0" w:rsidR="00E2347C" w:rsidRPr="00B22B40" w:rsidRDefault="0065535A" w:rsidP="00C40CF5">
            <w:pPr>
              <w:jc w:val="center"/>
              <w:rPr>
                <w:b/>
                <w:sz w:val="28"/>
                <w:szCs w:val="28"/>
              </w:rPr>
            </w:pPr>
            <w:r>
              <w:rPr>
                <w:b/>
                <w:sz w:val="28"/>
                <w:szCs w:val="28"/>
              </w:rPr>
              <w:t>+</w:t>
            </w:r>
          </w:p>
        </w:tc>
        <w:tc>
          <w:tcPr>
            <w:tcW w:w="264" w:type="pct"/>
          </w:tcPr>
          <w:p w14:paraId="36B776F6" w14:textId="291BC7B4" w:rsidR="00E2347C" w:rsidRPr="00B22B40" w:rsidRDefault="0065535A" w:rsidP="00C40CF5">
            <w:pPr>
              <w:jc w:val="center"/>
              <w:rPr>
                <w:b/>
                <w:sz w:val="28"/>
                <w:szCs w:val="28"/>
              </w:rPr>
            </w:pPr>
            <w:r>
              <w:rPr>
                <w:b/>
                <w:sz w:val="28"/>
                <w:szCs w:val="28"/>
              </w:rPr>
              <w:t>+</w:t>
            </w:r>
          </w:p>
        </w:tc>
      </w:tr>
      <w:tr w:rsidR="00E2347C" w:rsidRPr="00B22B40" w14:paraId="3D0D5C99" w14:textId="375B79C9" w:rsidTr="00E2347C">
        <w:trPr>
          <w:trHeight w:val="699"/>
          <w:jc w:val="center"/>
        </w:trPr>
        <w:tc>
          <w:tcPr>
            <w:tcW w:w="477" w:type="pct"/>
            <w:tcBorders>
              <w:top w:val="single" w:sz="8" w:space="0" w:color="auto"/>
              <w:left w:val="single" w:sz="12" w:space="0" w:color="auto"/>
              <w:bottom w:val="single" w:sz="8" w:space="0" w:color="auto"/>
              <w:right w:val="single" w:sz="12" w:space="0" w:color="auto"/>
            </w:tcBorders>
            <w:vAlign w:val="center"/>
          </w:tcPr>
          <w:p w14:paraId="607DAD5A" w14:textId="3B75B733" w:rsidR="00E2347C" w:rsidRPr="00B22B40" w:rsidRDefault="00E2347C" w:rsidP="00C40CF5">
            <w:pPr>
              <w:jc w:val="center"/>
              <w:rPr>
                <w:b/>
                <w:sz w:val="24"/>
                <w:szCs w:val="24"/>
              </w:rPr>
            </w:pPr>
            <w:r w:rsidRPr="00B22B40">
              <w:rPr>
                <w:b/>
                <w:sz w:val="24"/>
                <w:szCs w:val="24"/>
              </w:rPr>
              <w:t>РН 13</w:t>
            </w:r>
          </w:p>
        </w:tc>
        <w:tc>
          <w:tcPr>
            <w:tcW w:w="269" w:type="pct"/>
            <w:tcBorders>
              <w:left w:val="single" w:sz="12" w:space="0" w:color="auto"/>
            </w:tcBorders>
            <w:vAlign w:val="center"/>
          </w:tcPr>
          <w:p w14:paraId="507051DA" w14:textId="77777777" w:rsidR="00E2347C" w:rsidRPr="00B22B40" w:rsidRDefault="00E2347C" w:rsidP="00C40CF5">
            <w:pPr>
              <w:jc w:val="center"/>
              <w:rPr>
                <w:b/>
                <w:sz w:val="28"/>
                <w:szCs w:val="28"/>
              </w:rPr>
            </w:pPr>
          </w:p>
        </w:tc>
        <w:tc>
          <w:tcPr>
            <w:tcW w:w="268" w:type="pct"/>
            <w:vAlign w:val="center"/>
          </w:tcPr>
          <w:p w14:paraId="0000F137" w14:textId="114A87B1" w:rsidR="00E2347C" w:rsidRPr="00666FA3" w:rsidRDefault="00E2347C" w:rsidP="00C40CF5">
            <w:pPr>
              <w:jc w:val="center"/>
              <w:rPr>
                <w:b/>
                <w:sz w:val="28"/>
                <w:szCs w:val="28"/>
                <w:lang w:val="ru-RU"/>
              </w:rPr>
            </w:pPr>
          </w:p>
        </w:tc>
        <w:tc>
          <w:tcPr>
            <w:tcW w:w="268" w:type="pct"/>
            <w:vAlign w:val="center"/>
          </w:tcPr>
          <w:p w14:paraId="3F32765D" w14:textId="77777777" w:rsidR="00E2347C" w:rsidRPr="00B22B40" w:rsidRDefault="00E2347C" w:rsidP="00C40CF5">
            <w:pPr>
              <w:jc w:val="center"/>
              <w:rPr>
                <w:b/>
                <w:sz w:val="28"/>
                <w:szCs w:val="28"/>
              </w:rPr>
            </w:pPr>
          </w:p>
        </w:tc>
        <w:tc>
          <w:tcPr>
            <w:tcW w:w="268" w:type="pct"/>
            <w:vAlign w:val="center"/>
          </w:tcPr>
          <w:p w14:paraId="0DF3AE26" w14:textId="77777777" w:rsidR="00E2347C" w:rsidRPr="00B22B40" w:rsidRDefault="00E2347C" w:rsidP="00C40CF5">
            <w:pPr>
              <w:jc w:val="center"/>
              <w:rPr>
                <w:b/>
                <w:sz w:val="28"/>
                <w:szCs w:val="28"/>
              </w:rPr>
            </w:pPr>
          </w:p>
        </w:tc>
        <w:tc>
          <w:tcPr>
            <w:tcW w:w="268" w:type="pct"/>
            <w:vAlign w:val="center"/>
          </w:tcPr>
          <w:p w14:paraId="586C9955" w14:textId="38C5A4A8" w:rsidR="00E2347C" w:rsidRPr="00B22B40" w:rsidRDefault="00E2347C" w:rsidP="00C40CF5">
            <w:pPr>
              <w:jc w:val="center"/>
              <w:rPr>
                <w:b/>
                <w:sz w:val="28"/>
                <w:szCs w:val="28"/>
              </w:rPr>
            </w:pPr>
          </w:p>
        </w:tc>
        <w:tc>
          <w:tcPr>
            <w:tcW w:w="268" w:type="pct"/>
            <w:vAlign w:val="center"/>
          </w:tcPr>
          <w:p w14:paraId="59432E30" w14:textId="2CFF3813" w:rsidR="00E2347C" w:rsidRPr="00B22B40" w:rsidRDefault="00E2347C" w:rsidP="00C40CF5">
            <w:pPr>
              <w:jc w:val="center"/>
              <w:rPr>
                <w:b/>
                <w:sz w:val="28"/>
                <w:szCs w:val="28"/>
              </w:rPr>
            </w:pPr>
          </w:p>
        </w:tc>
        <w:tc>
          <w:tcPr>
            <w:tcW w:w="266" w:type="pct"/>
            <w:tcBorders>
              <w:bottom w:val="single" w:sz="4" w:space="0" w:color="000000" w:themeColor="text1"/>
            </w:tcBorders>
            <w:vAlign w:val="center"/>
          </w:tcPr>
          <w:p w14:paraId="014FDF41" w14:textId="5616FE01" w:rsidR="00E2347C" w:rsidRPr="00B22B40" w:rsidRDefault="00564E0A" w:rsidP="00C40CF5">
            <w:pPr>
              <w:jc w:val="center"/>
              <w:rPr>
                <w:b/>
                <w:sz w:val="28"/>
                <w:szCs w:val="28"/>
              </w:rPr>
            </w:pPr>
            <w:r>
              <w:rPr>
                <w:b/>
                <w:sz w:val="28"/>
                <w:szCs w:val="28"/>
              </w:rPr>
              <w:t>+</w:t>
            </w:r>
          </w:p>
        </w:tc>
        <w:tc>
          <w:tcPr>
            <w:tcW w:w="266" w:type="pct"/>
            <w:vAlign w:val="center"/>
          </w:tcPr>
          <w:p w14:paraId="70345EBB" w14:textId="4B1B42AE" w:rsidR="00E2347C" w:rsidRPr="00B22B40" w:rsidRDefault="00E2347C" w:rsidP="00C40CF5">
            <w:pPr>
              <w:jc w:val="center"/>
              <w:rPr>
                <w:b/>
                <w:sz w:val="28"/>
                <w:szCs w:val="28"/>
              </w:rPr>
            </w:pPr>
          </w:p>
        </w:tc>
        <w:tc>
          <w:tcPr>
            <w:tcW w:w="266" w:type="pct"/>
            <w:vAlign w:val="center"/>
          </w:tcPr>
          <w:p w14:paraId="24232CE3" w14:textId="77777777" w:rsidR="00E2347C" w:rsidRPr="00B22B40" w:rsidRDefault="00E2347C" w:rsidP="00C40CF5">
            <w:pPr>
              <w:jc w:val="center"/>
              <w:rPr>
                <w:b/>
                <w:sz w:val="28"/>
                <w:szCs w:val="28"/>
              </w:rPr>
            </w:pPr>
          </w:p>
        </w:tc>
        <w:tc>
          <w:tcPr>
            <w:tcW w:w="266" w:type="pct"/>
            <w:vAlign w:val="center"/>
          </w:tcPr>
          <w:p w14:paraId="747DD6B4" w14:textId="672923F8" w:rsidR="00E2347C" w:rsidRPr="00B22B40" w:rsidRDefault="00E2347C" w:rsidP="00C40CF5">
            <w:pPr>
              <w:jc w:val="center"/>
              <w:rPr>
                <w:b/>
                <w:sz w:val="28"/>
                <w:szCs w:val="28"/>
              </w:rPr>
            </w:pPr>
          </w:p>
        </w:tc>
        <w:tc>
          <w:tcPr>
            <w:tcW w:w="266" w:type="pct"/>
            <w:vAlign w:val="center"/>
          </w:tcPr>
          <w:p w14:paraId="1AA2BA38" w14:textId="77777777" w:rsidR="00E2347C" w:rsidRPr="00B22B40" w:rsidRDefault="00E2347C" w:rsidP="00C40CF5">
            <w:pPr>
              <w:jc w:val="center"/>
              <w:rPr>
                <w:b/>
                <w:sz w:val="28"/>
                <w:szCs w:val="28"/>
              </w:rPr>
            </w:pPr>
          </w:p>
        </w:tc>
        <w:tc>
          <w:tcPr>
            <w:tcW w:w="266" w:type="pct"/>
            <w:vAlign w:val="center"/>
          </w:tcPr>
          <w:p w14:paraId="6FCEAF83" w14:textId="691F0322" w:rsidR="00E2347C" w:rsidRPr="00B22B40" w:rsidRDefault="00E2347C" w:rsidP="00C40CF5">
            <w:pPr>
              <w:jc w:val="center"/>
              <w:rPr>
                <w:b/>
                <w:sz w:val="28"/>
                <w:szCs w:val="28"/>
              </w:rPr>
            </w:pPr>
          </w:p>
        </w:tc>
        <w:tc>
          <w:tcPr>
            <w:tcW w:w="266" w:type="pct"/>
            <w:vAlign w:val="center"/>
          </w:tcPr>
          <w:p w14:paraId="67302521" w14:textId="73ED13D7" w:rsidR="00E2347C" w:rsidRPr="00666FA3" w:rsidRDefault="00E2347C" w:rsidP="00C40CF5">
            <w:pPr>
              <w:jc w:val="center"/>
              <w:rPr>
                <w:b/>
                <w:sz w:val="28"/>
                <w:szCs w:val="28"/>
                <w:lang w:val="ru-RU"/>
              </w:rPr>
            </w:pPr>
          </w:p>
        </w:tc>
        <w:tc>
          <w:tcPr>
            <w:tcW w:w="264" w:type="pct"/>
          </w:tcPr>
          <w:p w14:paraId="09090930" w14:textId="3055DEF9" w:rsidR="00E2347C" w:rsidRDefault="000827BB" w:rsidP="00C40CF5">
            <w:pPr>
              <w:jc w:val="center"/>
              <w:rPr>
                <w:b/>
                <w:sz w:val="28"/>
                <w:szCs w:val="28"/>
                <w:lang w:val="ru-RU"/>
              </w:rPr>
            </w:pPr>
            <w:r>
              <w:rPr>
                <w:b/>
                <w:sz w:val="28"/>
                <w:szCs w:val="28"/>
                <w:lang w:val="ru-RU"/>
              </w:rPr>
              <w:t>+</w:t>
            </w:r>
          </w:p>
        </w:tc>
        <w:tc>
          <w:tcPr>
            <w:tcW w:w="264" w:type="pct"/>
          </w:tcPr>
          <w:p w14:paraId="1D11B130" w14:textId="77777777" w:rsidR="00E2347C" w:rsidRDefault="00E2347C" w:rsidP="00C40CF5">
            <w:pPr>
              <w:jc w:val="center"/>
              <w:rPr>
                <w:b/>
                <w:sz w:val="28"/>
                <w:szCs w:val="28"/>
                <w:lang w:val="ru-RU"/>
              </w:rPr>
            </w:pPr>
          </w:p>
        </w:tc>
        <w:tc>
          <w:tcPr>
            <w:tcW w:w="264" w:type="pct"/>
          </w:tcPr>
          <w:p w14:paraId="7E212AB7" w14:textId="77777777" w:rsidR="00E2347C" w:rsidRDefault="00E2347C" w:rsidP="00C40CF5">
            <w:pPr>
              <w:jc w:val="center"/>
              <w:rPr>
                <w:b/>
                <w:sz w:val="28"/>
                <w:szCs w:val="28"/>
                <w:lang w:val="ru-RU"/>
              </w:rPr>
            </w:pPr>
          </w:p>
        </w:tc>
        <w:tc>
          <w:tcPr>
            <w:tcW w:w="264" w:type="pct"/>
          </w:tcPr>
          <w:p w14:paraId="4B5BD342" w14:textId="77777777" w:rsidR="00E2347C" w:rsidRDefault="00E2347C" w:rsidP="00C40CF5">
            <w:pPr>
              <w:jc w:val="center"/>
              <w:rPr>
                <w:b/>
                <w:sz w:val="28"/>
                <w:szCs w:val="28"/>
                <w:lang w:val="ru-RU"/>
              </w:rPr>
            </w:pPr>
          </w:p>
        </w:tc>
      </w:tr>
      <w:tr w:rsidR="00E2347C" w:rsidRPr="00B22B40" w14:paraId="7216413E" w14:textId="1CC47082"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44A62BDA" w14:textId="2E01EF2D" w:rsidR="00E2347C" w:rsidRPr="00B22B40" w:rsidRDefault="00E2347C" w:rsidP="00C40CF5">
            <w:pPr>
              <w:jc w:val="center"/>
              <w:rPr>
                <w:b/>
                <w:sz w:val="24"/>
                <w:szCs w:val="24"/>
              </w:rPr>
            </w:pPr>
            <w:r w:rsidRPr="00B22B40">
              <w:rPr>
                <w:b/>
                <w:sz w:val="24"/>
                <w:szCs w:val="24"/>
              </w:rPr>
              <w:t>РН 14</w:t>
            </w:r>
          </w:p>
        </w:tc>
        <w:tc>
          <w:tcPr>
            <w:tcW w:w="269" w:type="pct"/>
            <w:tcBorders>
              <w:left w:val="single" w:sz="12" w:space="0" w:color="auto"/>
            </w:tcBorders>
            <w:vAlign w:val="center"/>
          </w:tcPr>
          <w:p w14:paraId="35ED34F8" w14:textId="77777777" w:rsidR="00E2347C" w:rsidRPr="00B22B40" w:rsidRDefault="00E2347C" w:rsidP="00C40CF5">
            <w:pPr>
              <w:jc w:val="center"/>
              <w:rPr>
                <w:b/>
                <w:sz w:val="28"/>
                <w:szCs w:val="28"/>
              </w:rPr>
            </w:pPr>
          </w:p>
        </w:tc>
        <w:tc>
          <w:tcPr>
            <w:tcW w:w="268" w:type="pct"/>
            <w:vAlign w:val="center"/>
          </w:tcPr>
          <w:p w14:paraId="6815E1B6" w14:textId="77777777" w:rsidR="00E2347C" w:rsidRPr="00B22B40" w:rsidRDefault="00E2347C" w:rsidP="00C40CF5">
            <w:pPr>
              <w:jc w:val="center"/>
              <w:rPr>
                <w:b/>
                <w:sz w:val="28"/>
                <w:szCs w:val="28"/>
              </w:rPr>
            </w:pPr>
          </w:p>
        </w:tc>
        <w:tc>
          <w:tcPr>
            <w:tcW w:w="268" w:type="pct"/>
            <w:vAlign w:val="center"/>
          </w:tcPr>
          <w:p w14:paraId="2A80F83B" w14:textId="125880B0" w:rsidR="00E2347C" w:rsidRPr="004C6180" w:rsidRDefault="00E2347C" w:rsidP="00C40CF5">
            <w:pPr>
              <w:jc w:val="center"/>
              <w:rPr>
                <w:b/>
                <w:sz w:val="28"/>
                <w:szCs w:val="28"/>
                <w:lang w:val="ru-RU"/>
              </w:rPr>
            </w:pPr>
          </w:p>
        </w:tc>
        <w:tc>
          <w:tcPr>
            <w:tcW w:w="268" w:type="pct"/>
            <w:vAlign w:val="center"/>
          </w:tcPr>
          <w:p w14:paraId="30BFC59A" w14:textId="3B444BCD" w:rsidR="00E2347C" w:rsidRPr="00B22B40" w:rsidRDefault="00E2347C" w:rsidP="00C40CF5">
            <w:pPr>
              <w:jc w:val="center"/>
              <w:rPr>
                <w:b/>
                <w:sz w:val="28"/>
                <w:szCs w:val="28"/>
              </w:rPr>
            </w:pPr>
          </w:p>
        </w:tc>
        <w:tc>
          <w:tcPr>
            <w:tcW w:w="268" w:type="pct"/>
            <w:vAlign w:val="center"/>
          </w:tcPr>
          <w:p w14:paraId="480C7A70" w14:textId="13BE9B4C" w:rsidR="00E2347C" w:rsidRPr="00B22B40" w:rsidRDefault="00E2347C" w:rsidP="00C40CF5">
            <w:pPr>
              <w:jc w:val="center"/>
              <w:rPr>
                <w:b/>
                <w:sz w:val="28"/>
                <w:szCs w:val="28"/>
              </w:rPr>
            </w:pPr>
          </w:p>
        </w:tc>
        <w:tc>
          <w:tcPr>
            <w:tcW w:w="268" w:type="pct"/>
            <w:tcBorders>
              <w:bottom w:val="single" w:sz="8" w:space="0" w:color="auto"/>
            </w:tcBorders>
            <w:vAlign w:val="center"/>
          </w:tcPr>
          <w:p w14:paraId="21C1FE32" w14:textId="1E872043" w:rsidR="00E2347C" w:rsidRPr="00B22B40" w:rsidRDefault="007F3140" w:rsidP="00C40CF5">
            <w:pPr>
              <w:jc w:val="center"/>
              <w:rPr>
                <w:b/>
                <w:sz w:val="28"/>
                <w:szCs w:val="28"/>
              </w:rPr>
            </w:pPr>
            <w:r>
              <w:rPr>
                <w:b/>
                <w:sz w:val="28"/>
                <w:szCs w:val="28"/>
              </w:rPr>
              <w:t>+</w:t>
            </w:r>
          </w:p>
        </w:tc>
        <w:tc>
          <w:tcPr>
            <w:tcW w:w="266" w:type="pct"/>
            <w:tcBorders>
              <w:bottom w:val="single" w:sz="8" w:space="0" w:color="auto"/>
            </w:tcBorders>
            <w:vAlign w:val="center"/>
          </w:tcPr>
          <w:p w14:paraId="2A418009" w14:textId="6957D64A" w:rsidR="00E2347C" w:rsidRPr="00B22B40" w:rsidRDefault="00E2347C" w:rsidP="00C40CF5">
            <w:pPr>
              <w:jc w:val="center"/>
              <w:rPr>
                <w:b/>
                <w:sz w:val="28"/>
                <w:szCs w:val="28"/>
              </w:rPr>
            </w:pPr>
          </w:p>
        </w:tc>
        <w:tc>
          <w:tcPr>
            <w:tcW w:w="266" w:type="pct"/>
            <w:vAlign w:val="center"/>
          </w:tcPr>
          <w:p w14:paraId="2DD991C4" w14:textId="40ED69F4" w:rsidR="00E2347C" w:rsidRPr="00B22B40" w:rsidRDefault="007F3140" w:rsidP="00C40CF5">
            <w:pPr>
              <w:jc w:val="center"/>
              <w:rPr>
                <w:b/>
                <w:sz w:val="28"/>
                <w:szCs w:val="28"/>
              </w:rPr>
            </w:pPr>
            <w:r>
              <w:rPr>
                <w:b/>
                <w:sz w:val="28"/>
                <w:szCs w:val="28"/>
              </w:rPr>
              <w:t>+</w:t>
            </w:r>
          </w:p>
        </w:tc>
        <w:tc>
          <w:tcPr>
            <w:tcW w:w="266" w:type="pct"/>
            <w:vAlign w:val="center"/>
          </w:tcPr>
          <w:p w14:paraId="0EB9E466" w14:textId="0AF6BAD4" w:rsidR="00E2347C" w:rsidRPr="00B22B40" w:rsidRDefault="0094463E" w:rsidP="00C40CF5">
            <w:pPr>
              <w:jc w:val="center"/>
              <w:rPr>
                <w:b/>
                <w:sz w:val="28"/>
                <w:szCs w:val="28"/>
              </w:rPr>
            </w:pPr>
            <w:r>
              <w:rPr>
                <w:b/>
                <w:sz w:val="28"/>
                <w:szCs w:val="28"/>
              </w:rPr>
              <w:t>+</w:t>
            </w:r>
          </w:p>
        </w:tc>
        <w:tc>
          <w:tcPr>
            <w:tcW w:w="266" w:type="pct"/>
            <w:vAlign w:val="center"/>
          </w:tcPr>
          <w:p w14:paraId="0C7BC884" w14:textId="366A173B" w:rsidR="00E2347C" w:rsidRPr="004C6180" w:rsidRDefault="0094463E" w:rsidP="00C40CF5">
            <w:pPr>
              <w:jc w:val="center"/>
              <w:rPr>
                <w:b/>
                <w:sz w:val="28"/>
                <w:szCs w:val="28"/>
                <w:lang w:val="ru-RU"/>
              </w:rPr>
            </w:pPr>
            <w:r>
              <w:rPr>
                <w:b/>
                <w:sz w:val="28"/>
                <w:szCs w:val="28"/>
                <w:lang w:val="ru-RU"/>
              </w:rPr>
              <w:t>+</w:t>
            </w:r>
          </w:p>
        </w:tc>
        <w:tc>
          <w:tcPr>
            <w:tcW w:w="266" w:type="pct"/>
            <w:vAlign w:val="center"/>
          </w:tcPr>
          <w:p w14:paraId="03C830EC" w14:textId="77777777" w:rsidR="00E2347C" w:rsidRPr="00B22B40" w:rsidRDefault="00E2347C" w:rsidP="00C40CF5">
            <w:pPr>
              <w:jc w:val="center"/>
              <w:rPr>
                <w:b/>
                <w:sz w:val="28"/>
                <w:szCs w:val="28"/>
              </w:rPr>
            </w:pPr>
          </w:p>
        </w:tc>
        <w:tc>
          <w:tcPr>
            <w:tcW w:w="266" w:type="pct"/>
            <w:vAlign w:val="center"/>
          </w:tcPr>
          <w:p w14:paraId="32096D5B" w14:textId="1EB5E4F5" w:rsidR="00E2347C" w:rsidRPr="00B22B40" w:rsidRDefault="00E2347C" w:rsidP="00C40CF5">
            <w:pPr>
              <w:jc w:val="center"/>
              <w:rPr>
                <w:b/>
                <w:sz w:val="28"/>
                <w:szCs w:val="28"/>
              </w:rPr>
            </w:pPr>
          </w:p>
        </w:tc>
        <w:tc>
          <w:tcPr>
            <w:tcW w:w="266" w:type="pct"/>
            <w:vAlign w:val="center"/>
          </w:tcPr>
          <w:p w14:paraId="2EB50890" w14:textId="73444FCA" w:rsidR="00E2347C" w:rsidRPr="00B22B40" w:rsidRDefault="00E2347C" w:rsidP="00C40CF5">
            <w:pPr>
              <w:jc w:val="center"/>
              <w:rPr>
                <w:b/>
                <w:sz w:val="28"/>
                <w:szCs w:val="28"/>
              </w:rPr>
            </w:pPr>
          </w:p>
        </w:tc>
        <w:tc>
          <w:tcPr>
            <w:tcW w:w="264" w:type="pct"/>
          </w:tcPr>
          <w:p w14:paraId="4A7C2621" w14:textId="77777777" w:rsidR="00E2347C" w:rsidRDefault="00E2347C" w:rsidP="00C40CF5">
            <w:pPr>
              <w:jc w:val="center"/>
              <w:rPr>
                <w:b/>
                <w:sz w:val="28"/>
                <w:szCs w:val="28"/>
              </w:rPr>
            </w:pPr>
          </w:p>
        </w:tc>
        <w:tc>
          <w:tcPr>
            <w:tcW w:w="264" w:type="pct"/>
          </w:tcPr>
          <w:p w14:paraId="58B2BA15" w14:textId="1F09FF76" w:rsidR="00E2347C" w:rsidRDefault="0094463E" w:rsidP="00C40CF5">
            <w:pPr>
              <w:jc w:val="center"/>
              <w:rPr>
                <w:b/>
                <w:sz w:val="28"/>
                <w:szCs w:val="28"/>
              </w:rPr>
            </w:pPr>
            <w:r>
              <w:rPr>
                <w:b/>
                <w:sz w:val="28"/>
                <w:szCs w:val="28"/>
              </w:rPr>
              <w:t>+</w:t>
            </w:r>
          </w:p>
        </w:tc>
        <w:tc>
          <w:tcPr>
            <w:tcW w:w="264" w:type="pct"/>
          </w:tcPr>
          <w:p w14:paraId="51C22E91" w14:textId="77777777" w:rsidR="00E2347C" w:rsidRDefault="00E2347C" w:rsidP="00C40CF5">
            <w:pPr>
              <w:jc w:val="center"/>
              <w:rPr>
                <w:b/>
                <w:sz w:val="28"/>
                <w:szCs w:val="28"/>
              </w:rPr>
            </w:pPr>
          </w:p>
        </w:tc>
        <w:tc>
          <w:tcPr>
            <w:tcW w:w="264" w:type="pct"/>
          </w:tcPr>
          <w:p w14:paraId="371CE36C" w14:textId="5D9A2137" w:rsidR="00E2347C" w:rsidRDefault="0094463E" w:rsidP="00C40CF5">
            <w:pPr>
              <w:jc w:val="center"/>
              <w:rPr>
                <w:b/>
                <w:sz w:val="28"/>
                <w:szCs w:val="28"/>
              </w:rPr>
            </w:pPr>
            <w:r>
              <w:rPr>
                <w:b/>
                <w:sz w:val="28"/>
                <w:szCs w:val="28"/>
              </w:rPr>
              <w:t>+</w:t>
            </w:r>
          </w:p>
        </w:tc>
      </w:tr>
      <w:tr w:rsidR="00E2347C" w:rsidRPr="00B22B40" w14:paraId="57DA7C07" w14:textId="6A4D88EA"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5AD1EBEC" w14:textId="1B416E69" w:rsidR="00E2347C" w:rsidRPr="00B22B40" w:rsidRDefault="00E2347C" w:rsidP="00C40CF5">
            <w:pPr>
              <w:jc w:val="center"/>
              <w:rPr>
                <w:b/>
                <w:sz w:val="24"/>
                <w:szCs w:val="24"/>
              </w:rPr>
            </w:pPr>
            <w:r w:rsidRPr="00B22B40">
              <w:rPr>
                <w:b/>
                <w:sz w:val="24"/>
                <w:szCs w:val="24"/>
              </w:rPr>
              <w:t>РН 15</w:t>
            </w:r>
          </w:p>
        </w:tc>
        <w:tc>
          <w:tcPr>
            <w:tcW w:w="269" w:type="pct"/>
            <w:tcBorders>
              <w:left w:val="single" w:sz="12" w:space="0" w:color="auto"/>
            </w:tcBorders>
            <w:vAlign w:val="center"/>
          </w:tcPr>
          <w:p w14:paraId="42549513" w14:textId="77777777" w:rsidR="00E2347C" w:rsidRPr="00B22B40" w:rsidRDefault="00E2347C" w:rsidP="00C40CF5">
            <w:pPr>
              <w:jc w:val="center"/>
              <w:rPr>
                <w:b/>
                <w:sz w:val="28"/>
                <w:szCs w:val="28"/>
              </w:rPr>
            </w:pPr>
          </w:p>
        </w:tc>
        <w:tc>
          <w:tcPr>
            <w:tcW w:w="268" w:type="pct"/>
            <w:vAlign w:val="center"/>
          </w:tcPr>
          <w:p w14:paraId="41E7D9A9" w14:textId="77777777" w:rsidR="00E2347C" w:rsidRPr="00B22B40" w:rsidRDefault="00E2347C" w:rsidP="00C40CF5">
            <w:pPr>
              <w:jc w:val="center"/>
              <w:rPr>
                <w:b/>
                <w:sz w:val="28"/>
                <w:szCs w:val="28"/>
              </w:rPr>
            </w:pPr>
          </w:p>
        </w:tc>
        <w:tc>
          <w:tcPr>
            <w:tcW w:w="268" w:type="pct"/>
            <w:vAlign w:val="center"/>
          </w:tcPr>
          <w:p w14:paraId="7696077A" w14:textId="77777777" w:rsidR="00E2347C" w:rsidRPr="004C6180" w:rsidRDefault="00E2347C" w:rsidP="00C40CF5">
            <w:pPr>
              <w:jc w:val="center"/>
              <w:rPr>
                <w:b/>
                <w:sz w:val="28"/>
                <w:szCs w:val="28"/>
                <w:lang w:val="ru-RU"/>
              </w:rPr>
            </w:pPr>
          </w:p>
        </w:tc>
        <w:tc>
          <w:tcPr>
            <w:tcW w:w="268" w:type="pct"/>
            <w:vAlign w:val="center"/>
          </w:tcPr>
          <w:p w14:paraId="74A9C06A" w14:textId="77777777" w:rsidR="00E2347C" w:rsidRPr="00B22B40" w:rsidRDefault="00E2347C" w:rsidP="00C40CF5">
            <w:pPr>
              <w:jc w:val="center"/>
              <w:rPr>
                <w:b/>
                <w:sz w:val="28"/>
                <w:szCs w:val="28"/>
              </w:rPr>
            </w:pPr>
          </w:p>
        </w:tc>
        <w:tc>
          <w:tcPr>
            <w:tcW w:w="268" w:type="pct"/>
            <w:vAlign w:val="center"/>
          </w:tcPr>
          <w:p w14:paraId="2F478E55" w14:textId="089B62B2" w:rsidR="00E2347C" w:rsidRPr="00B22B40" w:rsidRDefault="00E2347C" w:rsidP="00C40CF5">
            <w:pPr>
              <w:jc w:val="center"/>
              <w:rPr>
                <w:b/>
                <w:sz w:val="28"/>
                <w:szCs w:val="28"/>
              </w:rPr>
            </w:pPr>
          </w:p>
        </w:tc>
        <w:tc>
          <w:tcPr>
            <w:tcW w:w="268" w:type="pct"/>
            <w:vAlign w:val="center"/>
          </w:tcPr>
          <w:p w14:paraId="672C150A" w14:textId="539DBC9F" w:rsidR="00E2347C" w:rsidRPr="00B22B40" w:rsidRDefault="00481C99" w:rsidP="00C40CF5">
            <w:pPr>
              <w:jc w:val="center"/>
              <w:rPr>
                <w:b/>
                <w:sz w:val="28"/>
                <w:szCs w:val="28"/>
              </w:rPr>
            </w:pPr>
            <w:r>
              <w:rPr>
                <w:b/>
                <w:sz w:val="28"/>
                <w:szCs w:val="28"/>
              </w:rPr>
              <w:t>+</w:t>
            </w:r>
          </w:p>
        </w:tc>
        <w:tc>
          <w:tcPr>
            <w:tcW w:w="266" w:type="pct"/>
            <w:tcBorders>
              <w:top w:val="nil"/>
            </w:tcBorders>
            <w:vAlign w:val="center"/>
          </w:tcPr>
          <w:p w14:paraId="21300963" w14:textId="4AED34DE" w:rsidR="00E2347C" w:rsidRPr="00B22B40" w:rsidRDefault="00E2347C" w:rsidP="00C40CF5">
            <w:pPr>
              <w:jc w:val="center"/>
              <w:rPr>
                <w:b/>
                <w:sz w:val="28"/>
                <w:szCs w:val="28"/>
              </w:rPr>
            </w:pPr>
          </w:p>
        </w:tc>
        <w:tc>
          <w:tcPr>
            <w:tcW w:w="266" w:type="pct"/>
            <w:vAlign w:val="center"/>
          </w:tcPr>
          <w:p w14:paraId="4AE4CBE5" w14:textId="502A7D16" w:rsidR="00E2347C" w:rsidRPr="00B22B40" w:rsidRDefault="00D360AB" w:rsidP="00C40CF5">
            <w:pPr>
              <w:jc w:val="center"/>
              <w:rPr>
                <w:b/>
                <w:sz w:val="28"/>
                <w:szCs w:val="28"/>
              </w:rPr>
            </w:pPr>
            <w:r>
              <w:rPr>
                <w:b/>
                <w:sz w:val="28"/>
                <w:szCs w:val="28"/>
              </w:rPr>
              <w:t>+</w:t>
            </w:r>
          </w:p>
        </w:tc>
        <w:tc>
          <w:tcPr>
            <w:tcW w:w="266" w:type="pct"/>
            <w:vAlign w:val="center"/>
          </w:tcPr>
          <w:p w14:paraId="466EDB1F" w14:textId="090D8ACA" w:rsidR="00E2347C" w:rsidRPr="00B22B40" w:rsidRDefault="00D360AB" w:rsidP="00C40CF5">
            <w:pPr>
              <w:jc w:val="center"/>
              <w:rPr>
                <w:b/>
                <w:sz w:val="28"/>
                <w:szCs w:val="28"/>
              </w:rPr>
            </w:pPr>
            <w:r>
              <w:rPr>
                <w:b/>
                <w:sz w:val="28"/>
                <w:szCs w:val="28"/>
              </w:rPr>
              <w:t>+</w:t>
            </w:r>
          </w:p>
        </w:tc>
        <w:tc>
          <w:tcPr>
            <w:tcW w:w="266" w:type="pct"/>
            <w:vAlign w:val="center"/>
          </w:tcPr>
          <w:p w14:paraId="25D90051" w14:textId="009DA204" w:rsidR="00E2347C" w:rsidRPr="004C6180" w:rsidRDefault="00E2347C" w:rsidP="00C40CF5">
            <w:pPr>
              <w:jc w:val="center"/>
              <w:rPr>
                <w:b/>
                <w:sz w:val="28"/>
                <w:szCs w:val="28"/>
                <w:lang w:val="ru-RU"/>
              </w:rPr>
            </w:pPr>
          </w:p>
        </w:tc>
        <w:tc>
          <w:tcPr>
            <w:tcW w:w="266" w:type="pct"/>
            <w:vAlign w:val="center"/>
          </w:tcPr>
          <w:p w14:paraId="10EDE4EB" w14:textId="67921A08" w:rsidR="00E2347C" w:rsidRPr="00B22B40" w:rsidRDefault="00D360AB" w:rsidP="00C40CF5">
            <w:pPr>
              <w:jc w:val="center"/>
              <w:rPr>
                <w:b/>
                <w:sz w:val="28"/>
                <w:szCs w:val="28"/>
              </w:rPr>
            </w:pPr>
            <w:r>
              <w:rPr>
                <w:b/>
                <w:sz w:val="28"/>
                <w:szCs w:val="28"/>
              </w:rPr>
              <w:t>+</w:t>
            </w:r>
          </w:p>
        </w:tc>
        <w:tc>
          <w:tcPr>
            <w:tcW w:w="266" w:type="pct"/>
            <w:vAlign w:val="center"/>
          </w:tcPr>
          <w:p w14:paraId="1173B569" w14:textId="04A9C956" w:rsidR="00E2347C" w:rsidRPr="00B22B40" w:rsidRDefault="00E2347C" w:rsidP="00C40CF5">
            <w:pPr>
              <w:jc w:val="center"/>
              <w:rPr>
                <w:b/>
                <w:sz w:val="28"/>
                <w:szCs w:val="28"/>
              </w:rPr>
            </w:pPr>
          </w:p>
        </w:tc>
        <w:tc>
          <w:tcPr>
            <w:tcW w:w="266" w:type="pct"/>
            <w:vAlign w:val="center"/>
          </w:tcPr>
          <w:p w14:paraId="1F032CCD" w14:textId="684D9DC0" w:rsidR="00E2347C" w:rsidRPr="00B22B40" w:rsidRDefault="00E2347C" w:rsidP="00C40CF5">
            <w:pPr>
              <w:jc w:val="center"/>
              <w:rPr>
                <w:b/>
                <w:sz w:val="28"/>
                <w:szCs w:val="28"/>
              </w:rPr>
            </w:pPr>
          </w:p>
        </w:tc>
        <w:tc>
          <w:tcPr>
            <w:tcW w:w="264" w:type="pct"/>
          </w:tcPr>
          <w:p w14:paraId="4EDB4611" w14:textId="77777777" w:rsidR="00E2347C" w:rsidRDefault="00E2347C" w:rsidP="00C40CF5">
            <w:pPr>
              <w:jc w:val="center"/>
              <w:rPr>
                <w:b/>
                <w:sz w:val="28"/>
                <w:szCs w:val="28"/>
              </w:rPr>
            </w:pPr>
          </w:p>
        </w:tc>
        <w:tc>
          <w:tcPr>
            <w:tcW w:w="264" w:type="pct"/>
          </w:tcPr>
          <w:p w14:paraId="2DB65709" w14:textId="66C84128" w:rsidR="00E2347C" w:rsidRDefault="00EA755B" w:rsidP="00C40CF5">
            <w:pPr>
              <w:jc w:val="center"/>
              <w:rPr>
                <w:b/>
                <w:sz w:val="28"/>
                <w:szCs w:val="28"/>
              </w:rPr>
            </w:pPr>
            <w:r>
              <w:rPr>
                <w:b/>
                <w:sz w:val="28"/>
                <w:szCs w:val="28"/>
              </w:rPr>
              <w:t>+</w:t>
            </w:r>
          </w:p>
        </w:tc>
        <w:tc>
          <w:tcPr>
            <w:tcW w:w="264" w:type="pct"/>
          </w:tcPr>
          <w:p w14:paraId="78621821" w14:textId="2B78772C" w:rsidR="00E2347C" w:rsidRDefault="00EA755B" w:rsidP="00C40CF5">
            <w:pPr>
              <w:jc w:val="center"/>
              <w:rPr>
                <w:b/>
                <w:sz w:val="28"/>
                <w:szCs w:val="28"/>
              </w:rPr>
            </w:pPr>
            <w:r>
              <w:rPr>
                <w:b/>
                <w:sz w:val="28"/>
                <w:szCs w:val="28"/>
              </w:rPr>
              <w:t>+</w:t>
            </w:r>
          </w:p>
        </w:tc>
        <w:tc>
          <w:tcPr>
            <w:tcW w:w="264" w:type="pct"/>
          </w:tcPr>
          <w:p w14:paraId="3B8A5B50" w14:textId="47808C14" w:rsidR="00E2347C" w:rsidRDefault="00EA755B" w:rsidP="00C40CF5">
            <w:pPr>
              <w:jc w:val="center"/>
              <w:rPr>
                <w:b/>
                <w:sz w:val="28"/>
                <w:szCs w:val="28"/>
              </w:rPr>
            </w:pPr>
            <w:r>
              <w:rPr>
                <w:b/>
                <w:sz w:val="28"/>
                <w:szCs w:val="28"/>
              </w:rPr>
              <w:t>+</w:t>
            </w:r>
          </w:p>
        </w:tc>
      </w:tr>
      <w:tr w:rsidR="00E2347C" w:rsidRPr="00B22B40" w14:paraId="1EC44149" w14:textId="45DDF1E4"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73D50449" w14:textId="38357C8D" w:rsidR="00E2347C" w:rsidRPr="00B22B40" w:rsidRDefault="00E2347C" w:rsidP="00C40CF5">
            <w:pPr>
              <w:jc w:val="center"/>
              <w:rPr>
                <w:b/>
                <w:sz w:val="24"/>
                <w:szCs w:val="24"/>
              </w:rPr>
            </w:pPr>
            <w:r w:rsidRPr="00B22B40">
              <w:rPr>
                <w:b/>
                <w:sz w:val="24"/>
                <w:szCs w:val="24"/>
              </w:rPr>
              <w:t>РН 16</w:t>
            </w:r>
          </w:p>
        </w:tc>
        <w:tc>
          <w:tcPr>
            <w:tcW w:w="269" w:type="pct"/>
            <w:tcBorders>
              <w:left w:val="single" w:sz="12" w:space="0" w:color="auto"/>
            </w:tcBorders>
            <w:vAlign w:val="center"/>
          </w:tcPr>
          <w:p w14:paraId="4E126C5D" w14:textId="77777777" w:rsidR="00E2347C" w:rsidRPr="00B22B40" w:rsidRDefault="00E2347C" w:rsidP="00C40CF5">
            <w:pPr>
              <w:jc w:val="center"/>
              <w:rPr>
                <w:b/>
                <w:sz w:val="28"/>
                <w:szCs w:val="28"/>
              </w:rPr>
            </w:pPr>
          </w:p>
        </w:tc>
        <w:tc>
          <w:tcPr>
            <w:tcW w:w="268" w:type="pct"/>
            <w:vAlign w:val="center"/>
          </w:tcPr>
          <w:p w14:paraId="33D411C3" w14:textId="2BBFB937" w:rsidR="00E2347C" w:rsidRPr="00B22B40" w:rsidRDefault="00E2347C" w:rsidP="00C40CF5">
            <w:pPr>
              <w:jc w:val="center"/>
              <w:rPr>
                <w:b/>
                <w:sz w:val="28"/>
                <w:szCs w:val="28"/>
              </w:rPr>
            </w:pPr>
          </w:p>
        </w:tc>
        <w:tc>
          <w:tcPr>
            <w:tcW w:w="268" w:type="pct"/>
            <w:vAlign w:val="center"/>
          </w:tcPr>
          <w:p w14:paraId="69BA47D8" w14:textId="0240B262" w:rsidR="00E2347C" w:rsidRPr="00B22B40" w:rsidRDefault="00E2347C" w:rsidP="00C40CF5">
            <w:pPr>
              <w:jc w:val="center"/>
              <w:rPr>
                <w:b/>
                <w:sz w:val="28"/>
                <w:szCs w:val="28"/>
              </w:rPr>
            </w:pPr>
          </w:p>
        </w:tc>
        <w:tc>
          <w:tcPr>
            <w:tcW w:w="268" w:type="pct"/>
            <w:vAlign w:val="center"/>
          </w:tcPr>
          <w:p w14:paraId="2A6319CA" w14:textId="77777777" w:rsidR="00E2347C" w:rsidRPr="00B22B40" w:rsidRDefault="00E2347C" w:rsidP="00C40CF5">
            <w:pPr>
              <w:jc w:val="center"/>
              <w:rPr>
                <w:b/>
                <w:sz w:val="28"/>
                <w:szCs w:val="28"/>
              </w:rPr>
            </w:pPr>
          </w:p>
        </w:tc>
        <w:tc>
          <w:tcPr>
            <w:tcW w:w="268" w:type="pct"/>
            <w:vAlign w:val="center"/>
          </w:tcPr>
          <w:p w14:paraId="36E11893" w14:textId="413AA7B5" w:rsidR="00E2347C" w:rsidRPr="00B22B40" w:rsidRDefault="00E2347C" w:rsidP="00C40CF5">
            <w:pPr>
              <w:jc w:val="center"/>
              <w:rPr>
                <w:b/>
                <w:sz w:val="28"/>
                <w:szCs w:val="28"/>
              </w:rPr>
            </w:pPr>
          </w:p>
        </w:tc>
        <w:tc>
          <w:tcPr>
            <w:tcW w:w="268" w:type="pct"/>
            <w:vAlign w:val="center"/>
          </w:tcPr>
          <w:p w14:paraId="74789019" w14:textId="119D7535" w:rsidR="00E2347C" w:rsidRPr="00B22B40" w:rsidRDefault="005556AE" w:rsidP="00C40CF5">
            <w:pPr>
              <w:jc w:val="center"/>
              <w:rPr>
                <w:b/>
                <w:sz w:val="28"/>
                <w:szCs w:val="28"/>
              </w:rPr>
            </w:pPr>
            <w:r>
              <w:rPr>
                <w:b/>
                <w:sz w:val="28"/>
                <w:szCs w:val="28"/>
              </w:rPr>
              <w:t>+</w:t>
            </w:r>
          </w:p>
        </w:tc>
        <w:tc>
          <w:tcPr>
            <w:tcW w:w="266" w:type="pct"/>
            <w:vAlign w:val="center"/>
          </w:tcPr>
          <w:p w14:paraId="503D00F9" w14:textId="4BAE4352" w:rsidR="00E2347C" w:rsidRPr="004C6180" w:rsidRDefault="00E2347C" w:rsidP="00C40CF5">
            <w:pPr>
              <w:jc w:val="center"/>
              <w:rPr>
                <w:b/>
                <w:sz w:val="28"/>
                <w:szCs w:val="28"/>
                <w:lang w:val="ru-RU"/>
              </w:rPr>
            </w:pPr>
          </w:p>
        </w:tc>
        <w:tc>
          <w:tcPr>
            <w:tcW w:w="266" w:type="pct"/>
            <w:vAlign w:val="center"/>
          </w:tcPr>
          <w:p w14:paraId="4F5B2DE4" w14:textId="298AC4D7" w:rsidR="00E2347C" w:rsidRPr="00B22B40" w:rsidRDefault="00E2347C" w:rsidP="00C40CF5">
            <w:pPr>
              <w:jc w:val="center"/>
              <w:rPr>
                <w:b/>
                <w:sz w:val="28"/>
                <w:szCs w:val="28"/>
              </w:rPr>
            </w:pPr>
          </w:p>
        </w:tc>
        <w:tc>
          <w:tcPr>
            <w:tcW w:w="266" w:type="pct"/>
            <w:vAlign w:val="center"/>
          </w:tcPr>
          <w:p w14:paraId="77FC7112" w14:textId="4C25EF20" w:rsidR="00E2347C" w:rsidRPr="00B22B40" w:rsidRDefault="00E2347C" w:rsidP="00C40CF5">
            <w:pPr>
              <w:jc w:val="center"/>
              <w:rPr>
                <w:b/>
                <w:sz w:val="28"/>
                <w:szCs w:val="28"/>
              </w:rPr>
            </w:pPr>
          </w:p>
        </w:tc>
        <w:tc>
          <w:tcPr>
            <w:tcW w:w="266" w:type="pct"/>
            <w:vAlign w:val="center"/>
          </w:tcPr>
          <w:p w14:paraId="2A8AB94D" w14:textId="77777777" w:rsidR="00E2347C" w:rsidRPr="00B22B40" w:rsidRDefault="00E2347C" w:rsidP="00C40CF5">
            <w:pPr>
              <w:jc w:val="center"/>
              <w:rPr>
                <w:b/>
                <w:sz w:val="28"/>
                <w:szCs w:val="28"/>
              </w:rPr>
            </w:pPr>
          </w:p>
        </w:tc>
        <w:tc>
          <w:tcPr>
            <w:tcW w:w="266" w:type="pct"/>
            <w:vAlign w:val="center"/>
          </w:tcPr>
          <w:p w14:paraId="26F378E5" w14:textId="77777777" w:rsidR="00E2347C" w:rsidRPr="00B22B40" w:rsidRDefault="00E2347C" w:rsidP="00C40CF5">
            <w:pPr>
              <w:jc w:val="center"/>
              <w:rPr>
                <w:b/>
                <w:sz w:val="28"/>
                <w:szCs w:val="28"/>
              </w:rPr>
            </w:pPr>
          </w:p>
        </w:tc>
        <w:tc>
          <w:tcPr>
            <w:tcW w:w="266" w:type="pct"/>
            <w:vAlign w:val="center"/>
          </w:tcPr>
          <w:p w14:paraId="6571AC53" w14:textId="77777777" w:rsidR="00E2347C" w:rsidRPr="00B22B40" w:rsidRDefault="00E2347C" w:rsidP="00C40CF5">
            <w:pPr>
              <w:jc w:val="center"/>
              <w:rPr>
                <w:b/>
                <w:sz w:val="28"/>
                <w:szCs w:val="28"/>
              </w:rPr>
            </w:pPr>
          </w:p>
        </w:tc>
        <w:tc>
          <w:tcPr>
            <w:tcW w:w="266" w:type="pct"/>
            <w:vAlign w:val="center"/>
          </w:tcPr>
          <w:p w14:paraId="54ECE2C3" w14:textId="77777777" w:rsidR="00E2347C" w:rsidRPr="00B22B40" w:rsidRDefault="00E2347C" w:rsidP="00C40CF5">
            <w:pPr>
              <w:jc w:val="center"/>
              <w:rPr>
                <w:b/>
                <w:sz w:val="28"/>
                <w:szCs w:val="28"/>
              </w:rPr>
            </w:pPr>
          </w:p>
        </w:tc>
        <w:tc>
          <w:tcPr>
            <w:tcW w:w="264" w:type="pct"/>
          </w:tcPr>
          <w:p w14:paraId="39414A43" w14:textId="77777777" w:rsidR="00E2347C" w:rsidRPr="00B22B40" w:rsidRDefault="00E2347C" w:rsidP="00C40CF5">
            <w:pPr>
              <w:jc w:val="center"/>
              <w:rPr>
                <w:b/>
                <w:sz w:val="28"/>
                <w:szCs w:val="28"/>
              </w:rPr>
            </w:pPr>
          </w:p>
        </w:tc>
        <w:tc>
          <w:tcPr>
            <w:tcW w:w="264" w:type="pct"/>
          </w:tcPr>
          <w:p w14:paraId="722EA803" w14:textId="2351CBD0" w:rsidR="00E2347C" w:rsidRPr="00B22B40" w:rsidRDefault="006D5319" w:rsidP="00C40CF5">
            <w:pPr>
              <w:jc w:val="center"/>
              <w:rPr>
                <w:b/>
                <w:sz w:val="28"/>
                <w:szCs w:val="28"/>
              </w:rPr>
            </w:pPr>
            <w:r>
              <w:rPr>
                <w:b/>
                <w:sz w:val="28"/>
                <w:szCs w:val="28"/>
              </w:rPr>
              <w:t>+</w:t>
            </w:r>
          </w:p>
        </w:tc>
        <w:tc>
          <w:tcPr>
            <w:tcW w:w="264" w:type="pct"/>
          </w:tcPr>
          <w:p w14:paraId="73C345A6" w14:textId="1404ADC7" w:rsidR="00E2347C" w:rsidRPr="00B22B40" w:rsidRDefault="006D5319" w:rsidP="00C40CF5">
            <w:pPr>
              <w:jc w:val="center"/>
              <w:rPr>
                <w:b/>
                <w:sz w:val="28"/>
                <w:szCs w:val="28"/>
              </w:rPr>
            </w:pPr>
            <w:r>
              <w:rPr>
                <w:b/>
                <w:sz w:val="28"/>
                <w:szCs w:val="28"/>
              </w:rPr>
              <w:t>+</w:t>
            </w:r>
          </w:p>
        </w:tc>
        <w:tc>
          <w:tcPr>
            <w:tcW w:w="264" w:type="pct"/>
          </w:tcPr>
          <w:p w14:paraId="6E958BE5" w14:textId="128B5C26" w:rsidR="00E2347C" w:rsidRPr="00B22B40" w:rsidRDefault="006D5319" w:rsidP="00C40CF5">
            <w:pPr>
              <w:jc w:val="center"/>
              <w:rPr>
                <w:b/>
                <w:sz w:val="28"/>
                <w:szCs w:val="28"/>
              </w:rPr>
            </w:pPr>
            <w:r>
              <w:rPr>
                <w:b/>
                <w:sz w:val="28"/>
                <w:szCs w:val="28"/>
              </w:rPr>
              <w:t>+</w:t>
            </w:r>
          </w:p>
        </w:tc>
      </w:tr>
      <w:tr w:rsidR="00E2347C" w:rsidRPr="00B22B40" w14:paraId="1C04F632" w14:textId="7A24C8BF" w:rsidTr="00E2347C">
        <w:trPr>
          <w:trHeight w:val="567"/>
          <w:jc w:val="center"/>
        </w:trPr>
        <w:tc>
          <w:tcPr>
            <w:tcW w:w="477" w:type="pct"/>
            <w:tcBorders>
              <w:top w:val="single" w:sz="8" w:space="0" w:color="auto"/>
              <w:left w:val="single" w:sz="12" w:space="0" w:color="auto"/>
              <w:bottom w:val="single" w:sz="8" w:space="0" w:color="auto"/>
              <w:right w:val="single" w:sz="12" w:space="0" w:color="auto"/>
            </w:tcBorders>
            <w:vAlign w:val="center"/>
          </w:tcPr>
          <w:p w14:paraId="6A095D51" w14:textId="76F7EEDB" w:rsidR="00E2347C" w:rsidRPr="00B22B40" w:rsidRDefault="00E2347C" w:rsidP="00C40CF5">
            <w:pPr>
              <w:jc w:val="center"/>
              <w:rPr>
                <w:b/>
                <w:sz w:val="24"/>
                <w:szCs w:val="24"/>
              </w:rPr>
            </w:pPr>
            <w:r>
              <w:rPr>
                <w:b/>
                <w:sz w:val="24"/>
                <w:szCs w:val="24"/>
              </w:rPr>
              <w:t>РН 17</w:t>
            </w:r>
          </w:p>
        </w:tc>
        <w:tc>
          <w:tcPr>
            <w:tcW w:w="269" w:type="pct"/>
            <w:tcBorders>
              <w:left w:val="single" w:sz="12" w:space="0" w:color="auto"/>
            </w:tcBorders>
            <w:vAlign w:val="center"/>
          </w:tcPr>
          <w:p w14:paraId="044DD76D" w14:textId="77777777" w:rsidR="00E2347C" w:rsidRPr="00B22B40" w:rsidRDefault="00E2347C" w:rsidP="00C40CF5">
            <w:pPr>
              <w:jc w:val="center"/>
              <w:rPr>
                <w:b/>
                <w:sz w:val="28"/>
                <w:szCs w:val="28"/>
              </w:rPr>
            </w:pPr>
          </w:p>
        </w:tc>
        <w:tc>
          <w:tcPr>
            <w:tcW w:w="268" w:type="pct"/>
            <w:vAlign w:val="center"/>
          </w:tcPr>
          <w:p w14:paraId="394E32C3" w14:textId="77777777" w:rsidR="00E2347C" w:rsidRPr="00B22B40" w:rsidRDefault="00E2347C" w:rsidP="00C40CF5">
            <w:pPr>
              <w:jc w:val="center"/>
              <w:rPr>
                <w:b/>
                <w:sz w:val="28"/>
                <w:szCs w:val="28"/>
              </w:rPr>
            </w:pPr>
          </w:p>
        </w:tc>
        <w:tc>
          <w:tcPr>
            <w:tcW w:w="268" w:type="pct"/>
            <w:vAlign w:val="center"/>
          </w:tcPr>
          <w:p w14:paraId="07FE253B" w14:textId="77777777" w:rsidR="00E2347C" w:rsidRPr="00B22B40" w:rsidRDefault="00E2347C" w:rsidP="00C40CF5">
            <w:pPr>
              <w:jc w:val="center"/>
              <w:rPr>
                <w:b/>
                <w:sz w:val="28"/>
                <w:szCs w:val="28"/>
              </w:rPr>
            </w:pPr>
          </w:p>
        </w:tc>
        <w:tc>
          <w:tcPr>
            <w:tcW w:w="268" w:type="pct"/>
            <w:vAlign w:val="center"/>
          </w:tcPr>
          <w:p w14:paraId="3BE6F95D" w14:textId="7B1E56D8" w:rsidR="00E2347C" w:rsidRPr="00B22B40" w:rsidRDefault="00E2347C" w:rsidP="00C40CF5">
            <w:pPr>
              <w:jc w:val="center"/>
              <w:rPr>
                <w:b/>
                <w:sz w:val="28"/>
                <w:szCs w:val="28"/>
              </w:rPr>
            </w:pPr>
          </w:p>
        </w:tc>
        <w:tc>
          <w:tcPr>
            <w:tcW w:w="268" w:type="pct"/>
            <w:vAlign w:val="center"/>
          </w:tcPr>
          <w:p w14:paraId="26F92FB7" w14:textId="4493EC60" w:rsidR="00E2347C" w:rsidRPr="00B22B40" w:rsidRDefault="006D5319" w:rsidP="00C40CF5">
            <w:pPr>
              <w:jc w:val="center"/>
              <w:rPr>
                <w:b/>
                <w:sz w:val="28"/>
                <w:szCs w:val="28"/>
              </w:rPr>
            </w:pPr>
            <w:r>
              <w:rPr>
                <w:b/>
                <w:sz w:val="28"/>
                <w:szCs w:val="28"/>
              </w:rPr>
              <w:t>+</w:t>
            </w:r>
          </w:p>
        </w:tc>
        <w:tc>
          <w:tcPr>
            <w:tcW w:w="268" w:type="pct"/>
            <w:vAlign w:val="center"/>
          </w:tcPr>
          <w:p w14:paraId="40A84B88" w14:textId="075AE1C5" w:rsidR="00E2347C" w:rsidRPr="00B22B40" w:rsidRDefault="006D5319" w:rsidP="00C40CF5">
            <w:pPr>
              <w:jc w:val="center"/>
              <w:rPr>
                <w:b/>
                <w:sz w:val="28"/>
                <w:szCs w:val="28"/>
              </w:rPr>
            </w:pPr>
            <w:r>
              <w:rPr>
                <w:b/>
                <w:sz w:val="28"/>
                <w:szCs w:val="28"/>
              </w:rPr>
              <w:t>+</w:t>
            </w:r>
          </w:p>
        </w:tc>
        <w:tc>
          <w:tcPr>
            <w:tcW w:w="266" w:type="pct"/>
            <w:vAlign w:val="center"/>
          </w:tcPr>
          <w:p w14:paraId="13668843" w14:textId="77777777" w:rsidR="00E2347C" w:rsidRPr="00B22B40" w:rsidRDefault="00E2347C" w:rsidP="00C40CF5">
            <w:pPr>
              <w:jc w:val="center"/>
              <w:rPr>
                <w:b/>
                <w:sz w:val="28"/>
                <w:szCs w:val="28"/>
              </w:rPr>
            </w:pPr>
          </w:p>
        </w:tc>
        <w:tc>
          <w:tcPr>
            <w:tcW w:w="266" w:type="pct"/>
            <w:vAlign w:val="center"/>
          </w:tcPr>
          <w:p w14:paraId="5F861C5F" w14:textId="77777777" w:rsidR="00E2347C" w:rsidRPr="00B22B40" w:rsidRDefault="00E2347C" w:rsidP="00C40CF5">
            <w:pPr>
              <w:jc w:val="center"/>
              <w:rPr>
                <w:b/>
                <w:sz w:val="28"/>
                <w:szCs w:val="28"/>
              </w:rPr>
            </w:pPr>
          </w:p>
        </w:tc>
        <w:tc>
          <w:tcPr>
            <w:tcW w:w="266" w:type="pct"/>
            <w:vAlign w:val="center"/>
          </w:tcPr>
          <w:p w14:paraId="36FB64E5" w14:textId="77777777" w:rsidR="00E2347C" w:rsidRPr="00B22B40" w:rsidRDefault="00E2347C" w:rsidP="00C40CF5">
            <w:pPr>
              <w:jc w:val="center"/>
              <w:rPr>
                <w:b/>
                <w:sz w:val="28"/>
                <w:szCs w:val="28"/>
              </w:rPr>
            </w:pPr>
          </w:p>
        </w:tc>
        <w:tc>
          <w:tcPr>
            <w:tcW w:w="266" w:type="pct"/>
            <w:vAlign w:val="center"/>
          </w:tcPr>
          <w:p w14:paraId="655A6CBF" w14:textId="77777777" w:rsidR="00E2347C" w:rsidRPr="00B22B40" w:rsidRDefault="00E2347C" w:rsidP="00C40CF5">
            <w:pPr>
              <w:jc w:val="center"/>
              <w:rPr>
                <w:b/>
                <w:sz w:val="28"/>
                <w:szCs w:val="28"/>
              </w:rPr>
            </w:pPr>
          </w:p>
        </w:tc>
        <w:tc>
          <w:tcPr>
            <w:tcW w:w="266" w:type="pct"/>
            <w:vAlign w:val="center"/>
          </w:tcPr>
          <w:p w14:paraId="590AC722" w14:textId="7531307E" w:rsidR="00E2347C" w:rsidRPr="00B22B40" w:rsidRDefault="00E2347C" w:rsidP="00C40CF5">
            <w:pPr>
              <w:jc w:val="center"/>
              <w:rPr>
                <w:b/>
                <w:sz w:val="28"/>
                <w:szCs w:val="28"/>
              </w:rPr>
            </w:pPr>
          </w:p>
        </w:tc>
        <w:tc>
          <w:tcPr>
            <w:tcW w:w="266" w:type="pct"/>
            <w:vAlign w:val="center"/>
          </w:tcPr>
          <w:p w14:paraId="0D8644D6" w14:textId="07081519" w:rsidR="00E2347C" w:rsidRPr="00B22B40" w:rsidRDefault="00E2347C" w:rsidP="00C40CF5">
            <w:pPr>
              <w:jc w:val="center"/>
              <w:rPr>
                <w:b/>
                <w:sz w:val="28"/>
                <w:szCs w:val="28"/>
              </w:rPr>
            </w:pPr>
          </w:p>
        </w:tc>
        <w:tc>
          <w:tcPr>
            <w:tcW w:w="266" w:type="pct"/>
            <w:vAlign w:val="center"/>
          </w:tcPr>
          <w:p w14:paraId="730B8547" w14:textId="77777777" w:rsidR="00E2347C" w:rsidRPr="00B22B40" w:rsidRDefault="00E2347C" w:rsidP="00C40CF5">
            <w:pPr>
              <w:jc w:val="center"/>
              <w:rPr>
                <w:b/>
                <w:sz w:val="28"/>
                <w:szCs w:val="28"/>
              </w:rPr>
            </w:pPr>
          </w:p>
        </w:tc>
        <w:tc>
          <w:tcPr>
            <w:tcW w:w="264" w:type="pct"/>
          </w:tcPr>
          <w:p w14:paraId="7C81A795" w14:textId="77777777" w:rsidR="00E2347C" w:rsidRPr="00B22B40" w:rsidRDefault="00E2347C" w:rsidP="00C40CF5">
            <w:pPr>
              <w:jc w:val="center"/>
              <w:rPr>
                <w:b/>
                <w:sz w:val="28"/>
                <w:szCs w:val="28"/>
              </w:rPr>
            </w:pPr>
          </w:p>
        </w:tc>
        <w:tc>
          <w:tcPr>
            <w:tcW w:w="264" w:type="pct"/>
          </w:tcPr>
          <w:p w14:paraId="5AE849C2" w14:textId="77777777" w:rsidR="00E2347C" w:rsidRPr="00B22B40" w:rsidRDefault="00E2347C" w:rsidP="00C40CF5">
            <w:pPr>
              <w:jc w:val="center"/>
              <w:rPr>
                <w:b/>
                <w:sz w:val="28"/>
                <w:szCs w:val="28"/>
              </w:rPr>
            </w:pPr>
          </w:p>
        </w:tc>
        <w:tc>
          <w:tcPr>
            <w:tcW w:w="264" w:type="pct"/>
          </w:tcPr>
          <w:p w14:paraId="2147EFD5" w14:textId="77777777" w:rsidR="00E2347C" w:rsidRPr="00B22B40" w:rsidRDefault="00E2347C" w:rsidP="00C40CF5">
            <w:pPr>
              <w:jc w:val="center"/>
              <w:rPr>
                <w:b/>
                <w:sz w:val="28"/>
                <w:szCs w:val="28"/>
              </w:rPr>
            </w:pPr>
          </w:p>
        </w:tc>
        <w:tc>
          <w:tcPr>
            <w:tcW w:w="264" w:type="pct"/>
          </w:tcPr>
          <w:p w14:paraId="703651A0" w14:textId="79E00659" w:rsidR="00E2347C" w:rsidRPr="00B22B40" w:rsidRDefault="006D5319" w:rsidP="00C40CF5">
            <w:pPr>
              <w:jc w:val="center"/>
              <w:rPr>
                <w:b/>
                <w:sz w:val="28"/>
                <w:szCs w:val="28"/>
              </w:rPr>
            </w:pPr>
            <w:r>
              <w:rPr>
                <w:b/>
                <w:sz w:val="28"/>
                <w:szCs w:val="28"/>
              </w:rPr>
              <w:t>+</w:t>
            </w:r>
          </w:p>
        </w:tc>
      </w:tr>
    </w:tbl>
    <w:p w14:paraId="7E03B9CF" w14:textId="77777777" w:rsidR="008B4F4B" w:rsidRPr="00B22B40" w:rsidRDefault="008B4F4B" w:rsidP="008B4F4B">
      <w:pPr>
        <w:tabs>
          <w:tab w:val="left" w:pos="11340"/>
        </w:tabs>
        <w:jc w:val="center"/>
        <w:rPr>
          <w:b/>
          <w:sz w:val="32"/>
          <w:szCs w:val="32"/>
        </w:rPr>
      </w:pPr>
    </w:p>
    <w:sectPr w:rsidR="008B4F4B" w:rsidRPr="00B22B40" w:rsidSect="00541DF4">
      <w:pgSz w:w="11906" w:h="16838"/>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1D865" w14:textId="77777777" w:rsidR="00A561F4" w:rsidRDefault="00A561F4" w:rsidP="00EC45DE">
      <w:r>
        <w:separator/>
      </w:r>
    </w:p>
  </w:endnote>
  <w:endnote w:type="continuationSeparator" w:id="0">
    <w:p w14:paraId="1A0E2B92" w14:textId="77777777" w:rsidR="00A561F4" w:rsidRDefault="00A561F4" w:rsidP="00EC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83513" w14:textId="77777777" w:rsidR="00A561F4" w:rsidRDefault="00A561F4" w:rsidP="00EC45DE">
      <w:r>
        <w:separator/>
      </w:r>
    </w:p>
  </w:footnote>
  <w:footnote w:type="continuationSeparator" w:id="0">
    <w:p w14:paraId="003209E2" w14:textId="77777777" w:rsidR="00A561F4" w:rsidRDefault="00A561F4" w:rsidP="00EC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397562"/>
      <w:docPartObj>
        <w:docPartGallery w:val="Page Numbers (Top of Page)"/>
        <w:docPartUnique/>
      </w:docPartObj>
    </w:sdtPr>
    <w:sdtEndPr/>
    <w:sdtContent>
      <w:p w14:paraId="7FB943C7" w14:textId="108211D7" w:rsidR="00C03FC6" w:rsidRDefault="00C03FC6">
        <w:pPr>
          <w:pStyle w:val="aa"/>
          <w:jc w:val="right"/>
        </w:pPr>
        <w:r>
          <w:fldChar w:fldCharType="begin"/>
        </w:r>
        <w:r>
          <w:instrText>PAGE   \* MERGEFORMAT</w:instrText>
        </w:r>
        <w:r>
          <w:fldChar w:fldCharType="separate"/>
        </w:r>
        <w:r w:rsidR="00FF148E" w:rsidRPr="00FF148E">
          <w:rPr>
            <w:noProof/>
            <w:lang w:val="uk-UA"/>
          </w:rPr>
          <w:t>23</w:t>
        </w:r>
        <w:r>
          <w:fldChar w:fldCharType="end"/>
        </w:r>
      </w:p>
    </w:sdtContent>
  </w:sdt>
  <w:p w14:paraId="4F2076AD" w14:textId="77777777" w:rsidR="00C03FC6" w:rsidRDefault="00C03F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048"/>
    <w:multiLevelType w:val="hybridMultilevel"/>
    <w:tmpl w:val="B8D2E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A2891"/>
    <w:multiLevelType w:val="hybridMultilevel"/>
    <w:tmpl w:val="517C6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31B1D"/>
    <w:multiLevelType w:val="hybridMultilevel"/>
    <w:tmpl w:val="D97299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15834"/>
    <w:multiLevelType w:val="multilevel"/>
    <w:tmpl w:val="EBF6DE02"/>
    <w:lvl w:ilvl="0">
      <w:start w:val="2"/>
      <w:numFmt w:val="decimal"/>
      <w:lvlText w:val="%1"/>
      <w:lvlJc w:val="left"/>
      <w:pPr>
        <w:ind w:left="654" w:hanging="423"/>
      </w:pPr>
      <w:rPr>
        <w:rFonts w:hint="default"/>
        <w:lang w:val="uk-UA" w:eastAsia="en-US" w:bidi="ar-SA"/>
      </w:rPr>
    </w:lvl>
    <w:lvl w:ilvl="1">
      <w:start w:val="1"/>
      <w:numFmt w:val="decimal"/>
      <w:lvlText w:val="%1.%2"/>
      <w:lvlJc w:val="left"/>
      <w:pPr>
        <w:ind w:left="654" w:hanging="423"/>
        <w:jc w:val="right"/>
      </w:pPr>
      <w:rPr>
        <w:rFonts w:hint="default"/>
        <w:w w:val="100"/>
        <w:lang w:val="uk-UA" w:eastAsia="en-US" w:bidi="ar-SA"/>
      </w:rPr>
    </w:lvl>
    <w:lvl w:ilvl="2">
      <w:start w:val="1"/>
      <w:numFmt w:val="decimal"/>
      <w:lvlText w:val="%3"/>
      <w:lvlJc w:val="left"/>
      <w:pPr>
        <w:ind w:left="5106" w:hanging="278"/>
        <w:jc w:val="right"/>
      </w:pPr>
      <w:rPr>
        <w:rFonts w:hint="default"/>
        <w:b/>
        <w:bCs/>
        <w:w w:val="99"/>
        <w:lang w:val="uk-UA" w:eastAsia="en-US" w:bidi="ar-SA"/>
      </w:rPr>
    </w:lvl>
    <w:lvl w:ilvl="3">
      <w:numFmt w:val="bullet"/>
      <w:lvlText w:val="•"/>
      <w:lvlJc w:val="left"/>
      <w:pPr>
        <w:ind w:left="6430" w:hanging="278"/>
      </w:pPr>
      <w:rPr>
        <w:rFonts w:hint="default"/>
        <w:lang w:val="uk-UA" w:eastAsia="en-US" w:bidi="ar-SA"/>
      </w:rPr>
    </w:lvl>
    <w:lvl w:ilvl="4">
      <w:numFmt w:val="bullet"/>
      <w:lvlText w:val="•"/>
      <w:lvlJc w:val="left"/>
      <w:pPr>
        <w:ind w:left="7095" w:hanging="278"/>
      </w:pPr>
      <w:rPr>
        <w:rFonts w:hint="default"/>
        <w:lang w:val="uk-UA" w:eastAsia="en-US" w:bidi="ar-SA"/>
      </w:rPr>
    </w:lvl>
    <w:lvl w:ilvl="5">
      <w:numFmt w:val="bullet"/>
      <w:lvlText w:val="•"/>
      <w:lvlJc w:val="left"/>
      <w:pPr>
        <w:ind w:left="7760" w:hanging="278"/>
      </w:pPr>
      <w:rPr>
        <w:rFonts w:hint="default"/>
        <w:lang w:val="uk-UA" w:eastAsia="en-US" w:bidi="ar-SA"/>
      </w:rPr>
    </w:lvl>
    <w:lvl w:ilvl="6">
      <w:numFmt w:val="bullet"/>
      <w:lvlText w:val="•"/>
      <w:lvlJc w:val="left"/>
      <w:pPr>
        <w:ind w:left="8425" w:hanging="278"/>
      </w:pPr>
      <w:rPr>
        <w:rFonts w:hint="default"/>
        <w:lang w:val="uk-UA" w:eastAsia="en-US" w:bidi="ar-SA"/>
      </w:rPr>
    </w:lvl>
    <w:lvl w:ilvl="7">
      <w:numFmt w:val="bullet"/>
      <w:lvlText w:val="•"/>
      <w:lvlJc w:val="left"/>
      <w:pPr>
        <w:ind w:left="9090" w:hanging="278"/>
      </w:pPr>
      <w:rPr>
        <w:rFonts w:hint="default"/>
        <w:lang w:val="uk-UA" w:eastAsia="en-US" w:bidi="ar-SA"/>
      </w:rPr>
    </w:lvl>
    <w:lvl w:ilvl="8">
      <w:numFmt w:val="bullet"/>
      <w:lvlText w:val="•"/>
      <w:lvlJc w:val="left"/>
      <w:pPr>
        <w:ind w:left="9756" w:hanging="278"/>
      </w:pPr>
      <w:rPr>
        <w:rFonts w:hint="default"/>
        <w:lang w:val="uk-UA" w:eastAsia="en-US" w:bidi="ar-SA"/>
      </w:rPr>
    </w:lvl>
  </w:abstractNum>
  <w:abstractNum w:abstractNumId="4" w15:restartNumberingAfterBreak="0">
    <w:nsid w:val="11465B75"/>
    <w:multiLevelType w:val="hybridMultilevel"/>
    <w:tmpl w:val="B244618C"/>
    <w:lvl w:ilvl="0" w:tplc="9D46F6FA">
      <w:numFmt w:val="bullet"/>
      <w:lvlText w:val="-"/>
      <w:lvlJc w:val="left"/>
      <w:pPr>
        <w:ind w:left="373" w:hanging="708"/>
      </w:pPr>
      <w:rPr>
        <w:rFonts w:ascii="Times New Roman" w:eastAsia="Times New Roman" w:hAnsi="Times New Roman" w:cs="Times New Roman" w:hint="default"/>
        <w:w w:val="100"/>
        <w:sz w:val="22"/>
        <w:szCs w:val="22"/>
        <w:lang w:val="uk-UA" w:eastAsia="en-US" w:bidi="ar-SA"/>
      </w:rPr>
    </w:lvl>
    <w:lvl w:ilvl="1" w:tplc="64B6FA2E">
      <w:numFmt w:val="bullet"/>
      <w:lvlText w:val="•"/>
      <w:lvlJc w:val="left"/>
      <w:pPr>
        <w:ind w:left="1450" w:hanging="708"/>
      </w:pPr>
      <w:rPr>
        <w:rFonts w:hint="default"/>
        <w:lang w:val="uk-UA" w:eastAsia="en-US" w:bidi="ar-SA"/>
      </w:rPr>
    </w:lvl>
    <w:lvl w:ilvl="2" w:tplc="3DBE35D4">
      <w:numFmt w:val="bullet"/>
      <w:lvlText w:val="•"/>
      <w:lvlJc w:val="left"/>
      <w:pPr>
        <w:ind w:left="2521" w:hanging="708"/>
      </w:pPr>
      <w:rPr>
        <w:rFonts w:hint="default"/>
        <w:lang w:val="uk-UA" w:eastAsia="en-US" w:bidi="ar-SA"/>
      </w:rPr>
    </w:lvl>
    <w:lvl w:ilvl="3" w:tplc="52B44780">
      <w:numFmt w:val="bullet"/>
      <w:lvlText w:val="•"/>
      <w:lvlJc w:val="left"/>
      <w:pPr>
        <w:ind w:left="3591" w:hanging="708"/>
      </w:pPr>
      <w:rPr>
        <w:rFonts w:hint="default"/>
        <w:lang w:val="uk-UA" w:eastAsia="en-US" w:bidi="ar-SA"/>
      </w:rPr>
    </w:lvl>
    <w:lvl w:ilvl="4" w:tplc="8654BBB8">
      <w:numFmt w:val="bullet"/>
      <w:lvlText w:val="•"/>
      <w:lvlJc w:val="left"/>
      <w:pPr>
        <w:ind w:left="4662" w:hanging="708"/>
      </w:pPr>
      <w:rPr>
        <w:rFonts w:hint="default"/>
        <w:lang w:val="uk-UA" w:eastAsia="en-US" w:bidi="ar-SA"/>
      </w:rPr>
    </w:lvl>
    <w:lvl w:ilvl="5" w:tplc="F16C6D24">
      <w:numFmt w:val="bullet"/>
      <w:lvlText w:val="•"/>
      <w:lvlJc w:val="left"/>
      <w:pPr>
        <w:ind w:left="5733" w:hanging="708"/>
      </w:pPr>
      <w:rPr>
        <w:rFonts w:hint="default"/>
        <w:lang w:val="uk-UA" w:eastAsia="en-US" w:bidi="ar-SA"/>
      </w:rPr>
    </w:lvl>
    <w:lvl w:ilvl="6" w:tplc="9A08B358">
      <w:numFmt w:val="bullet"/>
      <w:lvlText w:val="•"/>
      <w:lvlJc w:val="left"/>
      <w:pPr>
        <w:ind w:left="6803" w:hanging="708"/>
      </w:pPr>
      <w:rPr>
        <w:rFonts w:hint="default"/>
        <w:lang w:val="uk-UA" w:eastAsia="en-US" w:bidi="ar-SA"/>
      </w:rPr>
    </w:lvl>
    <w:lvl w:ilvl="7" w:tplc="BF849EBE">
      <w:numFmt w:val="bullet"/>
      <w:lvlText w:val="•"/>
      <w:lvlJc w:val="left"/>
      <w:pPr>
        <w:ind w:left="7874" w:hanging="708"/>
      </w:pPr>
      <w:rPr>
        <w:rFonts w:hint="default"/>
        <w:lang w:val="uk-UA" w:eastAsia="en-US" w:bidi="ar-SA"/>
      </w:rPr>
    </w:lvl>
    <w:lvl w:ilvl="8" w:tplc="523C1CE6">
      <w:numFmt w:val="bullet"/>
      <w:lvlText w:val="•"/>
      <w:lvlJc w:val="left"/>
      <w:pPr>
        <w:ind w:left="8945" w:hanging="708"/>
      </w:pPr>
      <w:rPr>
        <w:rFonts w:hint="default"/>
        <w:lang w:val="uk-UA" w:eastAsia="en-US" w:bidi="ar-SA"/>
      </w:rPr>
    </w:lvl>
  </w:abstractNum>
  <w:abstractNum w:abstractNumId="5" w15:restartNumberingAfterBreak="0">
    <w:nsid w:val="14135D79"/>
    <w:multiLevelType w:val="multilevel"/>
    <w:tmpl w:val="6F64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874E1"/>
    <w:multiLevelType w:val="hybridMultilevel"/>
    <w:tmpl w:val="F0FC7F06"/>
    <w:lvl w:ilvl="0" w:tplc="47E801F2">
      <w:start w:val="2"/>
      <w:numFmt w:val="bullet"/>
      <w:lvlText w:val="-"/>
      <w:lvlJc w:val="left"/>
      <w:pPr>
        <w:ind w:left="468" w:hanging="360"/>
      </w:pPr>
      <w:rPr>
        <w:rFonts w:ascii="Times New Roman" w:eastAsia="Times New Roman" w:hAnsi="Times New Roman" w:cs="Times New Roman" w:hint="default"/>
      </w:rPr>
    </w:lvl>
    <w:lvl w:ilvl="1" w:tplc="04220003" w:tentative="1">
      <w:start w:val="1"/>
      <w:numFmt w:val="bullet"/>
      <w:lvlText w:val="o"/>
      <w:lvlJc w:val="left"/>
      <w:pPr>
        <w:ind w:left="1188" w:hanging="360"/>
      </w:pPr>
      <w:rPr>
        <w:rFonts w:ascii="Courier New" w:hAnsi="Courier New" w:cs="Courier New" w:hint="default"/>
      </w:rPr>
    </w:lvl>
    <w:lvl w:ilvl="2" w:tplc="04220005" w:tentative="1">
      <w:start w:val="1"/>
      <w:numFmt w:val="bullet"/>
      <w:lvlText w:val=""/>
      <w:lvlJc w:val="left"/>
      <w:pPr>
        <w:ind w:left="1908" w:hanging="360"/>
      </w:pPr>
      <w:rPr>
        <w:rFonts w:ascii="Wingdings" w:hAnsi="Wingdings" w:hint="default"/>
      </w:rPr>
    </w:lvl>
    <w:lvl w:ilvl="3" w:tplc="04220001" w:tentative="1">
      <w:start w:val="1"/>
      <w:numFmt w:val="bullet"/>
      <w:lvlText w:val=""/>
      <w:lvlJc w:val="left"/>
      <w:pPr>
        <w:ind w:left="2628" w:hanging="360"/>
      </w:pPr>
      <w:rPr>
        <w:rFonts w:ascii="Symbol" w:hAnsi="Symbol" w:hint="default"/>
      </w:rPr>
    </w:lvl>
    <w:lvl w:ilvl="4" w:tplc="04220003" w:tentative="1">
      <w:start w:val="1"/>
      <w:numFmt w:val="bullet"/>
      <w:lvlText w:val="o"/>
      <w:lvlJc w:val="left"/>
      <w:pPr>
        <w:ind w:left="3348" w:hanging="360"/>
      </w:pPr>
      <w:rPr>
        <w:rFonts w:ascii="Courier New" w:hAnsi="Courier New" w:cs="Courier New" w:hint="default"/>
      </w:rPr>
    </w:lvl>
    <w:lvl w:ilvl="5" w:tplc="04220005" w:tentative="1">
      <w:start w:val="1"/>
      <w:numFmt w:val="bullet"/>
      <w:lvlText w:val=""/>
      <w:lvlJc w:val="left"/>
      <w:pPr>
        <w:ind w:left="4068" w:hanging="360"/>
      </w:pPr>
      <w:rPr>
        <w:rFonts w:ascii="Wingdings" w:hAnsi="Wingdings" w:hint="default"/>
      </w:rPr>
    </w:lvl>
    <w:lvl w:ilvl="6" w:tplc="04220001" w:tentative="1">
      <w:start w:val="1"/>
      <w:numFmt w:val="bullet"/>
      <w:lvlText w:val=""/>
      <w:lvlJc w:val="left"/>
      <w:pPr>
        <w:ind w:left="4788" w:hanging="360"/>
      </w:pPr>
      <w:rPr>
        <w:rFonts w:ascii="Symbol" w:hAnsi="Symbol" w:hint="default"/>
      </w:rPr>
    </w:lvl>
    <w:lvl w:ilvl="7" w:tplc="04220003" w:tentative="1">
      <w:start w:val="1"/>
      <w:numFmt w:val="bullet"/>
      <w:lvlText w:val="o"/>
      <w:lvlJc w:val="left"/>
      <w:pPr>
        <w:ind w:left="5508" w:hanging="360"/>
      </w:pPr>
      <w:rPr>
        <w:rFonts w:ascii="Courier New" w:hAnsi="Courier New" w:cs="Courier New" w:hint="default"/>
      </w:rPr>
    </w:lvl>
    <w:lvl w:ilvl="8" w:tplc="04220005" w:tentative="1">
      <w:start w:val="1"/>
      <w:numFmt w:val="bullet"/>
      <w:lvlText w:val=""/>
      <w:lvlJc w:val="left"/>
      <w:pPr>
        <w:ind w:left="6228" w:hanging="360"/>
      </w:pPr>
      <w:rPr>
        <w:rFonts w:ascii="Wingdings" w:hAnsi="Wingdings" w:hint="default"/>
      </w:rPr>
    </w:lvl>
  </w:abstractNum>
  <w:abstractNum w:abstractNumId="7" w15:restartNumberingAfterBreak="0">
    <w:nsid w:val="1AD514AB"/>
    <w:multiLevelType w:val="hybridMultilevel"/>
    <w:tmpl w:val="2CFAD676"/>
    <w:lvl w:ilvl="0" w:tplc="EF7AA320">
      <w:numFmt w:val="bullet"/>
      <w:lvlText w:val="-"/>
      <w:lvlJc w:val="left"/>
      <w:pPr>
        <w:ind w:left="141" w:hanging="534"/>
      </w:pPr>
      <w:rPr>
        <w:rFonts w:ascii="Times New Roman" w:eastAsia="Times New Roman" w:hAnsi="Times New Roman" w:cs="Times New Roman" w:hint="default"/>
        <w:w w:val="99"/>
        <w:sz w:val="18"/>
        <w:szCs w:val="18"/>
        <w:lang w:val="uk-UA" w:eastAsia="en-US" w:bidi="ar-SA"/>
      </w:rPr>
    </w:lvl>
    <w:lvl w:ilvl="1" w:tplc="708E5F6A">
      <w:numFmt w:val="bullet"/>
      <w:lvlText w:val="•"/>
      <w:lvlJc w:val="left"/>
      <w:pPr>
        <w:ind w:left="777" w:hanging="534"/>
      </w:pPr>
      <w:rPr>
        <w:rFonts w:hint="default"/>
        <w:lang w:val="uk-UA" w:eastAsia="en-US" w:bidi="ar-SA"/>
      </w:rPr>
    </w:lvl>
    <w:lvl w:ilvl="2" w:tplc="D7928C92">
      <w:numFmt w:val="bullet"/>
      <w:lvlText w:val="•"/>
      <w:lvlJc w:val="left"/>
      <w:pPr>
        <w:ind w:left="1414" w:hanging="534"/>
      </w:pPr>
      <w:rPr>
        <w:rFonts w:hint="default"/>
        <w:lang w:val="uk-UA" w:eastAsia="en-US" w:bidi="ar-SA"/>
      </w:rPr>
    </w:lvl>
    <w:lvl w:ilvl="3" w:tplc="1E727418">
      <w:numFmt w:val="bullet"/>
      <w:lvlText w:val="•"/>
      <w:lvlJc w:val="left"/>
      <w:pPr>
        <w:ind w:left="2051" w:hanging="534"/>
      </w:pPr>
      <w:rPr>
        <w:rFonts w:hint="default"/>
        <w:lang w:val="uk-UA" w:eastAsia="en-US" w:bidi="ar-SA"/>
      </w:rPr>
    </w:lvl>
    <w:lvl w:ilvl="4" w:tplc="2674AAD6">
      <w:numFmt w:val="bullet"/>
      <w:lvlText w:val="•"/>
      <w:lvlJc w:val="left"/>
      <w:pPr>
        <w:ind w:left="2688" w:hanging="534"/>
      </w:pPr>
      <w:rPr>
        <w:rFonts w:hint="default"/>
        <w:lang w:val="uk-UA" w:eastAsia="en-US" w:bidi="ar-SA"/>
      </w:rPr>
    </w:lvl>
    <w:lvl w:ilvl="5" w:tplc="7A5C9BC4">
      <w:numFmt w:val="bullet"/>
      <w:lvlText w:val="•"/>
      <w:lvlJc w:val="left"/>
      <w:pPr>
        <w:ind w:left="3326" w:hanging="534"/>
      </w:pPr>
      <w:rPr>
        <w:rFonts w:hint="default"/>
        <w:lang w:val="uk-UA" w:eastAsia="en-US" w:bidi="ar-SA"/>
      </w:rPr>
    </w:lvl>
    <w:lvl w:ilvl="6" w:tplc="50542386">
      <w:numFmt w:val="bullet"/>
      <w:lvlText w:val="•"/>
      <w:lvlJc w:val="left"/>
      <w:pPr>
        <w:ind w:left="3963" w:hanging="534"/>
      </w:pPr>
      <w:rPr>
        <w:rFonts w:hint="default"/>
        <w:lang w:val="uk-UA" w:eastAsia="en-US" w:bidi="ar-SA"/>
      </w:rPr>
    </w:lvl>
    <w:lvl w:ilvl="7" w:tplc="35FC81FE">
      <w:numFmt w:val="bullet"/>
      <w:lvlText w:val="•"/>
      <w:lvlJc w:val="left"/>
      <w:pPr>
        <w:ind w:left="4600" w:hanging="534"/>
      </w:pPr>
      <w:rPr>
        <w:rFonts w:hint="default"/>
        <w:lang w:val="uk-UA" w:eastAsia="en-US" w:bidi="ar-SA"/>
      </w:rPr>
    </w:lvl>
    <w:lvl w:ilvl="8" w:tplc="55CAAE24">
      <w:numFmt w:val="bullet"/>
      <w:lvlText w:val="•"/>
      <w:lvlJc w:val="left"/>
      <w:pPr>
        <w:ind w:left="5237" w:hanging="534"/>
      </w:pPr>
      <w:rPr>
        <w:rFonts w:hint="default"/>
        <w:lang w:val="uk-UA" w:eastAsia="en-US" w:bidi="ar-SA"/>
      </w:rPr>
    </w:lvl>
  </w:abstractNum>
  <w:abstractNum w:abstractNumId="8" w15:restartNumberingAfterBreak="0">
    <w:nsid w:val="1BAA0230"/>
    <w:multiLevelType w:val="hybridMultilevel"/>
    <w:tmpl w:val="517C6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E72846"/>
    <w:multiLevelType w:val="multilevel"/>
    <w:tmpl w:val="90104A0E"/>
    <w:lvl w:ilvl="0">
      <w:start w:val="1"/>
      <w:numFmt w:val="decimal"/>
      <w:lvlText w:val="%1."/>
      <w:lvlJc w:val="left"/>
      <w:pPr>
        <w:ind w:left="450" w:hanging="450"/>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820" w:hanging="180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10" w15:restartNumberingAfterBreak="0">
    <w:nsid w:val="1DA56CAE"/>
    <w:multiLevelType w:val="multilevel"/>
    <w:tmpl w:val="B5B69C94"/>
    <w:lvl w:ilvl="0">
      <w:start w:val="1"/>
      <w:numFmt w:val="decimal"/>
      <w:lvlText w:val="%1."/>
      <w:lvlJc w:val="left"/>
      <w:pPr>
        <w:ind w:left="118" w:hanging="389"/>
      </w:pPr>
      <w:rPr>
        <w:rFonts w:ascii="Times New Roman" w:eastAsia="Times New Roman" w:hAnsi="Times New Roman" w:cs="Times New Roman" w:hint="default"/>
        <w:b/>
        <w:bCs/>
        <w:spacing w:val="0"/>
        <w:w w:val="100"/>
        <w:sz w:val="28"/>
        <w:szCs w:val="28"/>
        <w:lang w:val="uk-UA" w:eastAsia="en-US" w:bidi="ar-SA"/>
      </w:rPr>
    </w:lvl>
    <w:lvl w:ilvl="1">
      <w:start w:val="1"/>
      <w:numFmt w:val="decimal"/>
      <w:lvlText w:val="%1.%2."/>
      <w:lvlJc w:val="left"/>
      <w:pPr>
        <w:ind w:left="118" w:hanging="598"/>
        <w:jc w:val="right"/>
      </w:pPr>
      <w:rPr>
        <w:rFonts w:ascii="Times New Roman" w:eastAsia="Times New Roman" w:hAnsi="Times New Roman" w:cs="Times New Roman" w:hint="default"/>
        <w:spacing w:val="-11"/>
        <w:w w:val="100"/>
        <w:sz w:val="28"/>
        <w:szCs w:val="28"/>
        <w:lang w:val="uk-UA" w:eastAsia="en-US" w:bidi="ar-SA"/>
      </w:rPr>
    </w:lvl>
    <w:lvl w:ilvl="2">
      <w:numFmt w:val="bullet"/>
      <w:lvlText w:val="•"/>
      <w:lvlJc w:val="left"/>
      <w:pPr>
        <w:ind w:left="2129" w:hanging="598"/>
      </w:pPr>
      <w:rPr>
        <w:rFonts w:hint="default"/>
        <w:lang w:val="uk-UA" w:eastAsia="en-US" w:bidi="ar-SA"/>
      </w:rPr>
    </w:lvl>
    <w:lvl w:ilvl="3">
      <w:numFmt w:val="bullet"/>
      <w:lvlText w:val="•"/>
      <w:lvlJc w:val="left"/>
      <w:pPr>
        <w:ind w:left="3133" w:hanging="598"/>
      </w:pPr>
      <w:rPr>
        <w:rFonts w:hint="default"/>
        <w:lang w:val="uk-UA" w:eastAsia="en-US" w:bidi="ar-SA"/>
      </w:rPr>
    </w:lvl>
    <w:lvl w:ilvl="4">
      <w:numFmt w:val="bullet"/>
      <w:lvlText w:val="•"/>
      <w:lvlJc w:val="left"/>
      <w:pPr>
        <w:ind w:left="4138" w:hanging="598"/>
      </w:pPr>
      <w:rPr>
        <w:rFonts w:hint="default"/>
        <w:lang w:val="uk-UA" w:eastAsia="en-US" w:bidi="ar-SA"/>
      </w:rPr>
    </w:lvl>
    <w:lvl w:ilvl="5">
      <w:numFmt w:val="bullet"/>
      <w:lvlText w:val="•"/>
      <w:lvlJc w:val="left"/>
      <w:pPr>
        <w:ind w:left="5143" w:hanging="598"/>
      </w:pPr>
      <w:rPr>
        <w:rFonts w:hint="default"/>
        <w:lang w:val="uk-UA" w:eastAsia="en-US" w:bidi="ar-SA"/>
      </w:rPr>
    </w:lvl>
    <w:lvl w:ilvl="6">
      <w:numFmt w:val="bullet"/>
      <w:lvlText w:val="•"/>
      <w:lvlJc w:val="left"/>
      <w:pPr>
        <w:ind w:left="6147" w:hanging="598"/>
      </w:pPr>
      <w:rPr>
        <w:rFonts w:hint="default"/>
        <w:lang w:val="uk-UA" w:eastAsia="en-US" w:bidi="ar-SA"/>
      </w:rPr>
    </w:lvl>
    <w:lvl w:ilvl="7">
      <w:numFmt w:val="bullet"/>
      <w:lvlText w:val="•"/>
      <w:lvlJc w:val="left"/>
      <w:pPr>
        <w:ind w:left="7152" w:hanging="598"/>
      </w:pPr>
      <w:rPr>
        <w:rFonts w:hint="default"/>
        <w:lang w:val="uk-UA" w:eastAsia="en-US" w:bidi="ar-SA"/>
      </w:rPr>
    </w:lvl>
    <w:lvl w:ilvl="8">
      <w:numFmt w:val="bullet"/>
      <w:lvlText w:val="•"/>
      <w:lvlJc w:val="left"/>
      <w:pPr>
        <w:ind w:left="8157" w:hanging="598"/>
      </w:pPr>
      <w:rPr>
        <w:rFonts w:hint="default"/>
        <w:lang w:val="uk-UA" w:eastAsia="en-US" w:bidi="ar-SA"/>
      </w:rPr>
    </w:lvl>
  </w:abstractNum>
  <w:abstractNum w:abstractNumId="11" w15:restartNumberingAfterBreak="0">
    <w:nsid w:val="1F5E2116"/>
    <w:multiLevelType w:val="hybridMultilevel"/>
    <w:tmpl w:val="24FC5946"/>
    <w:lvl w:ilvl="0" w:tplc="5D04CE74">
      <w:numFmt w:val="bullet"/>
      <w:lvlText w:val="-"/>
      <w:lvlJc w:val="left"/>
      <w:pPr>
        <w:ind w:left="107" w:hanging="106"/>
      </w:pPr>
      <w:rPr>
        <w:rFonts w:ascii="Times New Roman" w:eastAsia="Times New Roman" w:hAnsi="Times New Roman" w:cs="Times New Roman" w:hint="default"/>
        <w:w w:val="99"/>
        <w:sz w:val="18"/>
        <w:szCs w:val="18"/>
        <w:lang w:val="uk-UA" w:eastAsia="en-US" w:bidi="ar-SA"/>
      </w:rPr>
    </w:lvl>
    <w:lvl w:ilvl="1" w:tplc="CD222464">
      <w:numFmt w:val="bullet"/>
      <w:lvlText w:val="•"/>
      <w:lvlJc w:val="left"/>
      <w:pPr>
        <w:ind w:left="741" w:hanging="106"/>
      </w:pPr>
      <w:rPr>
        <w:rFonts w:hint="default"/>
        <w:lang w:val="uk-UA" w:eastAsia="en-US" w:bidi="ar-SA"/>
      </w:rPr>
    </w:lvl>
    <w:lvl w:ilvl="2" w:tplc="9982B3EC">
      <w:numFmt w:val="bullet"/>
      <w:lvlText w:val="•"/>
      <w:lvlJc w:val="left"/>
      <w:pPr>
        <w:ind w:left="1382" w:hanging="106"/>
      </w:pPr>
      <w:rPr>
        <w:rFonts w:hint="default"/>
        <w:lang w:val="uk-UA" w:eastAsia="en-US" w:bidi="ar-SA"/>
      </w:rPr>
    </w:lvl>
    <w:lvl w:ilvl="3" w:tplc="F412EA16">
      <w:numFmt w:val="bullet"/>
      <w:lvlText w:val="•"/>
      <w:lvlJc w:val="left"/>
      <w:pPr>
        <w:ind w:left="2023" w:hanging="106"/>
      </w:pPr>
      <w:rPr>
        <w:rFonts w:hint="default"/>
        <w:lang w:val="uk-UA" w:eastAsia="en-US" w:bidi="ar-SA"/>
      </w:rPr>
    </w:lvl>
    <w:lvl w:ilvl="4" w:tplc="DF8CAAE8">
      <w:numFmt w:val="bullet"/>
      <w:lvlText w:val="•"/>
      <w:lvlJc w:val="left"/>
      <w:pPr>
        <w:ind w:left="2664" w:hanging="106"/>
      </w:pPr>
      <w:rPr>
        <w:rFonts w:hint="default"/>
        <w:lang w:val="uk-UA" w:eastAsia="en-US" w:bidi="ar-SA"/>
      </w:rPr>
    </w:lvl>
    <w:lvl w:ilvl="5" w:tplc="176269EC">
      <w:numFmt w:val="bullet"/>
      <w:lvlText w:val="•"/>
      <w:lvlJc w:val="left"/>
      <w:pPr>
        <w:ind w:left="3306" w:hanging="106"/>
      </w:pPr>
      <w:rPr>
        <w:rFonts w:hint="default"/>
        <w:lang w:val="uk-UA" w:eastAsia="en-US" w:bidi="ar-SA"/>
      </w:rPr>
    </w:lvl>
    <w:lvl w:ilvl="6" w:tplc="08C8570E">
      <w:numFmt w:val="bullet"/>
      <w:lvlText w:val="•"/>
      <w:lvlJc w:val="left"/>
      <w:pPr>
        <w:ind w:left="3947" w:hanging="106"/>
      </w:pPr>
      <w:rPr>
        <w:rFonts w:hint="default"/>
        <w:lang w:val="uk-UA" w:eastAsia="en-US" w:bidi="ar-SA"/>
      </w:rPr>
    </w:lvl>
    <w:lvl w:ilvl="7" w:tplc="14DEFEE6">
      <w:numFmt w:val="bullet"/>
      <w:lvlText w:val="•"/>
      <w:lvlJc w:val="left"/>
      <w:pPr>
        <w:ind w:left="4588" w:hanging="106"/>
      </w:pPr>
      <w:rPr>
        <w:rFonts w:hint="default"/>
        <w:lang w:val="uk-UA" w:eastAsia="en-US" w:bidi="ar-SA"/>
      </w:rPr>
    </w:lvl>
    <w:lvl w:ilvl="8" w:tplc="57F26830">
      <w:numFmt w:val="bullet"/>
      <w:lvlText w:val="•"/>
      <w:lvlJc w:val="left"/>
      <w:pPr>
        <w:ind w:left="5229" w:hanging="106"/>
      </w:pPr>
      <w:rPr>
        <w:rFonts w:hint="default"/>
        <w:lang w:val="uk-UA" w:eastAsia="en-US" w:bidi="ar-SA"/>
      </w:rPr>
    </w:lvl>
  </w:abstractNum>
  <w:abstractNum w:abstractNumId="12" w15:restartNumberingAfterBreak="0">
    <w:nsid w:val="382406F7"/>
    <w:multiLevelType w:val="hybridMultilevel"/>
    <w:tmpl w:val="517C61C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2C18D0"/>
    <w:multiLevelType w:val="hybridMultilevel"/>
    <w:tmpl w:val="2326AB1A"/>
    <w:lvl w:ilvl="0" w:tplc="AC409814">
      <w:start w:val="1"/>
      <w:numFmt w:val="decimal"/>
      <w:lvlText w:val="%1)"/>
      <w:lvlJc w:val="left"/>
      <w:pPr>
        <w:ind w:left="1105" w:hanging="853"/>
      </w:pPr>
      <w:rPr>
        <w:rFonts w:ascii="Times New Roman" w:eastAsia="Times New Roman" w:hAnsi="Times New Roman" w:cs="Times New Roman" w:hint="default"/>
        <w:spacing w:val="0"/>
        <w:w w:val="100"/>
        <w:sz w:val="28"/>
        <w:szCs w:val="28"/>
        <w:lang w:val="uk-UA" w:eastAsia="en-US" w:bidi="ar-SA"/>
      </w:rPr>
    </w:lvl>
    <w:lvl w:ilvl="1" w:tplc="E6A6F366">
      <w:start w:val="1"/>
      <w:numFmt w:val="decimal"/>
      <w:lvlText w:val="%2."/>
      <w:lvlJc w:val="left"/>
      <w:pPr>
        <w:ind w:left="3600" w:hanging="281"/>
        <w:jc w:val="right"/>
      </w:pPr>
      <w:rPr>
        <w:rFonts w:hint="default"/>
        <w:b/>
        <w:bCs/>
        <w:w w:val="100"/>
        <w:lang w:val="uk-UA" w:eastAsia="en-US" w:bidi="ar-SA"/>
      </w:rPr>
    </w:lvl>
    <w:lvl w:ilvl="2" w:tplc="1B46C850">
      <w:numFmt w:val="bullet"/>
      <w:lvlText w:val="•"/>
      <w:lvlJc w:val="left"/>
      <w:pPr>
        <w:ind w:left="4402" w:hanging="281"/>
      </w:pPr>
      <w:rPr>
        <w:rFonts w:hint="default"/>
        <w:lang w:val="uk-UA" w:eastAsia="en-US" w:bidi="ar-SA"/>
      </w:rPr>
    </w:lvl>
    <w:lvl w:ilvl="3" w:tplc="53F0A548">
      <w:numFmt w:val="bullet"/>
      <w:lvlText w:val="•"/>
      <w:lvlJc w:val="left"/>
      <w:pPr>
        <w:ind w:left="5205" w:hanging="281"/>
      </w:pPr>
      <w:rPr>
        <w:rFonts w:hint="default"/>
        <w:lang w:val="uk-UA" w:eastAsia="en-US" w:bidi="ar-SA"/>
      </w:rPr>
    </w:lvl>
    <w:lvl w:ilvl="4" w:tplc="3E4C6B60">
      <w:numFmt w:val="bullet"/>
      <w:lvlText w:val="•"/>
      <w:lvlJc w:val="left"/>
      <w:pPr>
        <w:ind w:left="6008" w:hanging="281"/>
      </w:pPr>
      <w:rPr>
        <w:rFonts w:hint="default"/>
        <w:lang w:val="uk-UA" w:eastAsia="en-US" w:bidi="ar-SA"/>
      </w:rPr>
    </w:lvl>
    <w:lvl w:ilvl="5" w:tplc="C4601074">
      <w:numFmt w:val="bullet"/>
      <w:lvlText w:val="•"/>
      <w:lvlJc w:val="left"/>
      <w:pPr>
        <w:ind w:left="6811" w:hanging="281"/>
      </w:pPr>
      <w:rPr>
        <w:rFonts w:hint="default"/>
        <w:lang w:val="uk-UA" w:eastAsia="en-US" w:bidi="ar-SA"/>
      </w:rPr>
    </w:lvl>
    <w:lvl w:ilvl="6" w:tplc="8BA84D1E">
      <w:numFmt w:val="bullet"/>
      <w:lvlText w:val="•"/>
      <w:lvlJc w:val="left"/>
      <w:pPr>
        <w:ind w:left="7614" w:hanging="281"/>
      </w:pPr>
      <w:rPr>
        <w:rFonts w:hint="default"/>
        <w:lang w:val="uk-UA" w:eastAsia="en-US" w:bidi="ar-SA"/>
      </w:rPr>
    </w:lvl>
    <w:lvl w:ilvl="7" w:tplc="F29CD084">
      <w:numFmt w:val="bullet"/>
      <w:lvlText w:val="•"/>
      <w:lvlJc w:val="left"/>
      <w:pPr>
        <w:ind w:left="8417" w:hanging="281"/>
      </w:pPr>
      <w:rPr>
        <w:rFonts w:hint="default"/>
        <w:lang w:val="uk-UA" w:eastAsia="en-US" w:bidi="ar-SA"/>
      </w:rPr>
    </w:lvl>
    <w:lvl w:ilvl="8" w:tplc="015EBF1A">
      <w:numFmt w:val="bullet"/>
      <w:lvlText w:val="•"/>
      <w:lvlJc w:val="left"/>
      <w:pPr>
        <w:ind w:left="9220" w:hanging="281"/>
      </w:pPr>
      <w:rPr>
        <w:rFonts w:hint="default"/>
        <w:lang w:val="uk-UA" w:eastAsia="en-US" w:bidi="ar-SA"/>
      </w:rPr>
    </w:lvl>
  </w:abstractNum>
  <w:abstractNum w:abstractNumId="14" w15:restartNumberingAfterBreak="0">
    <w:nsid w:val="438174E7"/>
    <w:multiLevelType w:val="hybridMultilevel"/>
    <w:tmpl w:val="2746F280"/>
    <w:lvl w:ilvl="0" w:tplc="D3A26ED6">
      <w:numFmt w:val="bullet"/>
      <w:lvlText w:val="-"/>
      <w:lvlJc w:val="left"/>
      <w:pPr>
        <w:ind w:left="107" w:hanging="348"/>
      </w:pPr>
      <w:rPr>
        <w:rFonts w:ascii="Times New Roman" w:eastAsia="Times New Roman" w:hAnsi="Times New Roman" w:cs="Times New Roman" w:hint="default"/>
        <w:w w:val="99"/>
        <w:sz w:val="18"/>
        <w:szCs w:val="18"/>
        <w:lang w:val="uk-UA" w:eastAsia="en-US" w:bidi="ar-SA"/>
      </w:rPr>
    </w:lvl>
    <w:lvl w:ilvl="1" w:tplc="A1F4B2A4">
      <w:numFmt w:val="bullet"/>
      <w:lvlText w:val="•"/>
      <w:lvlJc w:val="left"/>
      <w:pPr>
        <w:ind w:left="727" w:hanging="348"/>
      </w:pPr>
      <w:rPr>
        <w:rFonts w:hint="default"/>
        <w:lang w:val="uk-UA" w:eastAsia="en-US" w:bidi="ar-SA"/>
      </w:rPr>
    </w:lvl>
    <w:lvl w:ilvl="2" w:tplc="ED940C1A">
      <w:numFmt w:val="bullet"/>
      <w:lvlText w:val="•"/>
      <w:lvlJc w:val="left"/>
      <w:pPr>
        <w:ind w:left="1354" w:hanging="348"/>
      </w:pPr>
      <w:rPr>
        <w:rFonts w:hint="default"/>
        <w:lang w:val="uk-UA" w:eastAsia="en-US" w:bidi="ar-SA"/>
      </w:rPr>
    </w:lvl>
    <w:lvl w:ilvl="3" w:tplc="B5BEC1E4">
      <w:numFmt w:val="bullet"/>
      <w:lvlText w:val="•"/>
      <w:lvlJc w:val="left"/>
      <w:pPr>
        <w:ind w:left="1981" w:hanging="348"/>
      </w:pPr>
      <w:rPr>
        <w:rFonts w:hint="default"/>
        <w:lang w:val="uk-UA" w:eastAsia="en-US" w:bidi="ar-SA"/>
      </w:rPr>
    </w:lvl>
    <w:lvl w:ilvl="4" w:tplc="C108E2EE">
      <w:numFmt w:val="bullet"/>
      <w:lvlText w:val="•"/>
      <w:lvlJc w:val="left"/>
      <w:pPr>
        <w:ind w:left="2608" w:hanging="348"/>
      </w:pPr>
      <w:rPr>
        <w:rFonts w:hint="default"/>
        <w:lang w:val="uk-UA" w:eastAsia="en-US" w:bidi="ar-SA"/>
      </w:rPr>
    </w:lvl>
    <w:lvl w:ilvl="5" w:tplc="69B267A0">
      <w:numFmt w:val="bullet"/>
      <w:lvlText w:val="•"/>
      <w:lvlJc w:val="left"/>
      <w:pPr>
        <w:ind w:left="3235" w:hanging="348"/>
      </w:pPr>
      <w:rPr>
        <w:rFonts w:hint="default"/>
        <w:lang w:val="uk-UA" w:eastAsia="en-US" w:bidi="ar-SA"/>
      </w:rPr>
    </w:lvl>
    <w:lvl w:ilvl="6" w:tplc="BBB251DE">
      <w:numFmt w:val="bullet"/>
      <w:lvlText w:val="•"/>
      <w:lvlJc w:val="left"/>
      <w:pPr>
        <w:ind w:left="3862" w:hanging="348"/>
      </w:pPr>
      <w:rPr>
        <w:rFonts w:hint="default"/>
        <w:lang w:val="uk-UA" w:eastAsia="en-US" w:bidi="ar-SA"/>
      </w:rPr>
    </w:lvl>
    <w:lvl w:ilvl="7" w:tplc="2A764ACA">
      <w:numFmt w:val="bullet"/>
      <w:lvlText w:val="•"/>
      <w:lvlJc w:val="left"/>
      <w:pPr>
        <w:ind w:left="4489" w:hanging="348"/>
      </w:pPr>
      <w:rPr>
        <w:rFonts w:hint="default"/>
        <w:lang w:val="uk-UA" w:eastAsia="en-US" w:bidi="ar-SA"/>
      </w:rPr>
    </w:lvl>
    <w:lvl w:ilvl="8" w:tplc="8FF65628">
      <w:numFmt w:val="bullet"/>
      <w:lvlText w:val="•"/>
      <w:lvlJc w:val="left"/>
      <w:pPr>
        <w:ind w:left="5116" w:hanging="348"/>
      </w:pPr>
      <w:rPr>
        <w:rFonts w:hint="default"/>
        <w:lang w:val="uk-UA" w:eastAsia="en-US" w:bidi="ar-SA"/>
      </w:rPr>
    </w:lvl>
  </w:abstractNum>
  <w:abstractNum w:abstractNumId="15" w15:restartNumberingAfterBreak="0">
    <w:nsid w:val="454661CC"/>
    <w:multiLevelType w:val="hybridMultilevel"/>
    <w:tmpl w:val="50BCC03A"/>
    <w:lvl w:ilvl="0" w:tplc="118C82BE">
      <w:start w:val="1"/>
      <w:numFmt w:val="decimal"/>
      <w:lvlText w:val="%1."/>
      <w:lvlJc w:val="left"/>
      <w:pPr>
        <w:ind w:left="573" w:hanging="341"/>
      </w:pPr>
      <w:rPr>
        <w:rFonts w:ascii="Times New Roman" w:eastAsia="Times New Roman" w:hAnsi="Times New Roman" w:cs="Times New Roman" w:hint="default"/>
        <w:w w:val="100"/>
        <w:sz w:val="28"/>
        <w:szCs w:val="28"/>
        <w:lang w:val="uk-UA" w:eastAsia="en-US" w:bidi="ar-SA"/>
      </w:rPr>
    </w:lvl>
    <w:lvl w:ilvl="1" w:tplc="533C8A12">
      <w:numFmt w:val="bullet"/>
      <w:lvlText w:val="•"/>
      <w:lvlJc w:val="left"/>
      <w:pPr>
        <w:ind w:left="1612" w:hanging="341"/>
      </w:pPr>
      <w:rPr>
        <w:rFonts w:hint="default"/>
        <w:lang w:val="uk-UA" w:eastAsia="en-US" w:bidi="ar-SA"/>
      </w:rPr>
    </w:lvl>
    <w:lvl w:ilvl="2" w:tplc="37623A94">
      <w:numFmt w:val="bullet"/>
      <w:lvlText w:val="•"/>
      <w:lvlJc w:val="left"/>
      <w:pPr>
        <w:ind w:left="2645" w:hanging="341"/>
      </w:pPr>
      <w:rPr>
        <w:rFonts w:hint="default"/>
        <w:lang w:val="uk-UA" w:eastAsia="en-US" w:bidi="ar-SA"/>
      </w:rPr>
    </w:lvl>
    <w:lvl w:ilvl="3" w:tplc="C7A20532">
      <w:numFmt w:val="bullet"/>
      <w:lvlText w:val="•"/>
      <w:lvlJc w:val="left"/>
      <w:pPr>
        <w:ind w:left="3677" w:hanging="341"/>
      </w:pPr>
      <w:rPr>
        <w:rFonts w:hint="default"/>
        <w:lang w:val="uk-UA" w:eastAsia="en-US" w:bidi="ar-SA"/>
      </w:rPr>
    </w:lvl>
    <w:lvl w:ilvl="4" w:tplc="CF883CCE">
      <w:numFmt w:val="bullet"/>
      <w:lvlText w:val="•"/>
      <w:lvlJc w:val="left"/>
      <w:pPr>
        <w:ind w:left="4710" w:hanging="341"/>
      </w:pPr>
      <w:rPr>
        <w:rFonts w:hint="default"/>
        <w:lang w:val="uk-UA" w:eastAsia="en-US" w:bidi="ar-SA"/>
      </w:rPr>
    </w:lvl>
    <w:lvl w:ilvl="5" w:tplc="05C6FAF4">
      <w:numFmt w:val="bullet"/>
      <w:lvlText w:val="•"/>
      <w:lvlJc w:val="left"/>
      <w:pPr>
        <w:ind w:left="5743" w:hanging="341"/>
      </w:pPr>
      <w:rPr>
        <w:rFonts w:hint="default"/>
        <w:lang w:val="uk-UA" w:eastAsia="en-US" w:bidi="ar-SA"/>
      </w:rPr>
    </w:lvl>
    <w:lvl w:ilvl="6" w:tplc="E9701986">
      <w:numFmt w:val="bullet"/>
      <w:lvlText w:val="•"/>
      <w:lvlJc w:val="left"/>
      <w:pPr>
        <w:ind w:left="6775" w:hanging="341"/>
      </w:pPr>
      <w:rPr>
        <w:rFonts w:hint="default"/>
        <w:lang w:val="uk-UA" w:eastAsia="en-US" w:bidi="ar-SA"/>
      </w:rPr>
    </w:lvl>
    <w:lvl w:ilvl="7" w:tplc="693CC460">
      <w:numFmt w:val="bullet"/>
      <w:lvlText w:val="•"/>
      <w:lvlJc w:val="left"/>
      <w:pPr>
        <w:ind w:left="7808" w:hanging="341"/>
      </w:pPr>
      <w:rPr>
        <w:rFonts w:hint="default"/>
        <w:lang w:val="uk-UA" w:eastAsia="en-US" w:bidi="ar-SA"/>
      </w:rPr>
    </w:lvl>
    <w:lvl w:ilvl="8" w:tplc="18FCC5A0">
      <w:numFmt w:val="bullet"/>
      <w:lvlText w:val="•"/>
      <w:lvlJc w:val="left"/>
      <w:pPr>
        <w:ind w:left="8841" w:hanging="341"/>
      </w:pPr>
      <w:rPr>
        <w:rFonts w:hint="default"/>
        <w:lang w:val="uk-UA" w:eastAsia="en-US" w:bidi="ar-SA"/>
      </w:rPr>
    </w:lvl>
  </w:abstractNum>
  <w:abstractNum w:abstractNumId="16" w15:restartNumberingAfterBreak="0">
    <w:nsid w:val="4A625DE1"/>
    <w:multiLevelType w:val="multilevel"/>
    <w:tmpl w:val="87AE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E2310"/>
    <w:multiLevelType w:val="hybridMultilevel"/>
    <w:tmpl w:val="9A205CE6"/>
    <w:lvl w:ilvl="0" w:tplc="5E58B006">
      <w:numFmt w:val="bullet"/>
      <w:lvlText w:val="-"/>
      <w:lvlJc w:val="left"/>
      <w:pPr>
        <w:ind w:left="145" w:hanging="392"/>
      </w:pPr>
      <w:rPr>
        <w:rFonts w:ascii="Times New Roman" w:eastAsia="Times New Roman" w:hAnsi="Times New Roman" w:cs="Times New Roman" w:hint="default"/>
        <w:w w:val="100"/>
        <w:sz w:val="22"/>
        <w:szCs w:val="22"/>
        <w:lang w:val="uk-UA" w:eastAsia="en-US" w:bidi="ar-SA"/>
      </w:rPr>
    </w:lvl>
    <w:lvl w:ilvl="1" w:tplc="6A803078">
      <w:numFmt w:val="bullet"/>
      <w:lvlText w:val="•"/>
      <w:lvlJc w:val="left"/>
      <w:pPr>
        <w:ind w:left="706" w:hanging="392"/>
      </w:pPr>
      <w:rPr>
        <w:rFonts w:hint="default"/>
        <w:lang w:val="uk-UA" w:eastAsia="en-US" w:bidi="ar-SA"/>
      </w:rPr>
    </w:lvl>
    <w:lvl w:ilvl="2" w:tplc="CD9ED666">
      <w:numFmt w:val="bullet"/>
      <w:lvlText w:val="•"/>
      <w:lvlJc w:val="left"/>
      <w:pPr>
        <w:ind w:left="1272" w:hanging="392"/>
      </w:pPr>
      <w:rPr>
        <w:rFonts w:hint="default"/>
        <w:lang w:val="uk-UA" w:eastAsia="en-US" w:bidi="ar-SA"/>
      </w:rPr>
    </w:lvl>
    <w:lvl w:ilvl="3" w:tplc="993622F0">
      <w:numFmt w:val="bullet"/>
      <w:lvlText w:val="•"/>
      <w:lvlJc w:val="left"/>
      <w:pPr>
        <w:ind w:left="1838" w:hanging="392"/>
      </w:pPr>
      <w:rPr>
        <w:rFonts w:hint="default"/>
        <w:lang w:val="uk-UA" w:eastAsia="en-US" w:bidi="ar-SA"/>
      </w:rPr>
    </w:lvl>
    <w:lvl w:ilvl="4" w:tplc="A53C7234">
      <w:numFmt w:val="bullet"/>
      <w:lvlText w:val="•"/>
      <w:lvlJc w:val="left"/>
      <w:pPr>
        <w:ind w:left="2405" w:hanging="392"/>
      </w:pPr>
      <w:rPr>
        <w:rFonts w:hint="default"/>
        <w:lang w:val="uk-UA" w:eastAsia="en-US" w:bidi="ar-SA"/>
      </w:rPr>
    </w:lvl>
    <w:lvl w:ilvl="5" w:tplc="92044D7E">
      <w:numFmt w:val="bullet"/>
      <w:lvlText w:val="•"/>
      <w:lvlJc w:val="left"/>
      <w:pPr>
        <w:ind w:left="2971" w:hanging="392"/>
      </w:pPr>
      <w:rPr>
        <w:rFonts w:hint="default"/>
        <w:lang w:val="uk-UA" w:eastAsia="en-US" w:bidi="ar-SA"/>
      </w:rPr>
    </w:lvl>
    <w:lvl w:ilvl="6" w:tplc="4CF49B92">
      <w:numFmt w:val="bullet"/>
      <w:lvlText w:val="•"/>
      <w:lvlJc w:val="left"/>
      <w:pPr>
        <w:ind w:left="3537" w:hanging="392"/>
      </w:pPr>
      <w:rPr>
        <w:rFonts w:hint="default"/>
        <w:lang w:val="uk-UA" w:eastAsia="en-US" w:bidi="ar-SA"/>
      </w:rPr>
    </w:lvl>
    <w:lvl w:ilvl="7" w:tplc="CA48D30A">
      <w:numFmt w:val="bullet"/>
      <w:lvlText w:val="•"/>
      <w:lvlJc w:val="left"/>
      <w:pPr>
        <w:ind w:left="4104" w:hanging="392"/>
      </w:pPr>
      <w:rPr>
        <w:rFonts w:hint="default"/>
        <w:lang w:val="uk-UA" w:eastAsia="en-US" w:bidi="ar-SA"/>
      </w:rPr>
    </w:lvl>
    <w:lvl w:ilvl="8" w:tplc="A1387F4E">
      <w:numFmt w:val="bullet"/>
      <w:lvlText w:val="•"/>
      <w:lvlJc w:val="left"/>
      <w:pPr>
        <w:ind w:left="4670" w:hanging="392"/>
      </w:pPr>
      <w:rPr>
        <w:rFonts w:hint="default"/>
        <w:lang w:val="uk-UA" w:eastAsia="en-US" w:bidi="ar-SA"/>
      </w:rPr>
    </w:lvl>
  </w:abstractNum>
  <w:abstractNum w:abstractNumId="18" w15:restartNumberingAfterBreak="0">
    <w:nsid w:val="522E6C45"/>
    <w:multiLevelType w:val="multilevel"/>
    <w:tmpl w:val="D5B8A1CC"/>
    <w:lvl w:ilvl="0">
      <w:start w:val="2"/>
      <w:numFmt w:val="decimal"/>
      <w:lvlText w:val="%1."/>
      <w:lvlJc w:val="left"/>
      <w:pPr>
        <w:ind w:left="648" w:hanging="648"/>
      </w:pPr>
      <w:rPr>
        <w:rFonts w:hint="default"/>
        <w:b/>
      </w:rPr>
    </w:lvl>
    <w:lvl w:ilvl="1">
      <w:start w:val="1"/>
      <w:numFmt w:val="decimal"/>
      <w:lvlText w:val="%1.%2."/>
      <w:lvlJc w:val="left"/>
      <w:pPr>
        <w:ind w:left="890" w:hanging="720"/>
      </w:pPr>
      <w:rPr>
        <w:rFonts w:hint="default"/>
        <w:b/>
      </w:rPr>
    </w:lvl>
    <w:lvl w:ilvl="2">
      <w:start w:val="3"/>
      <w:numFmt w:val="decimal"/>
      <w:lvlText w:val="%1.%2.%3."/>
      <w:lvlJc w:val="left"/>
      <w:pPr>
        <w:ind w:left="1060" w:hanging="720"/>
      </w:pPr>
      <w:rPr>
        <w:rFonts w:hint="default"/>
        <w:b/>
      </w:rPr>
    </w:lvl>
    <w:lvl w:ilvl="3">
      <w:start w:val="1"/>
      <w:numFmt w:val="decimal"/>
      <w:lvlText w:val="%1.%2.%3.%4."/>
      <w:lvlJc w:val="left"/>
      <w:pPr>
        <w:ind w:left="1590" w:hanging="1080"/>
      </w:pPr>
      <w:rPr>
        <w:rFonts w:hint="default"/>
        <w:b/>
      </w:rPr>
    </w:lvl>
    <w:lvl w:ilvl="4">
      <w:start w:val="1"/>
      <w:numFmt w:val="decimal"/>
      <w:lvlText w:val="%1.%2.%3.%4.%5."/>
      <w:lvlJc w:val="left"/>
      <w:pPr>
        <w:ind w:left="1760" w:hanging="1080"/>
      </w:pPr>
      <w:rPr>
        <w:rFonts w:hint="default"/>
        <w:b/>
      </w:rPr>
    </w:lvl>
    <w:lvl w:ilvl="5">
      <w:start w:val="1"/>
      <w:numFmt w:val="decimal"/>
      <w:lvlText w:val="%1.%2.%3.%4.%5.%6."/>
      <w:lvlJc w:val="left"/>
      <w:pPr>
        <w:ind w:left="2290" w:hanging="1440"/>
      </w:pPr>
      <w:rPr>
        <w:rFonts w:hint="default"/>
        <w:b/>
      </w:rPr>
    </w:lvl>
    <w:lvl w:ilvl="6">
      <w:start w:val="1"/>
      <w:numFmt w:val="decimal"/>
      <w:lvlText w:val="%1.%2.%3.%4.%5.%6.%7."/>
      <w:lvlJc w:val="left"/>
      <w:pPr>
        <w:ind w:left="2820" w:hanging="1800"/>
      </w:pPr>
      <w:rPr>
        <w:rFonts w:hint="default"/>
        <w:b/>
      </w:rPr>
    </w:lvl>
    <w:lvl w:ilvl="7">
      <w:start w:val="1"/>
      <w:numFmt w:val="decimal"/>
      <w:lvlText w:val="%1.%2.%3.%4.%5.%6.%7.%8."/>
      <w:lvlJc w:val="left"/>
      <w:pPr>
        <w:ind w:left="2990" w:hanging="1800"/>
      </w:pPr>
      <w:rPr>
        <w:rFonts w:hint="default"/>
        <w:b/>
      </w:rPr>
    </w:lvl>
    <w:lvl w:ilvl="8">
      <w:start w:val="1"/>
      <w:numFmt w:val="decimal"/>
      <w:lvlText w:val="%1.%2.%3.%4.%5.%6.%7.%8.%9."/>
      <w:lvlJc w:val="left"/>
      <w:pPr>
        <w:ind w:left="3520" w:hanging="2160"/>
      </w:pPr>
      <w:rPr>
        <w:rFonts w:hint="default"/>
        <w:b/>
      </w:rPr>
    </w:lvl>
  </w:abstractNum>
  <w:abstractNum w:abstractNumId="19" w15:restartNumberingAfterBreak="0">
    <w:nsid w:val="55EC0FF0"/>
    <w:multiLevelType w:val="hybridMultilevel"/>
    <w:tmpl w:val="517C6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60087C"/>
    <w:multiLevelType w:val="hybridMultilevel"/>
    <w:tmpl w:val="517C6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2F2310"/>
    <w:multiLevelType w:val="hybridMultilevel"/>
    <w:tmpl w:val="B12A0BB0"/>
    <w:lvl w:ilvl="0" w:tplc="C88C1D4E">
      <w:numFmt w:val="bullet"/>
      <w:lvlText w:val="-"/>
      <w:lvlJc w:val="left"/>
      <w:pPr>
        <w:ind w:left="140" w:hanging="108"/>
      </w:pPr>
      <w:rPr>
        <w:rFonts w:ascii="Times New Roman" w:eastAsia="Times New Roman" w:hAnsi="Times New Roman" w:cs="Times New Roman" w:hint="default"/>
        <w:w w:val="99"/>
        <w:sz w:val="18"/>
        <w:szCs w:val="18"/>
        <w:lang w:val="uk-UA" w:eastAsia="en-US" w:bidi="ar-SA"/>
      </w:rPr>
    </w:lvl>
    <w:lvl w:ilvl="1" w:tplc="A626B290">
      <w:numFmt w:val="bullet"/>
      <w:lvlText w:val="•"/>
      <w:lvlJc w:val="left"/>
      <w:pPr>
        <w:ind w:left="748" w:hanging="108"/>
      </w:pPr>
      <w:rPr>
        <w:rFonts w:hint="default"/>
        <w:lang w:val="uk-UA" w:eastAsia="en-US" w:bidi="ar-SA"/>
      </w:rPr>
    </w:lvl>
    <w:lvl w:ilvl="2" w:tplc="EA6EFEFC">
      <w:numFmt w:val="bullet"/>
      <w:lvlText w:val="•"/>
      <w:lvlJc w:val="left"/>
      <w:pPr>
        <w:ind w:left="1357" w:hanging="108"/>
      </w:pPr>
      <w:rPr>
        <w:rFonts w:hint="default"/>
        <w:lang w:val="uk-UA" w:eastAsia="en-US" w:bidi="ar-SA"/>
      </w:rPr>
    </w:lvl>
    <w:lvl w:ilvl="3" w:tplc="BF8AA29A">
      <w:numFmt w:val="bullet"/>
      <w:lvlText w:val="•"/>
      <w:lvlJc w:val="left"/>
      <w:pPr>
        <w:ind w:left="1966" w:hanging="108"/>
      </w:pPr>
      <w:rPr>
        <w:rFonts w:hint="default"/>
        <w:lang w:val="uk-UA" w:eastAsia="en-US" w:bidi="ar-SA"/>
      </w:rPr>
    </w:lvl>
    <w:lvl w:ilvl="4" w:tplc="850C8684">
      <w:numFmt w:val="bullet"/>
      <w:lvlText w:val="•"/>
      <w:lvlJc w:val="left"/>
      <w:pPr>
        <w:ind w:left="2575" w:hanging="108"/>
      </w:pPr>
      <w:rPr>
        <w:rFonts w:hint="default"/>
        <w:lang w:val="uk-UA" w:eastAsia="en-US" w:bidi="ar-SA"/>
      </w:rPr>
    </w:lvl>
    <w:lvl w:ilvl="5" w:tplc="EFAC2C96">
      <w:numFmt w:val="bullet"/>
      <w:lvlText w:val="•"/>
      <w:lvlJc w:val="left"/>
      <w:pPr>
        <w:ind w:left="3184" w:hanging="108"/>
      </w:pPr>
      <w:rPr>
        <w:rFonts w:hint="default"/>
        <w:lang w:val="uk-UA" w:eastAsia="en-US" w:bidi="ar-SA"/>
      </w:rPr>
    </w:lvl>
    <w:lvl w:ilvl="6" w:tplc="054C9A3A">
      <w:numFmt w:val="bullet"/>
      <w:lvlText w:val="•"/>
      <w:lvlJc w:val="left"/>
      <w:pPr>
        <w:ind w:left="3793" w:hanging="108"/>
      </w:pPr>
      <w:rPr>
        <w:rFonts w:hint="default"/>
        <w:lang w:val="uk-UA" w:eastAsia="en-US" w:bidi="ar-SA"/>
      </w:rPr>
    </w:lvl>
    <w:lvl w:ilvl="7" w:tplc="40349A7C">
      <w:numFmt w:val="bullet"/>
      <w:lvlText w:val="•"/>
      <w:lvlJc w:val="left"/>
      <w:pPr>
        <w:ind w:left="4402" w:hanging="108"/>
      </w:pPr>
      <w:rPr>
        <w:rFonts w:hint="default"/>
        <w:lang w:val="uk-UA" w:eastAsia="en-US" w:bidi="ar-SA"/>
      </w:rPr>
    </w:lvl>
    <w:lvl w:ilvl="8" w:tplc="F7B22582">
      <w:numFmt w:val="bullet"/>
      <w:lvlText w:val="•"/>
      <w:lvlJc w:val="left"/>
      <w:pPr>
        <w:ind w:left="5011" w:hanging="108"/>
      </w:pPr>
      <w:rPr>
        <w:rFonts w:hint="default"/>
        <w:lang w:val="uk-UA" w:eastAsia="en-US" w:bidi="ar-SA"/>
      </w:rPr>
    </w:lvl>
  </w:abstractNum>
  <w:abstractNum w:abstractNumId="22" w15:restartNumberingAfterBreak="0">
    <w:nsid w:val="676D7C7D"/>
    <w:multiLevelType w:val="hybridMultilevel"/>
    <w:tmpl w:val="517C6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236448"/>
    <w:multiLevelType w:val="hybridMultilevel"/>
    <w:tmpl w:val="AFD4DDD0"/>
    <w:lvl w:ilvl="0" w:tplc="1F56818C">
      <w:numFmt w:val="bullet"/>
      <w:lvlText w:val="-"/>
      <w:lvlJc w:val="left"/>
      <w:pPr>
        <w:ind w:left="145" w:hanging="534"/>
      </w:pPr>
      <w:rPr>
        <w:rFonts w:hint="default"/>
        <w:w w:val="100"/>
        <w:lang w:val="uk-UA" w:eastAsia="en-US" w:bidi="ar-SA"/>
      </w:rPr>
    </w:lvl>
    <w:lvl w:ilvl="1" w:tplc="6EC88446">
      <w:numFmt w:val="bullet"/>
      <w:lvlText w:val="•"/>
      <w:lvlJc w:val="left"/>
      <w:pPr>
        <w:ind w:left="706" w:hanging="534"/>
      </w:pPr>
      <w:rPr>
        <w:rFonts w:hint="default"/>
        <w:lang w:val="uk-UA" w:eastAsia="en-US" w:bidi="ar-SA"/>
      </w:rPr>
    </w:lvl>
    <w:lvl w:ilvl="2" w:tplc="E724CC3A">
      <w:numFmt w:val="bullet"/>
      <w:lvlText w:val="•"/>
      <w:lvlJc w:val="left"/>
      <w:pPr>
        <w:ind w:left="1272" w:hanging="534"/>
      </w:pPr>
      <w:rPr>
        <w:rFonts w:hint="default"/>
        <w:lang w:val="uk-UA" w:eastAsia="en-US" w:bidi="ar-SA"/>
      </w:rPr>
    </w:lvl>
    <w:lvl w:ilvl="3" w:tplc="6B5E513C">
      <w:numFmt w:val="bullet"/>
      <w:lvlText w:val="•"/>
      <w:lvlJc w:val="left"/>
      <w:pPr>
        <w:ind w:left="1838" w:hanging="534"/>
      </w:pPr>
      <w:rPr>
        <w:rFonts w:hint="default"/>
        <w:lang w:val="uk-UA" w:eastAsia="en-US" w:bidi="ar-SA"/>
      </w:rPr>
    </w:lvl>
    <w:lvl w:ilvl="4" w:tplc="F9CA5FA4">
      <w:numFmt w:val="bullet"/>
      <w:lvlText w:val="•"/>
      <w:lvlJc w:val="left"/>
      <w:pPr>
        <w:ind w:left="2405" w:hanging="534"/>
      </w:pPr>
      <w:rPr>
        <w:rFonts w:hint="default"/>
        <w:lang w:val="uk-UA" w:eastAsia="en-US" w:bidi="ar-SA"/>
      </w:rPr>
    </w:lvl>
    <w:lvl w:ilvl="5" w:tplc="721620A4">
      <w:numFmt w:val="bullet"/>
      <w:lvlText w:val="•"/>
      <w:lvlJc w:val="left"/>
      <w:pPr>
        <w:ind w:left="2971" w:hanging="534"/>
      </w:pPr>
      <w:rPr>
        <w:rFonts w:hint="default"/>
        <w:lang w:val="uk-UA" w:eastAsia="en-US" w:bidi="ar-SA"/>
      </w:rPr>
    </w:lvl>
    <w:lvl w:ilvl="6" w:tplc="AC0CDA8A">
      <w:numFmt w:val="bullet"/>
      <w:lvlText w:val="•"/>
      <w:lvlJc w:val="left"/>
      <w:pPr>
        <w:ind w:left="3537" w:hanging="534"/>
      </w:pPr>
      <w:rPr>
        <w:rFonts w:hint="default"/>
        <w:lang w:val="uk-UA" w:eastAsia="en-US" w:bidi="ar-SA"/>
      </w:rPr>
    </w:lvl>
    <w:lvl w:ilvl="7" w:tplc="8654E4E4">
      <w:numFmt w:val="bullet"/>
      <w:lvlText w:val="•"/>
      <w:lvlJc w:val="left"/>
      <w:pPr>
        <w:ind w:left="4104" w:hanging="534"/>
      </w:pPr>
      <w:rPr>
        <w:rFonts w:hint="default"/>
        <w:lang w:val="uk-UA" w:eastAsia="en-US" w:bidi="ar-SA"/>
      </w:rPr>
    </w:lvl>
    <w:lvl w:ilvl="8" w:tplc="B2DC5022">
      <w:numFmt w:val="bullet"/>
      <w:lvlText w:val="•"/>
      <w:lvlJc w:val="left"/>
      <w:pPr>
        <w:ind w:left="4670" w:hanging="534"/>
      </w:pPr>
      <w:rPr>
        <w:rFonts w:hint="default"/>
        <w:lang w:val="uk-UA" w:eastAsia="en-US" w:bidi="ar-SA"/>
      </w:rPr>
    </w:lvl>
  </w:abstractNum>
  <w:abstractNum w:abstractNumId="24" w15:restartNumberingAfterBreak="0">
    <w:nsid w:val="76C54450"/>
    <w:multiLevelType w:val="hybridMultilevel"/>
    <w:tmpl w:val="E0F0F8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D26C1A"/>
    <w:multiLevelType w:val="hybridMultilevel"/>
    <w:tmpl w:val="517C6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F654FC"/>
    <w:multiLevelType w:val="hybridMultilevel"/>
    <w:tmpl w:val="517C6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3"/>
  </w:num>
  <w:num w:numId="4">
    <w:abstractNumId w:val="23"/>
  </w:num>
  <w:num w:numId="5">
    <w:abstractNumId w:val="17"/>
  </w:num>
  <w:num w:numId="6">
    <w:abstractNumId w:val="7"/>
  </w:num>
  <w:num w:numId="7">
    <w:abstractNumId w:val="11"/>
  </w:num>
  <w:num w:numId="8">
    <w:abstractNumId w:val="14"/>
  </w:num>
  <w:num w:numId="9">
    <w:abstractNumId w:val="21"/>
  </w:num>
  <w:num w:numId="10">
    <w:abstractNumId w:val="10"/>
  </w:num>
  <w:num w:numId="11">
    <w:abstractNumId w:val="24"/>
  </w:num>
  <w:num w:numId="12">
    <w:abstractNumId w:val="0"/>
  </w:num>
  <w:num w:numId="13">
    <w:abstractNumId w:val="15"/>
  </w:num>
  <w:num w:numId="14">
    <w:abstractNumId w:val="9"/>
  </w:num>
  <w:num w:numId="15">
    <w:abstractNumId w:val="2"/>
  </w:num>
  <w:num w:numId="16">
    <w:abstractNumId w:val="5"/>
  </w:num>
  <w:num w:numId="17">
    <w:abstractNumId w:val="6"/>
  </w:num>
  <w:num w:numId="18">
    <w:abstractNumId w:val="12"/>
  </w:num>
  <w:num w:numId="19">
    <w:abstractNumId w:val="20"/>
  </w:num>
  <w:num w:numId="20">
    <w:abstractNumId w:val="19"/>
  </w:num>
  <w:num w:numId="21">
    <w:abstractNumId w:val="8"/>
  </w:num>
  <w:num w:numId="22">
    <w:abstractNumId w:val="22"/>
  </w:num>
  <w:num w:numId="23">
    <w:abstractNumId w:val="25"/>
  </w:num>
  <w:num w:numId="24">
    <w:abstractNumId w:val="1"/>
  </w:num>
  <w:num w:numId="25">
    <w:abstractNumId w:val="16"/>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19"/>
    <w:rsid w:val="00003047"/>
    <w:rsid w:val="00004E63"/>
    <w:rsid w:val="000054E4"/>
    <w:rsid w:val="00005C7C"/>
    <w:rsid w:val="00006A8E"/>
    <w:rsid w:val="00007413"/>
    <w:rsid w:val="00007DE3"/>
    <w:rsid w:val="00007E0A"/>
    <w:rsid w:val="00007F9C"/>
    <w:rsid w:val="00010AF9"/>
    <w:rsid w:val="00010E55"/>
    <w:rsid w:val="00011D53"/>
    <w:rsid w:val="00013ABC"/>
    <w:rsid w:val="00014447"/>
    <w:rsid w:val="00014931"/>
    <w:rsid w:val="00015C14"/>
    <w:rsid w:val="00016ADF"/>
    <w:rsid w:val="00016CA6"/>
    <w:rsid w:val="00016E3D"/>
    <w:rsid w:val="000205F1"/>
    <w:rsid w:val="0002113B"/>
    <w:rsid w:val="00023039"/>
    <w:rsid w:val="0002596A"/>
    <w:rsid w:val="00026F84"/>
    <w:rsid w:val="000277DD"/>
    <w:rsid w:val="000314F7"/>
    <w:rsid w:val="00032C5D"/>
    <w:rsid w:val="0003377E"/>
    <w:rsid w:val="000345BA"/>
    <w:rsid w:val="000346A2"/>
    <w:rsid w:val="00037076"/>
    <w:rsid w:val="00043CA5"/>
    <w:rsid w:val="00044A56"/>
    <w:rsid w:val="0004738E"/>
    <w:rsid w:val="0004783A"/>
    <w:rsid w:val="00047964"/>
    <w:rsid w:val="00047C42"/>
    <w:rsid w:val="00047EE4"/>
    <w:rsid w:val="00051C43"/>
    <w:rsid w:val="0005241B"/>
    <w:rsid w:val="00052744"/>
    <w:rsid w:val="00052A90"/>
    <w:rsid w:val="00052ECB"/>
    <w:rsid w:val="0005604B"/>
    <w:rsid w:val="00060B83"/>
    <w:rsid w:val="00065127"/>
    <w:rsid w:val="00066E5F"/>
    <w:rsid w:val="00066EAB"/>
    <w:rsid w:val="00070A95"/>
    <w:rsid w:val="000736E7"/>
    <w:rsid w:val="00073927"/>
    <w:rsid w:val="000757AE"/>
    <w:rsid w:val="000769A3"/>
    <w:rsid w:val="00077005"/>
    <w:rsid w:val="00077970"/>
    <w:rsid w:val="000820DF"/>
    <w:rsid w:val="00082211"/>
    <w:rsid w:val="000827BB"/>
    <w:rsid w:val="00083559"/>
    <w:rsid w:val="00084534"/>
    <w:rsid w:val="00090656"/>
    <w:rsid w:val="00090A87"/>
    <w:rsid w:val="00090B8F"/>
    <w:rsid w:val="0009126C"/>
    <w:rsid w:val="000912EE"/>
    <w:rsid w:val="00093632"/>
    <w:rsid w:val="00095BE8"/>
    <w:rsid w:val="00096BFB"/>
    <w:rsid w:val="00096DF6"/>
    <w:rsid w:val="00097F5C"/>
    <w:rsid w:val="000A0162"/>
    <w:rsid w:val="000A042F"/>
    <w:rsid w:val="000A24CF"/>
    <w:rsid w:val="000A3106"/>
    <w:rsid w:val="000A6075"/>
    <w:rsid w:val="000A66F4"/>
    <w:rsid w:val="000A6AD3"/>
    <w:rsid w:val="000B1AC3"/>
    <w:rsid w:val="000B7B29"/>
    <w:rsid w:val="000C1CFF"/>
    <w:rsid w:val="000C24C7"/>
    <w:rsid w:val="000C308C"/>
    <w:rsid w:val="000C3449"/>
    <w:rsid w:val="000C473C"/>
    <w:rsid w:val="000C524B"/>
    <w:rsid w:val="000C5AE5"/>
    <w:rsid w:val="000C5DBD"/>
    <w:rsid w:val="000D0DCE"/>
    <w:rsid w:val="000D1F8B"/>
    <w:rsid w:val="000D205D"/>
    <w:rsid w:val="000D2CB3"/>
    <w:rsid w:val="000D3845"/>
    <w:rsid w:val="000D50A5"/>
    <w:rsid w:val="000D56D7"/>
    <w:rsid w:val="000D65A9"/>
    <w:rsid w:val="000E077C"/>
    <w:rsid w:val="000E1278"/>
    <w:rsid w:val="000E2DF7"/>
    <w:rsid w:val="000E35B3"/>
    <w:rsid w:val="000E3890"/>
    <w:rsid w:val="000E3A9C"/>
    <w:rsid w:val="000E3BED"/>
    <w:rsid w:val="000E578C"/>
    <w:rsid w:val="000F255D"/>
    <w:rsid w:val="000F2C61"/>
    <w:rsid w:val="000F4AAF"/>
    <w:rsid w:val="000F526B"/>
    <w:rsid w:val="000F5780"/>
    <w:rsid w:val="000F59E9"/>
    <w:rsid w:val="000F646C"/>
    <w:rsid w:val="000F7E8D"/>
    <w:rsid w:val="0010003B"/>
    <w:rsid w:val="00100BC9"/>
    <w:rsid w:val="00103C7B"/>
    <w:rsid w:val="001053B6"/>
    <w:rsid w:val="00105B62"/>
    <w:rsid w:val="001068D1"/>
    <w:rsid w:val="00110FA7"/>
    <w:rsid w:val="001120A6"/>
    <w:rsid w:val="001125CE"/>
    <w:rsid w:val="001132B1"/>
    <w:rsid w:val="00113375"/>
    <w:rsid w:val="00113E0D"/>
    <w:rsid w:val="00114344"/>
    <w:rsid w:val="001147FA"/>
    <w:rsid w:val="0011673B"/>
    <w:rsid w:val="00120712"/>
    <w:rsid w:val="00121985"/>
    <w:rsid w:val="001222A7"/>
    <w:rsid w:val="001223CD"/>
    <w:rsid w:val="00122E8D"/>
    <w:rsid w:val="00124707"/>
    <w:rsid w:val="001263D7"/>
    <w:rsid w:val="00126925"/>
    <w:rsid w:val="001274DF"/>
    <w:rsid w:val="00127779"/>
    <w:rsid w:val="00127D43"/>
    <w:rsid w:val="0013064F"/>
    <w:rsid w:val="001345B4"/>
    <w:rsid w:val="0013570C"/>
    <w:rsid w:val="0013724D"/>
    <w:rsid w:val="00142232"/>
    <w:rsid w:val="00142C78"/>
    <w:rsid w:val="0014409D"/>
    <w:rsid w:val="00146389"/>
    <w:rsid w:val="001469CF"/>
    <w:rsid w:val="00146A96"/>
    <w:rsid w:val="001473DD"/>
    <w:rsid w:val="00154193"/>
    <w:rsid w:val="0015511A"/>
    <w:rsid w:val="0015538D"/>
    <w:rsid w:val="0015569C"/>
    <w:rsid w:val="00155781"/>
    <w:rsid w:val="001560E7"/>
    <w:rsid w:val="001573AD"/>
    <w:rsid w:val="00160B58"/>
    <w:rsid w:val="00160E23"/>
    <w:rsid w:val="00161202"/>
    <w:rsid w:val="00161BAB"/>
    <w:rsid w:val="00161D03"/>
    <w:rsid w:val="001622CB"/>
    <w:rsid w:val="0016280E"/>
    <w:rsid w:val="00162F78"/>
    <w:rsid w:val="0016330D"/>
    <w:rsid w:val="001643B9"/>
    <w:rsid w:val="00165122"/>
    <w:rsid w:val="00165723"/>
    <w:rsid w:val="00165AB7"/>
    <w:rsid w:val="001663CC"/>
    <w:rsid w:val="001665AE"/>
    <w:rsid w:val="00166C66"/>
    <w:rsid w:val="0017346C"/>
    <w:rsid w:val="00173F66"/>
    <w:rsid w:val="001760F4"/>
    <w:rsid w:val="00181006"/>
    <w:rsid w:val="00182513"/>
    <w:rsid w:val="001828C9"/>
    <w:rsid w:val="00182975"/>
    <w:rsid w:val="00182ADA"/>
    <w:rsid w:val="00182C44"/>
    <w:rsid w:val="001841BE"/>
    <w:rsid w:val="00185DEC"/>
    <w:rsid w:val="001860D8"/>
    <w:rsid w:val="00190CFC"/>
    <w:rsid w:val="0019174F"/>
    <w:rsid w:val="00191F2C"/>
    <w:rsid w:val="00192E35"/>
    <w:rsid w:val="001937EF"/>
    <w:rsid w:val="001947AE"/>
    <w:rsid w:val="001951B5"/>
    <w:rsid w:val="00196AC7"/>
    <w:rsid w:val="00197736"/>
    <w:rsid w:val="00197EA2"/>
    <w:rsid w:val="001A00BF"/>
    <w:rsid w:val="001A10FB"/>
    <w:rsid w:val="001A25D6"/>
    <w:rsid w:val="001A2AA8"/>
    <w:rsid w:val="001A3843"/>
    <w:rsid w:val="001A3CBC"/>
    <w:rsid w:val="001A4960"/>
    <w:rsid w:val="001A5084"/>
    <w:rsid w:val="001A5C36"/>
    <w:rsid w:val="001A60DE"/>
    <w:rsid w:val="001B1F9A"/>
    <w:rsid w:val="001B4380"/>
    <w:rsid w:val="001B5340"/>
    <w:rsid w:val="001B6193"/>
    <w:rsid w:val="001B62CF"/>
    <w:rsid w:val="001B6F9F"/>
    <w:rsid w:val="001B7C21"/>
    <w:rsid w:val="001C0FC7"/>
    <w:rsid w:val="001C16ED"/>
    <w:rsid w:val="001C3FAF"/>
    <w:rsid w:val="001C413B"/>
    <w:rsid w:val="001C48DC"/>
    <w:rsid w:val="001C4EE4"/>
    <w:rsid w:val="001C6916"/>
    <w:rsid w:val="001C785D"/>
    <w:rsid w:val="001C7BB5"/>
    <w:rsid w:val="001D104D"/>
    <w:rsid w:val="001D45EF"/>
    <w:rsid w:val="001D4684"/>
    <w:rsid w:val="001D482C"/>
    <w:rsid w:val="001D53D2"/>
    <w:rsid w:val="001D5C96"/>
    <w:rsid w:val="001D5D5D"/>
    <w:rsid w:val="001D7027"/>
    <w:rsid w:val="001E02F3"/>
    <w:rsid w:val="001E0342"/>
    <w:rsid w:val="001E08AB"/>
    <w:rsid w:val="001E0CC0"/>
    <w:rsid w:val="001E24E0"/>
    <w:rsid w:val="001E2E98"/>
    <w:rsid w:val="001E317D"/>
    <w:rsid w:val="001E585C"/>
    <w:rsid w:val="001E63B7"/>
    <w:rsid w:val="001E6CDD"/>
    <w:rsid w:val="001F09DD"/>
    <w:rsid w:val="001F0DB8"/>
    <w:rsid w:val="001F110A"/>
    <w:rsid w:val="001F18D8"/>
    <w:rsid w:val="001F2044"/>
    <w:rsid w:val="001F4DD5"/>
    <w:rsid w:val="001F77D3"/>
    <w:rsid w:val="00200C92"/>
    <w:rsid w:val="002024BA"/>
    <w:rsid w:val="002024D3"/>
    <w:rsid w:val="00204A5C"/>
    <w:rsid w:val="00205863"/>
    <w:rsid w:val="002077CA"/>
    <w:rsid w:val="002078B6"/>
    <w:rsid w:val="00207C14"/>
    <w:rsid w:val="00211055"/>
    <w:rsid w:val="00211480"/>
    <w:rsid w:val="00212961"/>
    <w:rsid w:val="00212B2A"/>
    <w:rsid w:val="002134A5"/>
    <w:rsid w:val="0021381E"/>
    <w:rsid w:val="00214E87"/>
    <w:rsid w:val="00215A7E"/>
    <w:rsid w:val="0021799F"/>
    <w:rsid w:val="00220C3A"/>
    <w:rsid w:val="00220FC7"/>
    <w:rsid w:val="002232E8"/>
    <w:rsid w:val="0022495A"/>
    <w:rsid w:val="0022586B"/>
    <w:rsid w:val="00226AF2"/>
    <w:rsid w:val="00227E8A"/>
    <w:rsid w:val="00230391"/>
    <w:rsid w:val="002306E8"/>
    <w:rsid w:val="002316C7"/>
    <w:rsid w:val="00231FE6"/>
    <w:rsid w:val="00233F20"/>
    <w:rsid w:val="0023579B"/>
    <w:rsid w:val="00235F81"/>
    <w:rsid w:val="0023645B"/>
    <w:rsid w:val="00236FD5"/>
    <w:rsid w:val="00242245"/>
    <w:rsid w:val="00242C8D"/>
    <w:rsid w:val="00242CB9"/>
    <w:rsid w:val="00243016"/>
    <w:rsid w:val="00243E41"/>
    <w:rsid w:val="002440B8"/>
    <w:rsid w:val="00244AD9"/>
    <w:rsid w:val="00246EEE"/>
    <w:rsid w:val="0025025C"/>
    <w:rsid w:val="002508F0"/>
    <w:rsid w:val="002518B7"/>
    <w:rsid w:val="00252B65"/>
    <w:rsid w:val="00253181"/>
    <w:rsid w:val="002533BF"/>
    <w:rsid w:val="002535CA"/>
    <w:rsid w:val="002540FC"/>
    <w:rsid w:val="002544E8"/>
    <w:rsid w:val="002545AB"/>
    <w:rsid w:val="00254E59"/>
    <w:rsid w:val="002559F5"/>
    <w:rsid w:val="00256231"/>
    <w:rsid w:val="00257AAB"/>
    <w:rsid w:val="00261C5D"/>
    <w:rsid w:val="00262813"/>
    <w:rsid w:val="00265763"/>
    <w:rsid w:val="00265DF9"/>
    <w:rsid w:val="0026706D"/>
    <w:rsid w:val="0026730C"/>
    <w:rsid w:val="002700A5"/>
    <w:rsid w:val="002708A7"/>
    <w:rsid w:val="00270DAE"/>
    <w:rsid w:val="00271DDE"/>
    <w:rsid w:val="00271ECA"/>
    <w:rsid w:val="00273348"/>
    <w:rsid w:val="00273D11"/>
    <w:rsid w:val="002758F5"/>
    <w:rsid w:val="002811ED"/>
    <w:rsid w:val="00281731"/>
    <w:rsid w:val="00281ECA"/>
    <w:rsid w:val="0028344A"/>
    <w:rsid w:val="00283971"/>
    <w:rsid w:val="00286048"/>
    <w:rsid w:val="00286EFB"/>
    <w:rsid w:val="00287D2F"/>
    <w:rsid w:val="00290F4B"/>
    <w:rsid w:val="0029128D"/>
    <w:rsid w:val="00291BCD"/>
    <w:rsid w:val="0029221E"/>
    <w:rsid w:val="00293476"/>
    <w:rsid w:val="0029359D"/>
    <w:rsid w:val="002948D4"/>
    <w:rsid w:val="0029547F"/>
    <w:rsid w:val="002975AE"/>
    <w:rsid w:val="002A0DD0"/>
    <w:rsid w:val="002A44EB"/>
    <w:rsid w:val="002A50FA"/>
    <w:rsid w:val="002A61B0"/>
    <w:rsid w:val="002A7441"/>
    <w:rsid w:val="002A77EC"/>
    <w:rsid w:val="002A7849"/>
    <w:rsid w:val="002B14F4"/>
    <w:rsid w:val="002B4BFA"/>
    <w:rsid w:val="002B605A"/>
    <w:rsid w:val="002B66C5"/>
    <w:rsid w:val="002B6F35"/>
    <w:rsid w:val="002C0DFA"/>
    <w:rsid w:val="002C4C08"/>
    <w:rsid w:val="002C6528"/>
    <w:rsid w:val="002C74C0"/>
    <w:rsid w:val="002C7F1C"/>
    <w:rsid w:val="002D3E83"/>
    <w:rsid w:val="002D42EA"/>
    <w:rsid w:val="002D4C8E"/>
    <w:rsid w:val="002D6FB0"/>
    <w:rsid w:val="002E0F7A"/>
    <w:rsid w:val="002E252C"/>
    <w:rsid w:val="002E375A"/>
    <w:rsid w:val="002E634C"/>
    <w:rsid w:val="002E6A9E"/>
    <w:rsid w:val="002E7230"/>
    <w:rsid w:val="002E76B4"/>
    <w:rsid w:val="002F30C9"/>
    <w:rsid w:val="002F5D8A"/>
    <w:rsid w:val="002F7294"/>
    <w:rsid w:val="002F73C3"/>
    <w:rsid w:val="00300438"/>
    <w:rsid w:val="00300F7A"/>
    <w:rsid w:val="00301BF1"/>
    <w:rsid w:val="00303E7B"/>
    <w:rsid w:val="003040DD"/>
    <w:rsid w:val="00304AC3"/>
    <w:rsid w:val="00304E91"/>
    <w:rsid w:val="00305FB8"/>
    <w:rsid w:val="00306867"/>
    <w:rsid w:val="00306871"/>
    <w:rsid w:val="00307726"/>
    <w:rsid w:val="00310267"/>
    <w:rsid w:val="003102D7"/>
    <w:rsid w:val="00312715"/>
    <w:rsid w:val="0031322E"/>
    <w:rsid w:val="00316DD0"/>
    <w:rsid w:val="00321B1F"/>
    <w:rsid w:val="00325DD6"/>
    <w:rsid w:val="00326160"/>
    <w:rsid w:val="003278FB"/>
    <w:rsid w:val="00333A55"/>
    <w:rsid w:val="00334A09"/>
    <w:rsid w:val="003352D6"/>
    <w:rsid w:val="003403E4"/>
    <w:rsid w:val="003419A6"/>
    <w:rsid w:val="00341A83"/>
    <w:rsid w:val="003424FF"/>
    <w:rsid w:val="0034411D"/>
    <w:rsid w:val="00345CEF"/>
    <w:rsid w:val="003530B2"/>
    <w:rsid w:val="0035347F"/>
    <w:rsid w:val="0035350C"/>
    <w:rsid w:val="00353DAF"/>
    <w:rsid w:val="003543B0"/>
    <w:rsid w:val="0035444A"/>
    <w:rsid w:val="00357D3E"/>
    <w:rsid w:val="0036437C"/>
    <w:rsid w:val="00365BC1"/>
    <w:rsid w:val="00367D77"/>
    <w:rsid w:val="00372E50"/>
    <w:rsid w:val="00373260"/>
    <w:rsid w:val="0037492C"/>
    <w:rsid w:val="00375970"/>
    <w:rsid w:val="00375BCB"/>
    <w:rsid w:val="00376AC8"/>
    <w:rsid w:val="0037780F"/>
    <w:rsid w:val="00377A9B"/>
    <w:rsid w:val="00377B01"/>
    <w:rsid w:val="00380D49"/>
    <w:rsid w:val="00381357"/>
    <w:rsid w:val="00381A0F"/>
    <w:rsid w:val="00381BD8"/>
    <w:rsid w:val="0038243C"/>
    <w:rsid w:val="0038259F"/>
    <w:rsid w:val="00382F31"/>
    <w:rsid w:val="00383A80"/>
    <w:rsid w:val="00383BD8"/>
    <w:rsid w:val="00386DFA"/>
    <w:rsid w:val="00387A66"/>
    <w:rsid w:val="00390453"/>
    <w:rsid w:val="003909DA"/>
    <w:rsid w:val="00392C99"/>
    <w:rsid w:val="00393C9E"/>
    <w:rsid w:val="00394DE6"/>
    <w:rsid w:val="00394FCF"/>
    <w:rsid w:val="003950C2"/>
    <w:rsid w:val="003950E5"/>
    <w:rsid w:val="00396F46"/>
    <w:rsid w:val="00397DC1"/>
    <w:rsid w:val="00397EE0"/>
    <w:rsid w:val="003A016A"/>
    <w:rsid w:val="003A0C1B"/>
    <w:rsid w:val="003A15CD"/>
    <w:rsid w:val="003A1743"/>
    <w:rsid w:val="003A357C"/>
    <w:rsid w:val="003A37DB"/>
    <w:rsid w:val="003A41B8"/>
    <w:rsid w:val="003A6BFF"/>
    <w:rsid w:val="003A7C2F"/>
    <w:rsid w:val="003B019F"/>
    <w:rsid w:val="003B0992"/>
    <w:rsid w:val="003B0C08"/>
    <w:rsid w:val="003B1299"/>
    <w:rsid w:val="003B130D"/>
    <w:rsid w:val="003B2ACB"/>
    <w:rsid w:val="003B2D85"/>
    <w:rsid w:val="003B3327"/>
    <w:rsid w:val="003B37E6"/>
    <w:rsid w:val="003B42F5"/>
    <w:rsid w:val="003B47EF"/>
    <w:rsid w:val="003B5D1B"/>
    <w:rsid w:val="003B629B"/>
    <w:rsid w:val="003B6A58"/>
    <w:rsid w:val="003B6D4A"/>
    <w:rsid w:val="003B78FD"/>
    <w:rsid w:val="003C12F5"/>
    <w:rsid w:val="003C18B1"/>
    <w:rsid w:val="003C22D8"/>
    <w:rsid w:val="003C3DA6"/>
    <w:rsid w:val="003C7CDE"/>
    <w:rsid w:val="003D0173"/>
    <w:rsid w:val="003D2141"/>
    <w:rsid w:val="003D231A"/>
    <w:rsid w:val="003D2498"/>
    <w:rsid w:val="003D3095"/>
    <w:rsid w:val="003D40C9"/>
    <w:rsid w:val="003D484E"/>
    <w:rsid w:val="003D59BF"/>
    <w:rsid w:val="003D7740"/>
    <w:rsid w:val="003E075F"/>
    <w:rsid w:val="003E0A2B"/>
    <w:rsid w:val="003E0AA1"/>
    <w:rsid w:val="003E162B"/>
    <w:rsid w:val="003E2B0D"/>
    <w:rsid w:val="003E3EF8"/>
    <w:rsid w:val="003E4442"/>
    <w:rsid w:val="003E4510"/>
    <w:rsid w:val="003E46FD"/>
    <w:rsid w:val="003E5806"/>
    <w:rsid w:val="003E5C02"/>
    <w:rsid w:val="003E5DDD"/>
    <w:rsid w:val="003E7AA3"/>
    <w:rsid w:val="003F2BB6"/>
    <w:rsid w:val="003F39F1"/>
    <w:rsid w:val="003F4BDA"/>
    <w:rsid w:val="003F510B"/>
    <w:rsid w:val="003F5631"/>
    <w:rsid w:val="003F5BBB"/>
    <w:rsid w:val="003F72F1"/>
    <w:rsid w:val="003F785B"/>
    <w:rsid w:val="003F7BE5"/>
    <w:rsid w:val="00402AD3"/>
    <w:rsid w:val="00405D03"/>
    <w:rsid w:val="0040696E"/>
    <w:rsid w:val="0040727E"/>
    <w:rsid w:val="0041016E"/>
    <w:rsid w:val="00414121"/>
    <w:rsid w:val="00414E1C"/>
    <w:rsid w:val="004158D6"/>
    <w:rsid w:val="00416E91"/>
    <w:rsid w:val="004176C8"/>
    <w:rsid w:val="004219B4"/>
    <w:rsid w:val="00421A7A"/>
    <w:rsid w:val="00424705"/>
    <w:rsid w:val="00424899"/>
    <w:rsid w:val="004248B6"/>
    <w:rsid w:val="0042535F"/>
    <w:rsid w:val="0042651F"/>
    <w:rsid w:val="00426603"/>
    <w:rsid w:val="00426B13"/>
    <w:rsid w:val="00427971"/>
    <w:rsid w:val="0043014D"/>
    <w:rsid w:val="0043060F"/>
    <w:rsid w:val="004317E5"/>
    <w:rsid w:val="00431972"/>
    <w:rsid w:val="00432885"/>
    <w:rsid w:val="004330F9"/>
    <w:rsid w:val="0043508E"/>
    <w:rsid w:val="0043513D"/>
    <w:rsid w:val="004377B5"/>
    <w:rsid w:val="0044036E"/>
    <w:rsid w:val="004406D9"/>
    <w:rsid w:val="004413F5"/>
    <w:rsid w:val="00442CAF"/>
    <w:rsid w:val="0044365B"/>
    <w:rsid w:val="0044583F"/>
    <w:rsid w:val="00445847"/>
    <w:rsid w:val="00446799"/>
    <w:rsid w:val="00446A30"/>
    <w:rsid w:val="004471A4"/>
    <w:rsid w:val="00451482"/>
    <w:rsid w:val="004522F1"/>
    <w:rsid w:val="00453AFA"/>
    <w:rsid w:val="00455245"/>
    <w:rsid w:val="0045584D"/>
    <w:rsid w:val="00455A21"/>
    <w:rsid w:val="00460186"/>
    <w:rsid w:val="0046103E"/>
    <w:rsid w:val="0046291C"/>
    <w:rsid w:val="00463A52"/>
    <w:rsid w:val="00463BC0"/>
    <w:rsid w:val="00464154"/>
    <w:rsid w:val="004655D3"/>
    <w:rsid w:val="00465E90"/>
    <w:rsid w:val="004679AB"/>
    <w:rsid w:val="00467DA4"/>
    <w:rsid w:val="00470447"/>
    <w:rsid w:val="00471DCE"/>
    <w:rsid w:val="00472216"/>
    <w:rsid w:val="00474514"/>
    <w:rsid w:val="00474BA3"/>
    <w:rsid w:val="00477AE1"/>
    <w:rsid w:val="00480300"/>
    <w:rsid w:val="004815B3"/>
    <w:rsid w:val="004818AD"/>
    <w:rsid w:val="00481C99"/>
    <w:rsid w:val="00482266"/>
    <w:rsid w:val="004834A0"/>
    <w:rsid w:val="00487C97"/>
    <w:rsid w:val="00490326"/>
    <w:rsid w:val="00490C15"/>
    <w:rsid w:val="00490C6B"/>
    <w:rsid w:val="00490F27"/>
    <w:rsid w:val="00491133"/>
    <w:rsid w:val="00491139"/>
    <w:rsid w:val="00491DF1"/>
    <w:rsid w:val="0049247B"/>
    <w:rsid w:val="004927C8"/>
    <w:rsid w:val="00494214"/>
    <w:rsid w:val="004A006F"/>
    <w:rsid w:val="004A0F9F"/>
    <w:rsid w:val="004A1170"/>
    <w:rsid w:val="004A2006"/>
    <w:rsid w:val="004A307B"/>
    <w:rsid w:val="004A3A31"/>
    <w:rsid w:val="004A4830"/>
    <w:rsid w:val="004A4C56"/>
    <w:rsid w:val="004A7BA1"/>
    <w:rsid w:val="004B2FC4"/>
    <w:rsid w:val="004B3E47"/>
    <w:rsid w:val="004B47AC"/>
    <w:rsid w:val="004B5FC6"/>
    <w:rsid w:val="004B6250"/>
    <w:rsid w:val="004B6B1A"/>
    <w:rsid w:val="004B778F"/>
    <w:rsid w:val="004C131F"/>
    <w:rsid w:val="004C158E"/>
    <w:rsid w:val="004C1BA2"/>
    <w:rsid w:val="004C1C1C"/>
    <w:rsid w:val="004C2FE8"/>
    <w:rsid w:val="004C313D"/>
    <w:rsid w:val="004C3577"/>
    <w:rsid w:val="004C3F85"/>
    <w:rsid w:val="004C4241"/>
    <w:rsid w:val="004C4428"/>
    <w:rsid w:val="004C6418"/>
    <w:rsid w:val="004C65CE"/>
    <w:rsid w:val="004C76DD"/>
    <w:rsid w:val="004D0E0B"/>
    <w:rsid w:val="004D26F5"/>
    <w:rsid w:val="004D2915"/>
    <w:rsid w:val="004D2EFC"/>
    <w:rsid w:val="004D326D"/>
    <w:rsid w:val="004D4739"/>
    <w:rsid w:val="004D590A"/>
    <w:rsid w:val="004D6432"/>
    <w:rsid w:val="004D643F"/>
    <w:rsid w:val="004D6F90"/>
    <w:rsid w:val="004E3217"/>
    <w:rsid w:val="004E3645"/>
    <w:rsid w:val="004E48DD"/>
    <w:rsid w:val="004E60F8"/>
    <w:rsid w:val="004E646F"/>
    <w:rsid w:val="004E6B15"/>
    <w:rsid w:val="004E76A8"/>
    <w:rsid w:val="004F0BBF"/>
    <w:rsid w:val="004F1E0D"/>
    <w:rsid w:val="004F1EC1"/>
    <w:rsid w:val="004F2F11"/>
    <w:rsid w:val="004F4A12"/>
    <w:rsid w:val="004F5E4D"/>
    <w:rsid w:val="004F768A"/>
    <w:rsid w:val="0050002A"/>
    <w:rsid w:val="005007FD"/>
    <w:rsid w:val="00500C92"/>
    <w:rsid w:val="00500E3E"/>
    <w:rsid w:val="005016E4"/>
    <w:rsid w:val="00501C0D"/>
    <w:rsid w:val="005049F2"/>
    <w:rsid w:val="0050633D"/>
    <w:rsid w:val="005075C5"/>
    <w:rsid w:val="005078EB"/>
    <w:rsid w:val="00510AA2"/>
    <w:rsid w:val="00512C73"/>
    <w:rsid w:val="00512D13"/>
    <w:rsid w:val="0051484F"/>
    <w:rsid w:val="00515835"/>
    <w:rsid w:val="00517405"/>
    <w:rsid w:val="00521DA7"/>
    <w:rsid w:val="005252FE"/>
    <w:rsid w:val="00526506"/>
    <w:rsid w:val="00530A9C"/>
    <w:rsid w:val="005319EA"/>
    <w:rsid w:val="005323A3"/>
    <w:rsid w:val="00533E83"/>
    <w:rsid w:val="0053411D"/>
    <w:rsid w:val="005346C8"/>
    <w:rsid w:val="005356BB"/>
    <w:rsid w:val="005366E9"/>
    <w:rsid w:val="005370A0"/>
    <w:rsid w:val="00537280"/>
    <w:rsid w:val="005372D3"/>
    <w:rsid w:val="00537FDF"/>
    <w:rsid w:val="00540C44"/>
    <w:rsid w:val="00541DF4"/>
    <w:rsid w:val="005425EE"/>
    <w:rsid w:val="005427C7"/>
    <w:rsid w:val="0054337B"/>
    <w:rsid w:val="005441DD"/>
    <w:rsid w:val="0054475D"/>
    <w:rsid w:val="005450CD"/>
    <w:rsid w:val="00545FE4"/>
    <w:rsid w:val="005471B0"/>
    <w:rsid w:val="00547FD4"/>
    <w:rsid w:val="005508C4"/>
    <w:rsid w:val="00552596"/>
    <w:rsid w:val="00552874"/>
    <w:rsid w:val="00552C6D"/>
    <w:rsid w:val="005535B0"/>
    <w:rsid w:val="005556AE"/>
    <w:rsid w:val="00556E1B"/>
    <w:rsid w:val="00557D36"/>
    <w:rsid w:val="00561215"/>
    <w:rsid w:val="0056317C"/>
    <w:rsid w:val="00564665"/>
    <w:rsid w:val="00564E0A"/>
    <w:rsid w:val="00566ACC"/>
    <w:rsid w:val="005670C3"/>
    <w:rsid w:val="00567D3B"/>
    <w:rsid w:val="00570CF1"/>
    <w:rsid w:val="00571CA0"/>
    <w:rsid w:val="00573BC0"/>
    <w:rsid w:val="00574CA1"/>
    <w:rsid w:val="00575D7E"/>
    <w:rsid w:val="005760A0"/>
    <w:rsid w:val="0057638B"/>
    <w:rsid w:val="0057784C"/>
    <w:rsid w:val="00582F84"/>
    <w:rsid w:val="0058400E"/>
    <w:rsid w:val="00585D90"/>
    <w:rsid w:val="005921BD"/>
    <w:rsid w:val="00593070"/>
    <w:rsid w:val="0059320F"/>
    <w:rsid w:val="005933D5"/>
    <w:rsid w:val="00593BB4"/>
    <w:rsid w:val="00597073"/>
    <w:rsid w:val="005A009E"/>
    <w:rsid w:val="005A01D9"/>
    <w:rsid w:val="005A03DC"/>
    <w:rsid w:val="005A2BCA"/>
    <w:rsid w:val="005A4317"/>
    <w:rsid w:val="005B1142"/>
    <w:rsid w:val="005B2CFC"/>
    <w:rsid w:val="005B2EA5"/>
    <w:rsid w:val="005B4086"/>
    <w:rsid w:val="005B42D1"/>
    <w:rsid w:val="005B4484"/>
    <w:rsid w:val="005B5B26"/>
    <w:rsid w:val="005B6B6A"/>
    <w:rsid w:val="005B6CA8"/>
    <w:rsid w:val="005B6D16"/>
    <w:rsid w:val="005C04C7"/>
    <w:rsid w:val="005C0A37"/>
    <w:rsid w:val="005C0A6A"/>
    <w:rsid w:val="005C0BB2"/>
    <w:rsid w:val="005C36BA"/>
    <w:rsid w:val="005C4623"/>
    <w:rsid w:val="005C5FCB"/>
    <w:rsid w:val="005D52D6"/>
    <w:rsid w:val="005D550F"/>
    <w:rsid w:val="005D5ED1"/>
    <w:rsid w:val="005D6006"/>
    <w:rsid w:val="005D63C0"/>
    <w:rsid w:val="005D70D6"/>
    <w:rsid w:val="005D7559"/>
    <w:rsid w:val="005D7A69"/>
    <w:rsid w:val="005D7E70"/>
    <w:rsid w:val="005E078F"/>
    <w:rsid w:val="005E0DDB"/>
    <w:rsid w:val="005E1123"/>
    <w:rsid w:val="005E2082"/>
    <w:rsid w:val="005E21F7"/>
    <w:rsid w:val="005E2415"/>
    <w:rsid w:val="005E395A"/>
    <w:rsid w:val="005E448F"/>
    <w:rsid w:val="005E4A6F"/>
    <w:rsid w:val="005E4DF9"/>
    <w:rsid w:val="005E5A78"/>
    <w:rsid w:val="005E5B14"/>
    <w:rsid w:val="005E5D0E"/>
    <w:rsid w:val="005E6010"/>
    <w:rsid w:val="005E63C4"/>
    <w:rsid w:val="005E6812"/>
    <w:rsid w:val="005E6D09"/>
    <w:rsid w:val="005E7921"/>
    <w:rsid w:val="005F15B0"/>
    <w:rsid w:val="005F1C59"/>
    <w:rsid w:val="005F382F"/>
    <w:rsid w:val="005F6F9F"/>
    <w:rsid w:val="006005B4"/>
    <w:rsid w:val="00601651"/>
    <w:rsid w:val="00601F9D"/>
    <w:rsid w:val="00602E17"/>
    <w:rsid w:val="006052EC"/>
    <w:rsid w:val="00606453"/>
    <w:rsid w:val="00607B6D"/>
    <w:rsid w:val="00607B9A"/>
    <w:rsid w:val="00610BE7"/>
    <w:rsid w:val="00610D5B"/>
    <w:rsid w:val="00610E62"/>
    <w:rsid w:val="00611491"/>
    <w:rsid w:val="0061244F"/>
    <w:rsid w:val="0061265E"/>
    <w:rsid w:val="00612BEA"/>
    <w:rsid w:val="006132E5"/>
    <w:rsid w:val="0061430A"/>
    <w:rsid w:val="0061489C"/>
    <w:rsid w:val="0061638E"/>
    <w:rsid w:val="006212D9"/>
    <w:rsid w:val="00621705"/>
    <w:rsid w:val="00623A67"/>
    <w:rsid w:val="00623B6A"/>
    <w:rsid w:val="006247F7"/>
    <w:rsid w:val="006256FE"/>
    <w:rsid w:val="006259C7"/>
    <w:rsid w:val="00630C89"/>
    <w:rsid w:val="006332B0"/>
    <w:rsid w:val="00634D1F"/>
    <w:rsid w:val="00635CC2"/>
    <w:rsid w:val="0063602E"/>
    <w:rsid w:val="00636083"/>
    <w:rsid w:val="006362D9"/>
    <w:rsid w:val="006369AB"/>
    <w:rsid w:val="00636AEA"/>
    <w:rsid w:val="006376BD"/>
    <w:rsid w:val="00640461"/>
    <w:rsid w:val="0064080C"/>
    <w:rsid w:val="00640FCD"/>
    <w:rsid w:val="00646815"/>
    <w:rsid w:val="006477F3"/>
    <w:rsid w:val="00647C85"/>
    <w:rsid w:val="00647F39"/>
    <w:rsid w:val="00647FD2"/>
    <w:rsid w:val="006509DF"/>
    <w:rsid w:val="00651901"/>
    <w:rsid w:val="00654CEE"/>
    <w:rsid w:val="00654FCE"/>
    <w:rsid w:val="0065535A"/>
    <w:rsid w:val="006554B3"/>
    <w:rsid w:val="00655644"/>
    <w:rsid w:val="00655717"/>
    <w:rsid w:val="00660937"/>
    <w:rsid w:val="00661308"/>
    <w:rsid w:val="00662C29"/>
    <w:rsid w:val="00663D35"/>
    <w:rsid w:val="00663F89"/>
    <w:rsid w:val="00664C42"/>
    <w:rsid w:val="00664C58"/>
    <w:rsid w:val="00665228"/>
    <w:rsid w:val="00666543"/>
    <w:rsid w:val="00670D3B"/>
    <w:rsid w:val="00676AD1"/>
    <w:rsid w:val="00680078"/>
    <w:rsid w:val="00680C21"/>
    <w:rsid w:val="00681487"/>
    <w:rsid w:val="00682898"/>
    <w:rsid w:val="00684FBD"/>
    <w:rsid w:val="00685CAC"/>
    <w:rsid w:val="006864AB"/>
    <w:rsid w:val="00687034"/>
    <w:rsid w:val="00687346"/>
    <w:rsid w:val="00692053"/>
    <w:rsid w:val="00694534"/>
    <w:rsid w:val="00694D01"/>
    <w:rsid w:val="00696FCB"/>
    <w:rsid w:val="00697CCA"/>
    <w:rsid w:val="006A2207"/>
    <w:rsid w:val="006A2817"/>
    <w:rsid w:val="006A3875"/>
    <w:rsid w:val="006A478F"/>
    <w:rsid w:val="006A47C5"/>
    <w:rsid w:val="006A499D"/>
    <w:rsid w:val="006A581C"/>
    <w:rsid w:val="006A6C55"/>
    <w:rsid w:val="006A7DC0"/>
    <w:rsid w:val="006B0937"/>
    <w:rsid w:val="006B19BF"/>
    <w:rsid w:val="006B231A"/>
    <w:rsid w:val="006B41A6"/>
    <w:rsid w:val="006B41CD"/>
    <w:rsid w:val="006C0849"/>
    <w:rsid w:val="006C1351"/>
    <w:rsid w:val="006C1F07"/>
    <w:rsid w:val="006C32AC"/>
    <w:rsid w:val="006C451B"/>
    <w:rsid w:val="006C4A9F"/>
    <w:rsid w:val="006C4EF4"/>
    <w:rsid w:val="006C50AC"/>
    <w:rsid w:val="006C6246"/>
    <w:rsid w:val="006C6635"/>
    <w:rsid w:val="006C792A"/>
    <w:rsid w:val="006D22BB"/>
    <w:rsid w:val="006D2823"/>
    <w:rsid w:val="006D39BA"/>
    <w:rsid w:val="006D3E00"/>
    <w:rsid w:val="006D5319"/>
    <w:rsid w:val="006D6AD7"/>
    <w:rsid w:val="006D6CCA"/>
    <w:rsid w:val="006D6DCE"/>
    <w:rsid w:val="006D796A"/>
    <w:rsid w:val="006D79B1"/>
    <w:rsid w:val="006E0213"/>
    <w:rsid w:val="006E1626"/>
    <w:rsid w:val="006E238A"/>
    <w:rsid w:val="006E4721"/>
    <w:rsid w:val="006E480C"/>
    <w:rsid w:val="006E5FA3"/>
    <w:rsid w:val="006E60D1"/>
    <w:rsid w:val="006E620D"/>
    <w:rsid w:val="006E6690"/>
    <w:rsid w:val="006E728D"/>
    <w:rsid w:val="006F018F"/>
    <w:rsid w:val="006F0FDD"/>
    <w:rsid w:val="006F27ED"/>
    <w:rsid w:val="006F2993"/>
    <w:rsid w:val="006F382C"/>
    <w:rsid w:val="006F5131"/>
    <w:rsid w:val="006F5910"/>
    <w:rsid w:val="006F6E90"/>
    <w:rsid w:val="006F6FC1"/>
    <w:rsid w:val="007009CA"/>
    <w:rsid w:val="00701FD4"/>
    <w:rsid w:val="0070256A"/>
    <w:rsid w:val="0070499E"/>
    <w:rsid w:val="0070663A"/>
    <w:rsid w:val="007067C4"/>
    <w:rsid w:val="00707A89"/>
    <w:rsid w:val="00711F77"/>
    <w:rsid w:val="007120AB"/>
    <w:rsid w:val="0071229D"/>
    <w:rsid w:val="007143DF"/>
    <w:rsid w:val="007170E7"/>
    <w:rsid w:val="00721FD2"/>
    <w:rsid w:val="00722076"/>
    <w:rsid w:val="00722ED0"/>
    <w:rsid w:val="007234EB"/>
    <w:rsid w:val="00723812"/>
    <w:rsid w:val="00723AEE"/>
    <w:rsid w:val="00724844"/>
    <w:rsid w:val="00724BC8"/>
    <w:rsid w:val="00725676"/>
    <w:rsid w:val="00727BD2"/>
    <w:rsid w:val="007302BC"/>
    <w:rsid w:val="00731608"/>
    <w:rsid w:val="00731A6D"/>
    <w:rsid w:val="00733FF7"/>
    <w:rsid w:val="00736CA6"/>
    <w:rsid w:val="00740719"/>
    <w:rsid w:val="007408CE"/>
    <w:rsid w:val="00741231"/>
    <w:rsid w:val="0074327C"/>
    <w:rsid w:val="007436E2"/>
    <w:rsid w:val="00746D4C"/>
    <w:rsid w:val="007526A9"/>
    <w:rsid w:val="0075367A"/>
    <w:rsid w:val="00753681"/>
    <w:rsid w:val="00753F38"/>
    <w:rsid w:val="007544BD"/>
    <w:rsid w:val="00755474"/>
    <w:rsid w:val="00755AFC"/>
    <w:rsid w:val="00756681"/>
    <w:rsid w:val="00757694"/>
    <w:rsid w:val="00757B7C"/>
    <w:rsid w:val="00757CD7"/>
    <w:rsid w:val="00760435"/>
    <w:rsid w:val="007641CC"/>
    <w:rsid w:val="0076425B"/>
    <w:rsid w:val="00765319"/>
    <w:rsid w:val="00765D00"/>
    <w:rsid w:val="00771388"/>
    <w:rsid w:val="00771429"/>
    <w:rsid w:val="00772020"/>
    <w:rsid w:val="00772353"/>
    <w:rsid w:val="00773597"/>
    <w:rsid w:val="0077361A"/>
    <w:rsid w:val="00774588"/>
    <w:rsid w:val="00776029"/>
    <w:rsid w:val="00776547"/>
    <w:rsid w:val="0078157A"/>
    <w:rsid w:val="00781768"/>
    <w:rsid w:val="00781A86"/>
    <w:rsid w:val="00781FE6"/>
    <w:rsid w:val="007845BE"/>
    <w:rsid w:val="00784795"/>
    <w:rsid w:val="007848C4"/>
    <w:rsid w:val="007863A9"/>
    <w:rsid w:val="0079090C"/>
    <w:rsid w:val="00790DC1"/>
    <w:rsid w:val="0079104B"/>
    <w:rsid w:val="00791343"/>
    <w:rsid w:val="007924B5"/>
    <w:rsid w:val="00792528"/>
    <w:rsid w:val="00792855"/>
    <w:rsid w:val="00792D90"/>
    <w:rsid w:val="00793841"/>
    <w:rsid w:val="007950EF"/>
    <w:rsid w:val="00795429"/>
    <w:rsid w:val="007959C3"/>
    <w:rsid w:val="00796096"/>
    <w:rsid w:val="007960DC"/>
    <w:rsid w:val="00797024"/>
    <w:rsid w:val="007A0FFD"/>
    <w:rsid w:val="007A1F18"/>
    <w:rsid w:val="007A710A"/>
    <w:rsid w:val="007A7B20"/>
    <w:rsid w:val="007A7EF0"/>
    <w:rsid w:val="007A7F69"/>
    <w:rsid w:val="007B1726"/>
    <w:rsid w:val="007B2C68"/>
    <w:rsid w:val="007B4AA5"/>
    <w:rsid w:val="007B50AB"/>
    <w:rsid w:val="007B6384"/>
    <w:rsid w:val="007B64E7"/>
    <w:rsid w:val="007B7E76"/>
    <w:rsid w:val="007C002B"/>
    <w:rsid w:val="007C025F"/>
    <w:rsid w:val="007C0CB3"/>
    <w:rsid w:val="007C33E2"/>
    <w:rsid w:val="007C413E"/>
    <w:rsid w:val="007C496B"/>
    <w:rsid w:val="007C5750"/>
    <w:rsid w:val="007C6647"/>
    <w:rsid w:val="007C767D"/>
    <w:rsid w:val="007C7F2A"/>
    <w:rsid w:val="007D0676"/>
    <w:rsid w:val="007D06C9"/>
    <w:rsid w:val="007D1591"/>
    <w:rsid w:val="007D4BA7"/>
    <w:rsid w:val="007D5805"/>
    <w:rsid w:val="007D6455"/>
    <w:rsid w:val="007D681C"/>
    <w:rsid w:val="007D7132"/>
    <w:rsid w:val="007D790D"/>
    <w:rsid w:val="007D79AC"/>
    <w:rsid w:val="007E0856"/>
    <w:rsid w:val="007E1426"/>
    <w:rsid w:val="007E1E18"/>
    <w:rsid w:val="007E273F"/>
    <w:rsid w:val="007E3691"/>
    <w:rsid w:val="007E3D64"/>
    <w:rsid w:val="007E5229"/>
    <w:rsid w:val="007E5264"/>
    <w:rsid w:val="007E5473"/>
    <w:rsid w:val="007E7832"/>
    <w:rsid w:val="007F18C8"/>
    <w:rsid w:val="007F3140"/>
    <w:rsid w:val="007F3DFD"/>
    <w:rsid w:val="007F4FCE"/>
    <w:rsid w:val="007F6372"/>
    <w:rsid w:val="007F6612"/>
    <w:rsid w:val="007F6F28"/>
    <w:rsid w:val="007F7739"/>
    <w:rsid w:val="007F7E62"/>
    <w:rsid w:val="00800EE0"/>
    <w:rsid w:val="00802161"/>
    <w:rsid w:val="00802531"/>
    <w:rsid w:val="00802F86"/>
    <w:rsid w:val="0080359A"/>
    <w:rsid w:val="00803A78"/>
    <w:rsid w:val="00803FDB"/>
    <w:rsid w:val="00804AF0"/>
    <w:rsid w:val="00805AA5"/>
    <w:rsid w:val="00806AD9"/>
    <w:rsid w:val="00807A45"/>
    <w:rsid w:val="00807E9D"/>
    <w:rsid w:val="008116C6"/>
    <w:rsid w:val="00811E45"/>
    <w:rsid w:val="0081392F"/>
    <w:rsid w:val="008148EA"/>
    <w:rsid w:val="0081529A"/>
    <w:rsid w:val="00817EFB"/>
    <w:rsid w:val="00820423"/>
    <w:rsid w:val="0082134F"/>
    <w:rsid w:val="00822136"/>
    <w:rsid w:val="00825A12"/>
    <w:rsid w:val="008262C9"/>
    <w:rsid w:val="00826830"/>
    <w:rsid w:val="0082746E"/>
    <w:rsid w:val="00827553"/>
    <w:rsid w:val="00827A36"/>
    <w:rsid w:val="00827A93"/>
    <w:rsid w:val="0083001F"/>
    <w:rsid w:val="008302DE"/>
    <w:rsid w:val="0083118B"/>
    <w:rsid w:val="008314A7"/>
    <w:rsid w:val="00831962"/>
    <w:rsid w:val="00832018"/>
    <w:rsid w:val="0083206D"/>
    <w:rsid w:val="00833700"/>
    <w:rsid w:val="00833843"/>
    <w:rsid w:val="008342B8"/>
    <w:rsid w:val="00834A65"/>
    <w:rsid w:val="00835024"/>
    <w:rsid w:val="0083586A"/>
    <w:rsid w:val="00836498"/>
    <w:rsid w:val="008366E2"/>
    <w:rsid w:val="0083685A"/>
    <w:rsid w:val="0083699F"/>
    <w:rsid w:val="00837546"/>
    <w:rsid w:val="00837D4E"/>
    <w:rsid w:val="008406B1"/>
    <w:rsid w:val="00843168"/>
    <w:rsid w:val="00844917"/>
    <w:rsid w:val="008453E0"/>
    <w:rsid w:val="00851048"/>
    <w:rsid w:val="00851489"/>
    <w:rsid w:val="008526D6"/>
    <w:rsid w:val="00854147"/>
    <w:rsid w:val="008542A2"/>
    <w:rsid w:val="00854464"/>
    <w:rsid w:val="00854943"/>
    <w:rsid w:val="0085495C"/>
    <w:rsid w:val="0085565D"/>
    <w:rsid w:val="00855755"/>
    <w:rsid w:val="008575C1"/>
    <w:rsid w:val="00857809"/>
    <w:rsid w:val="00857C3D"/>
    <w:rsid w:val="00860E5F"/>
    <w:rsid w:val="00860FB2"/>
    <w:rsid w:val="00861B1E"/>
    <w:rsid w:val="00863761"/>
    <w:rsid w:val="008650CA"/>
    <w:rsid w:val="00870BBC"/>
    <w:rsid w:val="00870D47"/>
    <w:rsid w:val="00870D9A"/>
    <w:rsid w:val="00870E7D"/>
    <w:rsid w:val="008710A3"/>
    <w:rsid w:val="008714D5"/>
    <w:rsid w:val="00872233"/>
    <w:rsid w:val="00872E66"/>
    <w:rsid w:val="008731A6"/>
    <w:rsid w:val="0087584B"/>
    <w:rsid w:val="00875FCD"/>
    <w:rsid w:val="0088065F"/>
    <w:rsid w:val="008810B6"/>
    <w:rsid w:val="00881DB8"/>
    <w:rsid w:val="008823CA"/>
    <w:rsid w:val="0088333D"/>
    <w:rsid w:val="008852D3"/>
    <w:rsid w:val="00885752"/>
    <w:rsid w:val="00890BCE"/>
    <w:rsid w:val="00891217"/>
    <w:rsid w:val="0089187B"/>
    <w:rsid w:val="00892EBF"/>
    <w:rsid w:val="0089444A"/>
    <w:rsid w:val="008958FE"/>
    <w:rsid w:val="00897345"/>
    <w:rsid w:val="00897722"/>
    <w:rsid w:val="008979F8"/>
    <w:rsid w:val="00897FED"/>
    <w:rsid w:val="008A0449"/>
    <w:rsid w:val="008A1AF8"/>
    <w:rsid w:val="008A3D2B"/>
    <w:rsid w:val="008A6056"/>
    <w:rsid w:val="008A676F"/>
    <w:rsid w:val="008A72CB"/>
    <w:rsid w:val="008B0049"/>
    <w:rsid w:val="008B0E2B"/>
    <w:rsid w:val="008B1544"/>
    <w:rsid w:val="008B2A87"/>
    <w:rsid w:val="008B35B7"/>
    <w:rsid w:val="008B42DB"/>
    <w:rsid w:val="008B4F4B"/>
    <w:rsid w:val="008B5D6C"/>
    <w:rsid w:val="008B661A"/>
    <w:rsid w:val="008B683B"/>
    <w:rsid w:val="008B72F1"/>
    <w:rsid w:val="008B76EF"/>
    <w:rsid w:val="008B7814"/>
    <w:rsid w:val="008C0388"/>
    <w:rsid w:val="008C1934"/>
    <w:rsid w:val="008C2E4C"/>
    <w:rsid w:val="008C50A5"/>
    <w:rsid w:val="008C571D"/>
    <w:rsid w:val="008C6302"/>
    <w:rsid w:val="008D540F"/>
    <w:rsid w:val="008D5538"/>
    <w:rsid w:val="008D60A6"/>
    <w:rsid w:val="008D670A"/>
    <w:rsid w:val="008E0019"/>
    <w:rsid w:val="008E14EE"/>
    <w:rsid w:val="008E2FC8"/>
    <w:rsid w:val="008E33A8"/>
    <w:rsid w:val="008E5CCA"/>
    <w:rsid w:val="008E5ED7"/>
    <w:rsid w:val="008E6930"/>
    <w:rsid w:val="008E6A54"/>
    <w:rsid w:val="008F01C3"/>
    <w:rsid w:val="008F12C8"/>
    <w:rsid w:val="008F382B"/>
    <w:rsid w:val="008F4CEA"/>
    <w:rsid w:val="008F4DF3"/>
    <w:rsid w:val="008F53AA"/>
    <w:rsid w:val="008F56A3"/>
    <w:rsid w:val="008F74DB"/>
    <w:rsid w:val="008F7DAF"/>
    <w:rsid w:val="00902188"/>
    <w:rsid w:val="0090228C"/>
    <w:rsid w:val="00905454"/>
    <w:rsid w:val="00905A67"/>
    <w:rsid w:val="0090604E"/>
    <w:rsid w:val="00906EB6"/>
    <w:rsid w:val="009070EC"/>
    <w:rsid w:val="00907150"/>
    <w:rsid w:val="00907B30"/>
    <w:rsid w:val="00907E2A"/>
    <w:rsid w:val="00907F62"/>
    <w:rsid w:val="00910DEC"/>
    <w:rsid w:val="00912B8F"/>
    <w:rsid w:val="0092097C"/>
    <w:rsid w:val="009210C4"/>
    <w:rsid w:val="009223D6"/>
    <w:rsid w:val="00923F0D"/>
    <w:rsid w:val="00925023"/>
    <w:rsid w:val="00925098"/>
    <w:rsid w:val="00925C66"/>
    <w:rsid w:val="009272C8"/>
    <w:rsid w:val="009278D5"/>
    <w:rsid w:val="00927D2F"/>
    <w:rsid w:val="009301E0"/>
    <w:rsid w:val="00932B62"/>
    <w:rsid w:val="0093365D"/>
    <w:rsid w:val="00934039"/>
    <w:rsid w:val="0093456E"/>
    <w:rsid w:val="009355F4"/>
    <w:rsid w:val="009364DF"/>
    <w:rsid w:val="00937857"/>
    <w:rsid w:val="00940170"/>
    <w:rsid w:val="00940769"/>
    <w:rsid w:val="00940852"/>
    <w:rsid w:val="00941B59"/>
    <w:rsid w:val="009434BB"/>
    <w:rsid w:val="00944535"/>
    <w:rsid w:val="0094463E"/>
    <w:rsid w:val="00944F4D"/>
    <w:rsid w:val="009467B8"/>
    <w:rsid w:val="009513A8"/>
    <w:rsid w:val="00952744"/>
    <w:rsid w:val="00953AAE"/>
    <w:rsid w:val="009569A5"/>
    <w:rsid w:val="00957F61"/>
    <w:rsid w:val="0096070B"/>
    <w:rsid w:val="00963518"/>
    <w:rsid w:val="009653F1"/>
    <w:rsid w:val="00965F69"/>
    <w:rsid w:val="009669B2"/>
    <w:rsid w:val="00967ED2"/>
    <w:rsid w:val="0097035F"/>
    <w:rsid w:val="00971387"/>
    <w:rsid w:val="009715B9"/>
    <w:rsid w:val="0097195C"/>
    <w:rsid w:val="00972E3C"/>
    <w:rsid w:val="0097431D"/>
    <w:rsid w:val="0097437D"/>
    <w:rsid w:val="00974895"/>
    <w:rsid w:val="00974E14"/>
    <w:rsid w:val="00974EAD"/>
    <w:rsid w:val="009762E1"/>
    <w:rsid w:val="0097679D"/>
    <w:rsid w:val="00977357"/>
    <w:rsid w:val="00980166"/>
    <w:rsid w:val="00980B2E"/>
    <w:rsid w:val="00981B69"/>
    <w:rsid w:val="00981F61"/>
    <w:rsid w:val="00982115"/>
    <w:rsid w:val="0098383C"/>
    <w:rsid w:val="00984813"/>
    <w:rsid w:val="00986448"/>
    <w:rsid w:val="00992EAE"/>
    <w:rsid w:val="009932C8"/>
    <w:rsid w:val="0099335E"/>
    <w:rsid w:val="009947C0"/>
    <w:rsid w:val="00994EA2"/>
    <w:rsid w:val="00995E94"/>
    <w:rsid w:val="009A0143"/>
    <w:rsid w:val="009A06FE"/>
    <w:rsid w:val="009A1705"/>
    <w:rsid w:val="009A1998"/>
    <w:rsid w:val="009A2937"/>
    <w:rsid w:val="009A2E48"/>
    <w:rsid w:val="009A3043"/>
    <w:rsid w:val="009A3CBB"/>
    <w:rsid w:val="009A3F41"/>
    <w:rsid w:val="009A40A8"/>
    <w:rsid w:val="009A5B6A"/>
    <w:rsid w:val="009A7522"/>
    <w:rsid w:val="009B0731"/>
    <w:rsid w:val="009B186E"/>
    <w:rsid w:val="009B1F20"/>
    <w:rsid w:val="009B23D9"/>
    <w:rsid w:val="009B2578"/>
    <w:rsid w:val="009B27B1"/>
    <w:rsid w:val="009B2E44"/>
    <w:rsid w:val="009B4E25"/>
    <w:rsid w:val="009B6AA8"/>
    <w:rsid w:val="009B7254"/>
    <w:rsid w:val="009B731A"/>
    <w:rsid w:val="009B7D2E"/>
    <w:rsid w:val="009C1F7C"/>
    <w:rsid w:val="009C46BD"/>
    <w:rsid w:val="009C5478"/>
    <w:rsid w:val="009C563A"/>
    <w:rsid w:val="009C621F"/>
    <w:rsid w:val="009C68CC"/>
    <w:rsid w:val="009C6E9A"/>
    <w:rsid w:val="009D007B"/>
    <w:rsid w:val="009D0090"/>
    <w:rsid w:val="009D3114"/>
    <w:rsid w:val="009D3D75"/>
    <w:rsid w:val="009D5827"/>
    <w:rsid w:val="009D5F81"/>
    <w:rsid w:val="009D7242"/>
    <w:rsid w:val="009E101B"/>
    <w:rsid w:val="009E1A37"/>
    <w:rsid w:val="009E2030"/>
    <w:rsid w:val="009E46BB"/>
    <w:rsid w:val="009E5666"/>
    <w:rsid w:val="009E6616"/>
    <w:rsid w:val="009F037A"/>
    <w:rsid w:val="009F04E9"/>
    <w:rsid w:val="009F1D71"/>
    <w:rsid w:val="009F488F"/>
    <w:rsid w:val="009F4C1B"/>
    <w:rsid w:val="009F710F"/>
    <w:rsid w:val="009F7168"/>
    <w:rsid w:val="00A008FB"/>
    <w:rsid w:val="00A00D3B"/>
    <w:rsid w:val="00A00DAA"/>
    <w:rsid w:val="00A01363"/>
    <w:rsid w:val="00A02BFB"/>
    <w:rsid w:val="00A02C84"/>
    <w:rsid w:val="00A02F37"/>
    <w:rsid w:val="00A04104"/>
    <w:rsid w:val="00A042FA"/>
    <w:rsid w:val="00A0478A"/>
    <w:rsid w:val="00A06C36"/>
    <w:rsid w:val="00A07F3E"/>
    <w:rsid w:val="00A11B67"/>
    <w:rsid w:val="00A124A9"/>
    <w:rsid w:val="00A1352A"/>
    <w:rsid w:val="00A1488B"/>
    <w:rsid w:val="00A15017"/>
    <w:rsid w:val="00A1587A"/>
    <w:rsid w:val="00A158EB"/>
    <w:rsid w:val="00A17371"/>
    <w:rsid w:val="00A223D7"/>
    <w:rsid w:val="00A22A61"/>
    <w:rsid w:val="00A23431"/>
    <w:rsid w:val="00A23A5A"/>
    <w:rsid w:val="00A24F5F"/>
    <w:rsid w:val="00A269CE"/>
    <w:rsid w:val="00A27062"/>
    <w:rsid w:val="00A27648"/>
    <w:rsid w:val="00A27BEF"/>
    <w:rsid w:val="00A30446"/>
    <w:rsid w:val="00A31982"/>
    <w:rsid w:val="00A32406"/>
    <w:rsid w:val="00A3411B"/>
    <w:rsid w:val="00A349A4"/>
    <w:rsid w:val="00A35A9C"/>
    <w:rsid w:val="00A35C10"/>
    <w:rsid w:val="00A360DE"/>
    <w:rsid w:val="00A36BC7"/>
    <w:rsid w:val="00A36D7C"/>
    <w:rsid w:val="00A40FE9"/>
    <w:rsid w:val="00A431BA"/>
    <w:rsid w:val="00A443E7"/>
    <w:rsid w:val="00A4451F"/>
    <w:rsid w:val="00A446DC"/>
    <w:rsid w:val="00A45644"/>
    <w:rsid w:val="00A456B1"/>
    <w:rsid w:val="00A45A2C"/>
    <w:rsid w:val="00A462A5"/>
    <w:rsid w:val="00A47005"/>
    <w:rsid w:val="00A53E86"/>
    <w:rsid w:val="00A54794"/>
    <w:rsid w:val="00A54DEA"/>
    <w:rsid w:val="00A55C95"/>
    <w:rsid w:val="00A561F4"/>
    <w:rsid w:val="00A56A61"/>
    <w:rsid w:val="00A57BCA"/>
    <w:rsid w:val="00A62715"/>
    <w:rsid w:val="00A63FBB"/>
    <w:rsid w:val="00A64922"/>
    <w:rsid w:val="00A65E93"/>
    <w:rsid w:val="00A666DA"/>
    <w:rsid w:val="00A6715C"/>
    <w:rsid w:val="00A70063"/>
    <w:rsid w:val="00A70A11"/>
    <w:rsid w:val="00A714CD"/>
    <w:rsid w:val="00A731AF"/>
    <w:rsid w:val="00A74669"/>
    <w:rsid w:val="00A76247"/>
    <w:rsid w:val="00A77760"/>
    <w:rsid w:val="00A8182F"/>
    <w:rsid w:val="00A82A71"/>
    <w:rsid w:val="00A83260"/>
    <w:rsid w:val="00A83645"/>
    <w:rsid w:val="00A83AC8"/>
    <w:rsid w:val="00A84D6D"/>
    <w:rsid w:val="00A85005"/>
    <w:rsid w:val="00A858AB"/>
    <w:rsid w:val="00A85B16"/>
    <w:rsid w:val="00A85F8F"/>
    <w:rsid w:val="00A86414"/>
    <w:rsid w:val="00A866B4"/>
    <w:rsid w:val="00A86F3A"/>
    <w:rsid w:val="00A875CA"/>
    <w:rsid w:val="00A9217B"/>
    <w:rsid w:val="00A956A1"/>
    <w:rsid w:val="00A96BF3"/>
    <w:rsid w:val="00A97648"/>
    <w:rsid w:val="00A97722"/>
    <w:rsid w:val="00AA0905"/>
    <w:rsid w:val="00AA098D"/>
    <w:rsid w:val="00AA1316"/>
    <w:rsid w:val="00AA2037"/>
    <w:rsid w:val="00AA255E"/>
    <w:rsid w:val="00AA3764"/>
    <w:rsid w:val="00AA3B7B"/>
    <w:rsid w:val="00AA48BB"/>
    <w:rsid w:val="00AA529F"/>
    <w:rsid w:val="00AA6E32"/>
    <w:rsid w:val="00AB1732"/>
    <w:rsid w:val="00AB2034"/>
    <w:rsid w:val="00AB2217"/>
    <w:rsid w:val="00AB5063"/>
    <w:rsid w:val="00AB7723"/>
    <w:rsid w:val="00AC0EA5"/>
    <w:rsid w:val="00AC12F9"/>
    <w:rsid w:val="00AC1B1D"/>
    <w:rsid w:val="00AC2445"/>
    <w:rsid w:val="00AC2683"/>
    <w:rsid w:val="00AC3432"/>
    <w:rsid w:val="00AC45DE"/>
    <w:rsid w:val="00AC4AE4"/>
    <w:rsid w:val="00AC7143"/>
    <w:rsid w:val="00AC7224"/>
    <w:rsid w:val="00AC7793"/>
    <w:rsid w:val="00AC7B4F"/>
    <w:rsid w:val="00AD0081"/>
    <w:rsid w:val="00AD0FF3"/>
    <w:rsid w:val="00AD10A3"/>
    <w:rsid w:val="00AD1822"/>
    <w:rsid w:val="00AD1942"/>
    <w:rsid w:val="00AD1C86"/>
    <w:rsid w:val="00AD54AD"/>
    <w:rsid w:val="00AD678D"/>
    <w:rsid w:val="00AE1B6A"/>
    <w:rsid w:val="00AE2239"/>
    <w:rsid w:val="00AE26F2"/>
    <w:rsid w:val="00AE31AA"/>
    <w:rsid w:val="00AE4DE9"/>
    <w:rsid w:val="00AE5BB2"/>
    <w:rsid w:val="00AE6914"/>
    <w:rsid w:val="00AE6AF9"/>
    <w:rsid w:val="00AE6E4D"/>
    <w:rsid w:val="00AE7756"/>
    <w:rsid w:val="00AE7C8D"/>
    <w:rsid w:val="00AE7E67"/>
    <w:rsid w:val="00AF0297"/>
    <w:rsid w:val="00AF170D"/>
    <w:rsid w:val="00AF1841"/>
    <w:rsid w:val="00AF1BF8"/>
    <w:rsid w:val="00AF2451"/>
    <w:rsid w:val="00AF3AD5"/>
    <w:rsid w:val="00AF3DBF"/>
    <w:rsid w:val="00AF48DB"/>
    <w:rsid w:val="00AF4F5C"/>
    <w:rsid w:val="00AF7EAE"/>
    <w:rsid w:val="00B01688"/>
    <w:rsid w:val="00B01DCF"/>
    <w:rsid w:val="00B03D5A"/>
    <w:rsid w:val="00B040CE"/>
    <w:rsid w:val="00B046DA"/>
    <w:rsid w:val="00B04787"/>
    <w:rsid w:val="00B04D9B"/>
    <w:rsid w:val="00B05906"/>
    <w:rsid w:val="00B071C4"/>
    <w:rsid w:val="00B0793A"/>
    <w:rsid w:val="00B10B22"/>
    <w:rsid w:val="00B11980"/>
    <w:rsid w:val="00B1333D"/>
    <w:rsid w:val="00B13E5A"/>
    <w:rsid w:val="00B1462D"/>
    <w:rsid w:val="00B1513D"/>
    <w:rsid w:val="00B16E4E"/>
    <w:rsid w:val="00B20428"/>
    <w:rsid w:val="00B21315"/>
    <w:rsid w:val="00B2172E"/>
    <w:rsid w:val="00B22B40"/>
    <w:rsid w:val="00B235B6"/>
    <w:rsid w:val="00B23642"/>
    <w:rsid w:val="00B249B5"/>
    <w:rsid w:val="00B27357"/>
    <w:rsid w:val="00B30517"/>
    <w:rsid w:val="00B30F97"/>
    <w:rsid w:val="00B31236"/>
    <w:rsid w:val="00B316C3"/>
    <w:rsid w:val="00B317AC"/>
    <w:rsid w:val="00B328A5"/>
    <w:rsid w:val="00B32AF2"/>
    <w:rsid w:val="00B32ED4"/>
    <w:rsid w:val="00B33969"/>
    <w:rsid w:val="00B35525"/>
    <w:rsid w:val="00B3612D"/>
    <w:rsid w:val="00B36468"/>
    <w:rsid w:val="00B36DD0"/>
    <w:rsid w:val="00B371D6"/>
    <w:rsid w:val="00B403B9"/>
    <w:rsid w:val="00B4088F"/>
    <w:rsid w:val="00B43C9E"/>
    <w:rsid w:val="00B44BA0"/>
    <w:rsid w:val="00B44CA1"/>
    <w:rsid w:val="00B466CD"/>
    <w:rsid w:val="00B504C7"/>
    <w:rsid w:val="00B51F1A"/>
    <w:rsid w:val="00B5394C"/>
    <w:rsid w:val="00B53CCD"/>
    <w:rsid w:val="00B5406F"/>
    <w:rsid w:val="00B55A28"/>
    <w:rsid w:val="00B56565"/>
    <w:rsid w:val="00B566C5"/>
    <w:rsid w:val="00B5784F"/>
    <w:rsid w:val="00B608C5"/>
    <w:rsid w:val="00B6106F"/>
    <w:rsid w:val="00B62FF3"/>
    <w:rsid w:val="00B636EC"/>
    <w:rsid w:val="00B63F5B"/>
    <w:rsid w:val="00B649F0"/>
    <w:rsid w:val="00B64B0D"/>
    <w:rsid w:val="00B657D4"/>
    <w:rsid w:val="00B67321"/>
    <w:rsid w:val="00B67F1A"/>
    <w:rsid w:val="00B70069"/>
    <w:rsid w:val="00B729BC"/>
    <w:rsid w:val="00B73807"/>
    <w:rsid w:val="00B73818"/>
    <w:rsid w:val="00B740DE"/>
    <w:rsid w:val="00B76CFD"/>
    <w:rsid w:val="00B76EFF"/>
    <w:rsid w:val="00B7710D"/>
    <w:rsid w:val="00B7720A"/>
    <w:rsid w:val="00B804DA"/>
    <w:rsid w:val="00B80D79"/>
    <w:rsid w:val="00B81279"/>
    <w:rsid w:val="00B821CA"/>
    <w:rsid w:val="00B82807"/>
    <w:rsid w:val="00B83B0D"/>
    <w:rsid w:val="00B85564"/>
    <w:rsid w:val="00B85CBB"/>
    <w:rsid w:val="00B86774"/>
    <w:rsid w:val="00B86CF7"/>
    <w:rsid w:val="00B90030"/>
    <w:rsid w:val="00B9053A"/>
    <w:rsid w:val="00B910D2"/>
    <w:rsid w:val="00B92082"/>
    <w:rsid w:val="00B92583"/>
    <w:rsid w:val="00B96456"/>
    <w:rsid w:val="00B97037"/>
    <w:rsid w:val="00B97214"/>
    <w:rsid w:val="00B97939"/>
    <w:rsid w:val="00BA3E85"/>
    <w:rsid w:val="00BA47E3"/>
    <w:rsid w:val="00BA4B4C"/>
    <w:rsid w:val="00BA4F7F"/>
    <w:rsid w:val="00BA57B4"/>
    <w:rsid w:val="00BA7085"/>
    <w:rsid w:val="00BA7719"/>
    <w:rsid w:val="00BB2063"/>
    <w:rsid w:val="00BB24A5"/>
    <w:rsid w:val="00BB3698"/>
    <w:rsid w:val="00BB3C05"/>
    <w:rsid w:val="00BC1A15"/>
    <w:rsid w:val="00BC1D60"/>
    <w:rsid w:val="00BC241E"/>
    <w:rsid w:val="00BC378F"/>
    <w:rsid w:val="00BC3BF7"/>
    <w:rsid w:val="00BC3C55"/>
    <w:rsid w:val="00BC4F51"/>
    <w:rsid w:val="00BC53D8"/>
    <w:rsid w:val="00BC5CCD"/>
    <w:rsid w:val="00BC6011"/>
    <w:rsid w:val="00BC6A13"/>
    <w:rsid w:val="00BD189B"/>
    <w:rsid w:val="00BD34A0"/>
    <w:rsid w:val="00BD5F05"/>
    <w:rsid w:val="00BE037D"/>
    <w:rsid w:val="00BE0525"/>
    <w:rsid w:val="00BE0D22"/>
    <w:rsid w:val="00BE1113"/>
    <w:rsid w:val="00BE1884"/>
    <w:rsid w:val="00BE3A62"/>
    <w:rsid w:val="00BE7F6B"/>
    <w:rsid w:val="00BF026C"/>
    <w:rsid w:val="00BF0F0D"/>
    <w:rsid w:val="00BF18BA"/>
    <w:rsid w:val="00BF25A1"/>
    <w:rsid w:val="00BF2B64"/>
    <w:rsid w:val="00BF31C2"/>
    <w:rsid w:val="00BF3DBC"/>
    <w:rsid w:val="00BF415A"/>
    <w:rsid w:val="00BF4932"/>
    <w:rsid w:val="00BF53DB"/>
    <w:rsid w:val="00BF57CA"/>
    <w:rsid w:val="00BF5829"/>
    <w:rsid w:val="00BF607E"/>
    <w:rsid w:val="00BF785F"/>
    <w:rsid w:val="00C034E8"/>
    <w:rsid w:val="00C039E0"/>
    <w:rsid w:val="00C03FC6"/>
    <w:rsid w:val="00C052BD"/>
    <w:rsid w:val="00C07B6B"/>
    <w:rsid w:val="00C10A05"/>
    <w:rsid w:val="00C13768"/>
    <w:rsid w:val="00C13CBE"/>
    <w:rsid w:val="00C1462F"/>
    <w:rsid w:val="00C14665"/>
    <w:rsid w:val="00C1503E"/>
    <w:rsid w:val="00C1559B"/>
    <w:rsid w:val="00C15D9A"/>
    <w:rsid w:val="00C17C54"/>
    <w:rsid w:val="00C17DBA"/>
    <w:rsid w:val="00C207FA"/>
    <w:rsid w:val="00C21F47"/>
    <w:rsid w:val="00C2234B"/>
    <w:rsid w:val="00C22392"/>
    <w:rsid w:val="00C23315"/>
    <w:rsid w:val="00C240FC"/>
    <w:rsid w:val="00C252E2"/>
    <w:rsid w:val="00C25B27"/>
    <w:rsid w:val="00C262B1"/>
    <w:rsid w:val="00C265D6"/>
    <w:rsid w:val="00C277A5"/>
    <w:rsid w:val="00C277D3"/>
    <w:rsid w:val="00C31DC1"/>
    <w:rsid w:val="00C32E7C"/>
    <w:rsid w:val="00C33504"/>
    <w:rsid w:val="00C360A1"/>
    <w:rsid w:val="00C36409"/>
    <w:rsid w:val="00C369E8"/>
    <w:rsid w:val="00C3710E"/>
    <w:rsid w:val="00C402BD"/>
    <w:rsid w:val="00C40CF5"/>
    <w:rsid w:val="00C42792"/>
    <w:rsid w:val="00C42AFB"/>
    <w:rsid w:val="00C42B7D"/>
    <w:rsid w:val="00C42FCC"/>
    <w:rsid w:val="00C43527"/>
    <w:rsid w:val="00C44CBA"/>
    <w:rsid w:val="00C47A09"/>
    <w:rsid w:val="00C501CF"/>
    <w:rsid w:val="00C5062C"/>
    <w:rsid w:val="00C50C3B"/>
    <w:rsid w:val="00C51317"/>
    <w:rsid w:val="00C532BA"/>
    <w:rsid w:val="00C53859"/>
    <w:rsid w:val="00C53ED8"/>
    <w:rsid w:val="00C55762"/>
    <w:rsid w:val="00C56309"/>
    <w:rsid w:val="00C612F0"/>
    <w:rsid w:val="00C62506"/>
    <w:rsid w:val="00C646D5"/>
    <w:rsid w:val="00C6589C"/>
    <w:rsid w:val="00C66597"/>
    <w:rsid w:val="00C6729C"/>
    <w:rsid w:val="00C7027B"/>
    <w:rsid w:val="00C72323"/>
    <w:rsid w:val="00C72CF8"/>
    <w:rsid w:val="00C750C1"/>
    <w:rsid w:val="00C753D8"/>
    <w:rsid w:val="00C75444"/>
    <w:rsid w:val="00C7570B"/>
    <w:rsid w:val="00C76B0E"/>
    <w:rsid w:val="00C802C1"/>
    <w:rsid w:val="00C82C21"/>
    <w:rsid w:val="00C90629"/>
    <w:rsid w:val="00C90D6A"/>
    <w:rsid w:val="00C93C90"/>
    <w:rsid w:val="00C95B1E"/>
    <w:rsid w:val="00C96424"/>
    <w:rsid w:val="00C96B1C"/>
    <w:rsid w:val="00C97498"/>
    <w:rsid w:val="00CA0552"/>
    <w:rsid w:val="00CA1828"/>
    <w:rsid w:val="00CA1A31"/>
    <w:rsid w:val="00CA233D"/>
    <w:rsid w:val="00CA2AF4"/>
    <w:rsid w:val="00CA3021"/>
    <w:rsid w:val="00CA6827"/>
    <w:rsid w:val="00CA6B19"/>
    <w:rsid w:val="00CB06EA"/>
    <w:rsid w:val="00CB0E48"/>
    <w:rsid w:val="00CB3511"/>
    <w:rsid w:val="00CB447A"/>
    <w:rsid w:val="00CB4FCA"/>
    <w:rsid w:val="00CB653E"/>
    <w:rsid w:val="00CB6A65"/>
    <w:rsid w:val="00CB6B45"/>
    <w:rsid w:val="00CB6CBA"/>
    <w:rsid w:val="00CB73BE"/>
    <w:rsid w:val="00CB7B55"/>
    <w:rsid w:val="00CC0C2E"/>
    <w:rsid w:val="00CC1261"/>
    <w:rsid w:val="00CC14A5"/>
    <w:rsid w:val="00CC223F"/>
    <w:rsid w:val="00CC259A"/>
    <w:rsid w:val="00CC2E1C"/>
    <w:rsid w:val="00CC323F"/>
    <w:rsid w:val="00CC4D3D"/>
    <w:rsid w:val="00CC567D"/>
    <w:rsid w:val="00CC5C60"/>
    <w:rsid w:val="00CC7887"/>
    <w:rsid w:val="00CD0B9C"/>
    <w:rsid w:val="00CD0EEB"/>
    <w:rsid w:val="00CD2FC2"/>
    <w:rsid w:val="00CD418E"/>
    <w:rsid w:val="00CD5578"/>
    <w:rsid w:val="00CE0B7C"/>
    <w:rsid w:val="00CE104E"/>
    <w:rsid w:val="00CE13C1"/>
    <w:rsid w:val="00CE15BC"/>
    <w:rsid w:val="00CE188C"/>
    <w:rsid w:val="00CE18DC"/>
    <w:rsid w:val="00CE3DE2"/>
    <w:rsid w:val="00CE4175"/>
    <w:rsid w:val="00CE544B"/>
    <w:rsid w:val="00CE62D7"/>
    <w:rsid w:val="00CE6D45"/>
    <w:rsid w:val="00CE6E59"/>
    <w:rsid w:val="00CF0538"/>
    <w:rsid w:val="00CF129E"/>
    <w:rsid w:val="00CF1511"/>
    <w:rsid w:val="00CF5355"/>
    <w:rsid w:val="00CF6E59"/>
    <w:rsid w:val="00CF72BC"/>
    <w:rsid w:val="00CF79AB"/>
    <w:rsid w:val="00D0075E"/>
    <w:rsid w:val="00D01921"/>
    <w:rsid w:val="00D0335C"/>
    <w:rsid w:val="00D055E4"/>
    <w:rsid w:val="00D0685E"/>
    <w:rsid w:val="00D06B5E"/>
    <w:rsid w:val="00D07558"/>
    <w:rsid w:val="00D13EEB"/>
    <w:rsid w:val="00D15929"/>
    <w:rsid w:val="00D21CD7"/>
    <w:rsid w:val="00D2233F"/>
    <w:rsid w:val="00D22845"/>
    <w:rsid w:val="00D23E4F"/>
    <w:rsid w:val="00D24BBC"/>
    <w:rsid w:val="00D24F76"/>
    <w:rsid w:val="00D25700"/>
    <w:rsid w:val="00D27966"/>
    <w:rsid w:val="00D30656"/>
    <w:rsid w:val="00D31008"/>
    <w:rsid w:val="00D3173F"/>
    <w:rsid w:val="00D31AF1"/>
    <w:rsid w:val="00D32019"/>
    <w:rsid w:val="00D32410"/>
    <w:rsid w:val="00D337BA"/>
    <w:rsid w:val="00D33B72"/>
    <w:rsid w:val="00D35160"/>
    <w:rsid w:val="00D360AB"/>
    <w:rsid w:val="00D3665E"/>
    <w:rsid w:val="00D36D05"/>
    <w:rsid w:val="00D37152"/>
    <w:rsid w:val="00D37A57"/>
    <w:rsid w:val="00D40486"/>
    <w:rsid w:val="00D40F25"/>
    <w:rsid w:val="00D40F7B"/>
    <w:rsid w:val="00D416B6"/>
    <w:rsid w:val="00D42A83"/>
    <w:rsid w:val="00D42B41"/>
    <w:rsid w:val="00D43ACF"/>
    <w:rsid w:val="00D46D8D"/>
    <w:rsid w:val="00D47715"/>
    <w:rsid w:val="00D50253"/>
    <w:rsid w:val="00D50847"/>
    <w:rsid w:val="00D50AC0"/>
    <w:rsid w:val="00D50CBB"/>
    <w:rsid w:val="00D51920"/>
    <w:rsid w:val="00D5237E"/>
    <w:rsid w:val="00D5358C"/>
    <w:rsid w:val="00D53F46"/>
    <w:rsid w:val="00D54739"/>
    <w:rsid w:val="00D54A78"/>
    <w:rsid w:val="00D54BDD"/>
    <w:rsid w:val="00D5557A"/>
    <w:rsid w:val="00D562FF"/>
    <w:rsid w:val="00D5696B"/>
    <w:rsid w:val="00D56DD9"/>
    <w:rsid w:val="00D57221"/>
    <w:rsid w:val="00D6164A"/>
    <w:rsid w:val="00D63201"/>
    <w:rsid w:val="00D6432A"/>
    <w:rsid w:val="00D64F4A"/>
    <w:rsid w:val="00D659CD"/>
    <w:rsid w:val="00D67201"/>
    <w:rsid w:val="00D704BC"/>
    <w:rsid w:val="00D7272E"/>
    <w:rsid w:val="00D730E4"/>
    <w:rsid w:val="00D73B82"/>
    <w:rsid w:val="00D765BE"/>
    <w:rsid w:val="00D76D4A"/>
    <w:rsid w:val="00D80619"/>
    <w:rsid w:val="00D80C9D"/>
    <w:rsid w:val="00D81D30"/>
    <w:rsid w:val="00D82450"/>
    <w:rsid w:val="00D82632"/>
    <w:rsid w:val="00D82646"/>
    <w:rsid w:val="00D83A9A"/>
    <w:rsid w:val="00D842B3"/>
    <w:rsid w:val="00D85162"/>
    <w:rsid w:val="00D861CD"/>
    <w:rsid w:val="00D91E3A"/>
    <w:rsid w:val="00D934FE"/>
    <w:rsid w:val="00D93EF8"/>
    <w:rsid w:val="00D95D23"/>
    <w:rsid w:val="00D95D70"/>
    <w:rsid w:val="00D96837"/>
    <w:rsid w:val="00D979B7"/>
    <w:rsid w:val="00DA0612"/>
    <w:rsid w:val="00DA08D8"/>
    <w:rsid w:val="00DA0EA2"/>
    <w:rsid w:val="00DA3706"/>
    <w:rsid w:val="00DA430F"/>
    <w:rsid w:val="00DA52AE"/>
    <w:rsid w:val="00DA5612"/>
    <w:rsid w:val="00DA585E"/>
    <w:rsid w:val="00DA58A1"/>
    <w:rsid w:val="00DB114B"/>
    <w:rsid w:val="00DB18A8"/>
    <w:rsid w:val="00DB1B2A"/>
    <w:rsid w:val="00DB2296"/>
    <w:rsid w:val="00DB3687"/>
    <w:rsid w:val="00DB42BB"/>
    <w:rsid w:val="00DB63F0"/>
    <w:rsid w:val="00DB65B1"/>
    <w:rsid w:val="00DB7E10"/>
    <w:rsid w:val="00DB7E9E"/>
    <w:rsid w:val="00DC0EB6"/>
    <w:rsid w:val="00DC1EB3"/>
    <w:rsid w:val="00DC2152"/>
    <w:rsid w:val="00DC4CE3"/>
    <w:rsid w:val="00DC69DE"/>
    <w:rsid w:val="00DC7E4B"/>
    <w:rsid w:val="00DD48CD"/>
    <w:rsid w:val="00DD4FB1"/>
    <w:rsid w:val="00DD5EA4"/>
    <w:rsid w:val="00DD6147"/>
    <w:rsid w:val="00DD64D0"/>
    <w:rsid w:val="00DD7212"/>
    <w:rsid w:val="00DD73B5"/>
    <w:rsid w:val="00DE062D"/>
    <w:rsid w:val="00DE06CD"/>
    <w:rsid w:val="00DE0C63"/>
    <w:rsid w:val="00DE12B7"/>
    <w:rsid w:val="00DE1AE5"/>
    <w:rsid w:val="00DE3875"/>
    <w:rsid w:val="00DE38DE"/>
    <w:rsid w:val="00DE4A1E"/>
    <w:rsid w:val="00DE55F2"/>
    <w:rsid w:val="00DE5C21"/>
    <w:rsid w:val="00DF16CC"/>
    <w:rsid w:val="00DF321F"/>
    <w:rsid w:val="00DF4504"/>
    <w:rsid w:val="00DF712C"/>
    <w:rsid w:val="00DF76EF"/>
    <w:rsid w:val="00DF7B24"/>
    <w:rsid w:val="00E00C02"/>
    <w:rsid w:val="00E02807"/>
    <w:rsid w:val="00E02940"/>
    <w:rsid w:val="00E03555"/>
    <w:rsid w:val="00E04ECB"/>
    <w:rsid w:val="00E102CD"/>
    <w:rsid w:val="00E10A55"/>
    <w:rsid w:val="00E11D67"/>
    <w:rsid w:val="00E12A7D"/>
    <w:rsid w:val="00E12DD1"/>
    <w:rsid w:val="00E12E40"/>
    <w:rsid w:val="00E1357F"/>
    <w:rsid w:val="00E135A1"/>
    <w:rsid w:val="00E138B6"/>
    <w:rsid w:val="00E158AB"/>
    <w:rsid w:val="00E15D4B"/>
    <w:rsid w:val="00E17CB8"/>
    <w:rsid w:val="00E21A92"/>
    <w:rsid w:val="00E2347C"/>
    <w:rsid w:val="00E24B43"/>
    <w:rsid w:val="00E24EAA"/>
    <w:rsid w:val="00E253CA"/>
    <w:rsid w:val="00E26F59"/>
    <w:rsid w:val="00E27888"/>
    <w:rsid w:val="00E311F7"/>
    <w:rsid w:val="00E32A50"/>
    <w:rsid w:val="00E33007"/>
    <w:rsid w:val="00E3300A"/>
    <w:rsid w:val="00E34B8B"/>
    <w:rsid w:val="00E40C51"/>
    <w:rsid w:val="00E42129"/>
    <w:rsid w:val="00E42B8D"/>
    <w:rsid w:val="00E42F8A"/>
    <w:rsid w:val="00E43711"/>
    <w:rsid w:val="00E44196"/>
    <w:rsid w:val="00E44ACC"/>
    <w:rsid w:val="00E44CAC"/>
    <w:rsid w:val="00E45282"/>
    <w:rsid w:val="00E47456"/>
    <w:rsid w:val="00E51DA4"/>
    <w:rsid w:val="00E523A6"/>
    <w:rsid w:val="00E524EE"/>
    <w:rsid w:val="00E52C4F"/>
    <w:rsid w:val="00E548AF"/>
    <w:rsid w:val="00E56755"/>
    <w:rsid w:val="00E5740F"/>
    <w:rsid w:val="00E57ECB"/>
    <w:rsid w:val="00E60832"/>
    <w:rsid w:val="00E632FD"/>
    <w:rsid w:val="00E6482A"/>
    <w:rsid w:val="00E64CDE"/>
    <w:rsid w:val="00E668A6"/>
    <w:rsid w:val="00E71BE1"/>
    <w:rsid w:val="00E72971"/>
    <w:rsid w:val="00E72DD8"/>
    <w:rsid w:val="00E739C6"/>
    <w:rsid w:val="00E74BF4"/>
    <w:rsid w:val="00E75C66"/>
    <w:rsid w:val="00E779E0"/>
    <w:rsid w:val="00E77A25"/>
    <w:rsid w:val="00E818EA"/>
    <w:rsid w:val="00E8357A"/>
    <w:rsid w:val="00E837AB"/>
    <w:rsid w:val="00E84489"/>
    <w:rsid w:val="00E85D8F"/>
    <w:rsid w:val="00E86E0D"/>
    <w:rsid w:val="00E924DE"/>
    <w:rsid w:val="00E92A33"/>
    <w:rsid w:val="00E92D16"/>
    <w:rsid w:val="00E93038"/>
    <w:rsid w:val="00E94238"/>
    <w:rsid w:val="00E943D3"/>
    <w:rsid w:val="00E95F46"/>
    <w:rsid w:val="00E9723E"/>
    <w:rsid w:val="00EA1E6C"/>
    <w:rsid w:val="00EA36BA"/>
    <w:rsid w:val="00EA41EA"/>
    <w:rsid w:val="00EA4F74"/>
    <w:rsid w:val="00EA541A"/>
    <w:rsid w:val="00EA5526"/>
    <w:rsid w:val="00EA677C"/>
    <w:rsid w:val="00EA755B"/>
    <w:rsid w:val="00EA7682"/>
    <w:rsid w:val="00EA7A92"/>
    <w:rsid w:val="00EB0644"/>
    <w:rsid w:val="00EB0699"/>
    <w:rsid w:val="00EB1A48"/>
    <w:rsid w:val="00EB24F5"/>
    <w:rsid w:val="00EB2857"/>
    <w:rsid w:val="00EB2C71"/>
    <w:rsid w:val="00EB38C2"/>
    <w:rsid w:val="00EB3B29"/>
    <w:rsid w:val="00EB5B59"/>
    <w:rsid w:val="00EB63D9"/>
    <w:rsid w:val="00EB65C6"/>
    <w:rsid w:val="00EB67FE"/>
    <w:rsid w:val="00EB6F12"/>
    <w:rsid w:val="00EB74A7"/>
    <w:rsid w:val="00EB768E"/>
    <w:rsid w:val="00EB7CFF"/>
    <w:rsid w:val="00EB7D02"/>
    <w:rsid w:val="00EC0761"/>
    <w:rsid w:val="00EC0E02"/>
    <w:rsid w:val="00EC1EF7"/>
    <w:rsid w:val="00EC1F26"/>
    <w:rsid w:val="00EC311B"/>
    <w:rsid w:val="00EC3B47"/>
    <w:rsid w:val="00EC4460"/>
    <w:rsid w:val="00EC45DE"/>
    <w:rsid w:val="00EC4DF3"/>
    <w:rsid w:val="00EC599F"/>
    <w:rsid w:val="00EC6467"/>
    <w:rsid w:val="00EC6C44"/>
    <w:rsid w:val="00EC7C0B"/>
    <w:rsid w:val="00ED10EE"/>
    <w:rsid w:val="00ED1757"/>
    <w:rsid w:val="00ED414B"/>
    <w:rsid w:val="00ED4F31"/>
    <w:rsid w:val="00ED5D19"/>
    <w:rsid w:val="00ED6B64"/>
    <w:rsid w:val="00ED7B7D"/>
    <w:rsid w:val="00EE0662"/>
    <w:rsid w:val="00EE0CD3"/>
    <w:rsid w:val="00EE1816"/>
    <w:rsid w:val="00EE272C"/>
    <w:rsid w:val="00EE2811"/>
    <w:rsid w:val="00EE2DFA"/>
    <w:rsid w:val="00EE2F91"/>
    <w:rsid w:val="00EE357C"/>
    <w:rsid w:val="00EE3EE3"/>
    <w:rsid w:val="00EE4017"/>
    <w:rsid w:val="00EE4CBE"/>
    <w:rsid w:val="00EE5107"/>
    <w:rsid w:val="00EE7067"/>
    <w:rsid w:val="00EE72E2"/>
    <w:rsid w:val="00EF2327"/>
    <w:rsid w:val="00EF4D7F"/>
    <w:rsid w:val="00EF51E9"/>
    <w:rsid w:val="00F000EC"/>
    <w:rsid w:val="00F01B9F"/>
    <w:rsid w:val="00F02D3B"/>
    <w:rsid w:val="00F03F32"/>
    <w:rsid w:val="00F04595"/>
    <w:rsid w:val="00F05A3C"/>
    <w:rsid w:val="00F064F5"/>
    <w:rsid w:val="00F10015"/>
    <w:rsid w:val="00F12504"/>
    <w:rsid w:val="00F14EB7"/>
    <w:rsid w:val="00F176C2"/>
    <w:rsid w:val="00F2147E"/>
    <w:rsid w:val="00F216F7"/>
    <w:rsid w:val="00F235BC"/>
    <w:rsid w:val="00F24A5D"/>
    <w:rsid w:val="00F255A1"/>
    <w:rsid w:val="00F278B1"/>
    <w:rsid w:val="00F30F34"/>
    <w:rsid w:val="00F317AA"/>
    <w:rsid w:val="00F32660"/>
    <w:rsid w:val="00F3482E"/>
    <w:rsid w:val="00F355EF"/>
    <w:rsid w:val="00F36436"/>
    <w:rsid w:val="00F408BF"/>
    <w:rsid w:val="00F43CB8"/>
    <w:rsid w:val="00F44098"/>
    <w:rsid w:val="00F46DBE"/>
    <w:rsid w:val="00F47F3B"/>
    <w:rsid w:val="00F503D5"/>
    <w:rsid w:val="00F5088E"/>
    <w:rsid w:val="00F51CAE"/>
    <w:rsid w:val="00F51CF5"/>
    <w:rsid w:val="00F5233A"/>
    <w:rsid w:val="00F52411"/>
    <w:rsid w:val="00F53394"/>
    <w:rsid w:val="00F54563"/>
    <w:rsid w:val="00F54F09"/>
    <w:rsid w:val="00F5616B"/>
    <w:rsid w:val="00F56675"/>
    <w:rsid w:val="00F56921"/>
    <w:rsid w:val="00F56BBB"/>
    <w:rsid w:val="00F57CD1"/>
    <w:rsid w:val="00F616BA"/>
    <w:rsid w:val="00F61D8A"/>
    <w:rsid w:val="00F63888"/>
    <w:rsid w:val="00F64CBC"/>
    <w:rsid w:val="00F66022"/>
    <w:rsid w:val="00F66A03"/>
    <w:rsid w:val="00F67193"/>
    <w:rsid w:val="00F6769E"/>
    <w:rsid w:val="00F70139"/>
    <w:rsid w:val="00F70472"/>
    <w:rsid w:val="00F72C38"/>
    <w:rsid w:val="00F73294"/>
    <w:rsid w:val="00F73E2E"/>
    <w:rsid w:val="00F743A2"/>
    <w:rsid w:val="00F760A7"/>
    <w:rsid w:val="00F76359"/>
    <w:rsid w:val="00F768B8"/>
    <w:rsid w:val="00F81298"/>
    <w:rsid w:val="00F822B0"/>
    <w:rsid w:val="00F82E5D"/>
    <w:rsid w:val="00F832DA"/>
    <w:rsid w:val="00F84927"/>
    <w:rsid w:val="00F869AE"/>
    <w:rsid w:val="00F8721B"/>
    <w:rsid w:val="00F91C2B"/>
    <w:rsid w:val="00F92F6F"/>
    <w:rsid w:val="00F934F8"/>
    <w:rsid w:val="00F93CB1"/>
    <w:rsid w:val="00F953C9"/>
    <w:rsid w:val="00F953FF"/>
    <w:rsid w:val="00F97A6B"/>
    <w:rsid w:val="00FA0187"/>
    <w:rsid w:val="00FA0AE6"/>
    <w:rsid w:val="00FA0D14"/>
    <w:rsid w:val="00FA204D"/>
    <w:rsid w:val="00FA296A"/>
    <w:rsid w:val="00FA3431"/>
    <w:rsid w:val="00FA6FE2"/>
    <w:rsid w:val="00FA707B"/>
    <w:rsid w:val="00FA71A0"/>
    <w:rsid w:val="00FA7D0E"/>
    <w:rsid w:val="00FB050D"/>
    <w:rsid w:val="00FB1482"/>
    <w:rsid w:val="00FB1DCF"/>
    <w:rsid w:val="00FB36B3"/>
    <w:rsid w:val="00FB3D45"/>
    <w:rsid w:val="00FB458F"/>
    <w:rsid w:val="00FB4685"/>
    <w:rsid w:val="00FB68B0"/>
    <w:rsid w:val="00FB719E"/>
    <w:rsid w:val="00FC1180"/>
    <w:rsid w:val="00FC4589"/>
    <w:rsid w:val="00FC52E3"/>
    <w:rsid w:val="00FC64D6"/>
    <w:rsid w:val="00FC7895"/>
    <w:rsid w:val="00FD0E52"/>
    <w:rsid w:val="00FD14D5"/>
    <w:rsid w:val="00FD1639"/>
    <w:rsid w:val="00FD2223"/>
    <w:rsid w:val="00FD2B10"/>
    <w:rsid w:val="00FD31FF"/>
    <w:rsid w:val="00FD391A"/>
    <w:rsid w:val="00FD42A6"/>
    <w:rsid w:val="00FD42DB"/>
    <w:rsid w:val="00FD4F9F"/>
    <w:rsid w:val="00FD65D9"/>
    <w:rsid w:val="00FD7406"/>
    <w:rsid w:val="00FD74F5"/>
    <w:rsid w:val="00FD78E6"/>
    <w:rsid w:val="00FE0017"/>
    <w:rsid w:val="00FE01BA"/>
    <w:rsid w:val="00FE06BF"/>
    <w:rsid w:val="00FE17C9"/>
    <w:rsid w:val="00FE4CCA"/>
    <w:rsid w:val="00FE602F"/>
    <w:rsid w:val="00FE6242"/>
    <w:rsid w:val="00FE73D3"/>
    <w:rsid w:val="00FF148E"/>
    <w:rsid w:val="00FF33D5"/>
    <w:rsid w:val="00FF4574"/>
    <w:rsid w:val="00FF52E6"/>
    <w:rsid w:val="00FF53F4"/>
    <w:rsid w:val="00FF55B8"/>
    <w:rsid w:val="00FF6181"/>
    <w:rsid w:val="00FF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ACA73"/>
  <w15:docId w15:val="{BB773E41-8DD7-4830-A650-01FC8B67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25DD6"/>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325DD6"/>
    <w:pPr>
      <w:spacing w:before="54"/>
      <w:ind w:left="853"/>
      <w:outlineLvl w:val="0"/>
    </w:pPr>
    <w:rPr>
      <w:b/>
      <w:bCs/>
      <w:sz w:val="32"/>
      <w:szCs w:val="32"/>
    </w:rPr>
  </w:style>
  <w:style w:type="paragraph" w:styleId="2">
    <w:name w:val="heading 2"/>
    <w:basedOn w:val="a"/>
    <w:link w:val="20"/>
    <w:uiPriority w:val="1"/>
    <w:qFormat/>
    <w:rsid w:val="00325DD6"/>
    <w:pPr>
      <w:outlineLvl w:val="1"/>
    </w:pPr>
    <w:rPr>
      <w:b/>
      <w:bCs/>
      <w:sz w:val="28"/>
      <w:szCs w:val="28"/>
    </w:rPr>
  </w:style>
  <w:style w:type="paragraph" w:styleId="3">
    <w:name w:val="heading 3"/>
    <w:basedOn w:val="a"/>
    <w:link w:val="30"/>
    <w:uiPriority w:val="1"/>
    <w:qFormat/>
    <w:rsid w:val="00325DD6"/>
    <w:pPr>
      <w:spacing w:before="90"/>
      <w:ind w:left="1910" w:right="1162"/>
      <w:jc w:val="center"/>
      <w:outlineLvl w:val="2"/>
    </w:pPr>
    <w:rPr>
      <w:b/>
      <w:bCs/>
      <w:sz w:val="24"/>
      <w:szCs w:val="24"/>
    </w:rPr>
  </w:style>
  <w:style w:type="paragraph" w:styleId="4">
    <w:name w:val="heading 4"/>
    <w:basedOn w:val="a"/>
    <w:link w:val="40"/>
    <w:uiPriority w:val="1"/>
    <w:qFormat/>
    <w:rsid w:val="00325DD6"/>
    <w:pPr>
      <w:spacing w:before="3" w:line="250" w:lineRule="exact"/>
      <w:ind w:left="546"/>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25DD6"/>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325DD6"/>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325DD6"/>
    <w:rPr>
      <w:rFonts w:ascii="Times New Roman" w:eastAsia="Times New Roman" w:hAnsi="Times New Roman" w:cs="Times New Roman"/>
      <w:b/>
      <w:bCs/>
      <w:sz w:val="24"/>
      <w:szCs w:val="24"/>
      <w:lang w:val="uk-UA"/>
    </w:rPr>
  </w:style>
  <w:style w:type="character" w:customStyle="1" w:styleId="40">
    <w:name w:val="Заголовок 4 Знак"/>
    <w:basedOn w:val="a0"/>
    <w:link w:val="4"/>
    <w:uiPriority w:val="1"/>
    <w:rsid w:val="00325DD6"/>
    <w:rPr>
      <w:rFonts w:ascii="Times New Roman" w:eastAsia="Times New Roman" w:hAnsi="Times New Roman" w:cs="Times New Roman"/>
      <w:b/>
      <w:bCs/>
      <w:i/>
      <w:iCs/>
      <w:lang w:val="uk-UA"/>
    </w:rPr>
  </w:style>
  <w:style w:type="table" w:customStyle="1" w:styleId="TableNormal">
    <w:name w:val="Table Normal"/>
    <w:uiPriority w:val="2"/>
    <w:semiHidden/>
    <w:unhideWhenUsed/>
    <w:qFormat/>
    <w:rsid w:val="00325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25DD6"/>
  </w:style>
  <w:style w:type="character" w:customStyle="1" w:styleId="a4">
    <w:name w:val="Основний текст Знак"/>
    <w:basedOn w:val="a0"/>
    <w:link w:val="a3"/>
    <w:uiPriority w:val="1"/>
    <w:rsid w:val="00325DD6"/>
    <w:rPr>
      <w:rFonts w:ascii="Times New Roman" w:eastAsia="Times New Roman" w:hAnsi="Times New Roman" w:cs="Times New Roman"/>
      <w:lang w:val="uk-UA"/>
    </w:rPr>
  </w:style>
  <w:style w:type="paragraph" w:styleId="a5">
    <w:name w:val="List Paragraph"/>
    <w:basedOn w:val="a"/>
    <w:uiPriority w:val="1"/>
    <w:qFormat/>
    <w:rsid w:val="00325DD6"/>
    <w:pPr>
      <w:ind w:left="232" w:firstLine="708"/>
    </w:pPr>
  </w:style>
  <w:style w:type="paragraph" w:customStyle="1" w:styleId="TableParagraph">
    <w:name w:val="Table Paragraph"/>
    <w:basedOn w:val="a"/>
    <w:uiPriority w:val="1"/>
    <w:qFormat/>
    <w:rsid w:val="00325DD6"/>
  </w:style>
  <w:style w:type="character" w:styleId="a6">
    <w:name w:val="Strong"/>
    <w:basedOn w:val="a0"/>
    <w:uiPriority w:val="22"/>
    <w:qFormat/>
    <w:rsid w:val="00325DD6"/>
    <w:rPr>
      <w:b/>
      <w:bCs/>
    </w:rPr>
  </w:style>
  <w:style w:type="character" w:styleId="a7">
    <w:name w:val="Hyperlink"/>
    <w:basedOn w:val="a0"/>
    <w:uiPriority w:val="99"/>
    <w:unhideWhenUsed/>
    <w:rsid w:val="00325DD6"/>
    <w:rPr>
      <w:color w:val="0000FF" w:themeColor="hyperlink"/>
      <w:u w:val="single"/>
    </w:rPr>
  </w:style>
  <w:style w:type="table" w:styleId="a8">
    <w:name w:val="Table Grid"/>
    <w:basedOn w:val="a1"/>
    <w:uiPriority w:val="39"/>
    <w:rsid w:val="007E1E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unhideWhenUsed/>
    <w:rsid w:val="00FE6242"/>
    <w:pPr>
      <w:widowControl/>
      <w:autoSpaceDE/>
      <w:autoSpaceDN/>
      <w:spacing w:before="100" w:beforeAutospacing="1" w:after="100" w:afterAutospacing="1"/>
    </w:pPr>
    <w:rPr>
      <w:sz w:val="24"/>
      <w:szCs w:val="24"/>
      <w:lang w:val="ru-RU" w:eastAsia="ru-RU"/>
    </w:rPr>
  </w:style>
  <w:style w:type="paragraph" w:customStyle="1" w:styleId="Default">
    <w:name w:val="Default"/>
    <w:rsid w:val="00FE62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header"/>
    <w:basedOn w:val="a"/>
    <w:link w:val="ab"/>
    <w:uiPriority w:val="99"/>
    <w:unhideWhenUsed/>
    <w:rsid w:val="0090604E"/>
    <w:pPr>
      <w:widowControl/>
      <w:tabs>
        <w:tab w:val="center" w:pos="4819"/>
        <w:tab w:val="right" w:pos="9639"/>
      </w:tabs>
      <w:autoSpaceDE/>
      <w:autoSpaceDN/>
    </w:pPr>
    <w:rPr>
      <w:rFonts w:ascii="Calibri" w:eastAsia="Calibri" w:hAnsi="Calibri"/>
      <w:lang w:val="ru-RU"/>
    </w:rPr>
  </w:style>
  <w:style w:type="character" w:customStyle="1" w:styleId="ab">
    <w:name w:val="Верхній колонтитул Знак"/>
    <w:basedOn w:val="a0"/>
    <w:link w:val="aa"/>
    <w:uiPriority w:val="99"/>
    <w:rsid w:val="0090604E"/>
    <w:rPr>
      <w:rFonts w:ascii="Calibri" w:eastAsia="Calibri" w:hAnsi="Calibri" w:cs="Times New Roman"/>
    </w:rPr>
  </w:style>
  <w:style w:type="character" w:customStyle="1" w:styleId="Bodytext2">
    <w:name w:val="Body text (2)"/>
    <w:rsid w:val="001C413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paragraph" w:customStyle="1" w:styleId="rvps2">
    <w:name w:val="rvps2"/>
    <w:basedOn w:val="a"/>
    <w:qFormat/>
    <w:rsid w:val="00792855"/>
    <w:pPr>
      <w:widowControl/>
      <w:autoSpaceDE/>
      <w:autoSpaceDN/>
      <w:spacing w:before="100" w:beforeAutospacing="1" w:after="100" w:afterAutospacing="1"/>
    </w:pPr>
    <w:rPr>
      <w:sz w:val="24"/>
      <w:szCs w:val="24"/>
      <w:lang w:eastAsia="uk-UA"/>
    </w:rPr>
  </w:style>
  <w:style w:type="table" w:customStyle="1" w:styleId="11">
    <w:name w:val="Сітка таблиці1"/>
    <w:basedOn w:val="a1"/>
    <w:next w:val="a8"/>
    <w:uiPriority w:val="39"/>
    <w:rsid w:val="00E311F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62813"/>
    <w:rPr>
      <w:rFonts w:ascii="Segoe UI" w:hAnsi="Segoe UI" w:cs="Segoe UI"/>
      <w:sz w:val="18"/>
      <w:szCs w:val="18"/>
    </w:rPr>
  </w:style>
  <w:style w:type="character" w:customStyle="1" w:styleId="ad">
    <w:name w:val="Текст у виносці Знак"/>
    <w:basedOn w:val="a0"/>
    <w:link w:val="ac"/>
    <w:uiPriority w:val="99"/>
    <w:semiHidden/>
    <w:rsid w:val="00262813"/>
    <w:rPr>
      <w:rFonts w:ascii="Segoe UI" w:eastAsia="Times New Roman" w:hAnsi="Segoe UI" w:cs="Segoe UI"/>
      <w:sz w:val="18"/>
      <w:szCs w:val="18"/>
      <w:lang w:val="uk-UA"/>
    </w:rPr>
  </w:style>
  <w:style w:type="paragraph" w:styleId="ae">
    <w:name w:val="footer"/>
    <w:basedOn w:val="a"/>
    <w:link w:val="af"/>
    <w:uiPriority w:val="99"/>
    <w:unhideWhenUsed/>
    <w:rsid w:val="00EC45DE"/>
    <w:pPr>
      <w:tabs>
        <w:tab w:val="center" w:pos="4819"/>
        <w:tab w:val="right" w:pos="9639"/>
      </w:tabs>
    </w:pPr>
  </w:style>
  <w:style w:type="character" w:customStyle="1" w:styleId="af">
    <w:name w:val="Нижній колонтитул Знак"/>
    <w:basedOn w:val="a0"/>
    <w:link w:val="ae"/>
    <w:uiPriority w:val="99"/>
    <w:rsid w:val="00EC45DE"/>
    <w:rPr>
      <w:rFonts w:ascii="Times New Roman" w:eastAsia="Times New Roman" w:hAnsi="Times New Roman" w:cs="Times New Roman"/>
      <w:lang w:val="uk-UA"/>
    </w:rPr>
  </w:style>
  <w:style w:type="character" w:customStyle="1" w:styleId="text-muted">
    <w:name w:val="text-muted"/>
    <w:basedOn w:val="a0"/>
    <w:rsid w:val="00C31DC1"/>
  </w:style>
  <w:style w:type="character" w:customStyle="1" w:styleId="12">
    <w:name w:val="Неразрешенное упоминание1"/>
    <w:basedOn w:val="a0"/>
    <w:uiPriority w:val="99"/>
    <w:semiHidden/>
    <w:unhideWhenUsed/>
    <w:rsid w:val="00464154"/>
    <w:rPr>
      <w:color w:val="605E5C"/>
      <w:shd w:val="clear" w:color="auto" w:fill="E1DFDD"/>
    </w:rPr>
  </w:style>
  <w:style w:type="paragraph" w:customStyle="1" w:styleId="rvps14">
    <w:name w:val="rvps14"/>
    <w:basedOn w:val="a"/>
    <w:rsid w:val="00491DF1"/>
    <w:pPr>
      <w:widowControl/>
      <w:autoSpaceDE/>
      <w:autoSpaceDN/>
      <w:spacing w:before="100" w:beforeAutospacing="1" w:after="100" w:afterAutospacing="1"/>
    </w:pPr>
    <w:rPr>
      <w:sz w:val="24"/>
      <w:szCs w:val="24"/>
      <w:lang w:eastAsia="uk-UA"/>
    </w:rPr>
  </w:style>
  <w:style w:type="paragraph" w:styleId="af0">
    <w:name w:val="Body Text Indent"/>
    <w:basedOn w:val="a"/>
    <w:link w:val="af1"/>
    <w:uiPriority w:val="99"/>
    <w:semiHidden/>
    <w:unhideWhenUsed/>
    <w:rsid w:val="00E51DA4"/>
    <w:pPr>
      <w:widowControl/>
      <w:autoSpaceDE/>
      <w:autoSpaceDN/>
      <w:spacing w:after="120"/>
      <w:ind w:left="283"/>
    </w:pPr>
    <w:rPr>
      <w:rFonts w:eastAsiaTheme="minorHAnsi"/>
      <w:sz w:val="28"/>
      <w:szCs w:val="28"/>
      <w:lang w:val="ru-RU"/>
    </w:rPr>
  </w:style>
  <w:style w:type="character" w:customStyle="1" w:styleId="af1">
    <w:name w:val="Основний текст з відступом Знак"/>
    <w:basedOn w:val="a0"/>
    <w:link w:val="af0"/>
    <w:uiPriority w:val="99"/>
    <w:semiHidden/>
    <w:rsid w:val="00E51DA4"/>
    <w:rPr>
      <w:rFonts w:ascii="Times New Roman" w:hAnsi="Times New Roman" w:cs="Times New Roman"/>
      <w:sz w:val="28"/>
      <w:szCs w:val="28"/>
    </w:rPr>
  </w:style>
  <w:style w:type="character" w:styleId="af2">
    <w:name w:val="Emphasis"/>
    <w:basedOn w:val="a0"/>
    <w:uiPriority w:val="20"/>
    <w:qFormat/>
    <w:rsid w:val="006114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899">
      <w:bodyDiv w:val="1"/>
      <w:marLeft w:val="0"/>
      <w:marRight w:val="0"/>
      <w:marTop w:val="0"/>
      <w:marBottom w:val="0"/>
      <w:divBdr>
        <w:top w:val="none" w:sz="0" w:space="0" w:color="auto"/>
        <w:left w:val="none" w:sz="0" w:space="0" w:color="auto"/>
        <w:bottom w:val="none" w:sz="0" w:space="0" w:color="auto"/>
        <w:right w:val="none" w:sz="0" w:space="0" w:color="auto"/>
      </w:divBdr>
    </w:div>
    <w:div w:id="1136802700">
      <w:bodyDiv w:val="1"/>
      <w:marLeft w:val="0"/>
      <w:marRight w:val="0"/>
      <w:marTop w:val="0"/>
      <w:marBottom w:val="0"/>
      <w:divBdr>
        <w:top w:val="none" w:sz="0" w:space="0" w:color="auto"/>
        <w:left w:val="none" w:sz="0" w:space="0" w:color="auto"/>
        <w:bottom w:val="none" w:sz="0" w:space="0" w:color="auto"/>
        <w:right w:val="none" w:sz="0" w:space="0" w:color="auto"/>
      </w:divBdr>
    </w:div>
    <w:div w:id="1342780028">
      <w:bodyDiv w:val="1"/>
      <w:marLeft w:val="0"/>
      <w:marRight w:val="0"/>
      <w:marTop w:val="0"/>
      <w:marBottom w:val="0"/>
      <w:divBdr>
        <w:top w:val="none" w:sz="0" w:space="0" w:color="auto"/>
        <w:left w:val="none" w:sz="0" w:space="0" w:color="auto"/>
        <w:bottom w:val="none" w:sz="0" w:space="0" w:color="auto"/>
        <w:right w:val="none" w:sz="0" w:space="0" w:color="auto"/>
      </w:divBdr>
    </w:div>
    <w:div w:id="1783379139">
      <w:bodyDiv w:val="1"/>
      <w:marLeft w:val="0"/>
      <w:marRight w:val="0"/>
      <w:marTop w:val="0"/>
      <w:marBottom w:val="0"/>
      <w:divBdr>
        <w:top w:val="none" w:sz="0" w:space="0" w:color="auto"/>
        <w:left w:val="none" w:sz="0" w:space="0" w:color="auto"/>
        <w:bottom w:val="none" w:sz="0" w:space="0" w:color="auto"/>
        <w:right w:val="none" w:sz="0" w:space="0" w:color="auto"/>
      </w:divBdr>
      <w:divsChild>
        <w:div w:id="1584529904">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8375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port.edu.ua/"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sport.edu.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sport.edu.ua/content/national-university-ukraine-physical-education-and-sport" TargetMode="External"/><Relationship Id="rId4" Type="http://schemas.openxmlformats.org/officeDocument/2006/relationships/settings" Target="settings.xml"/><Relationship Id="rId9" Type="http://schemas.openxmlformats.org/officeDocument/2006/relationships/hyperlink" Target="https://uni-sport.edu.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F29A-CBAE-41D8-BF24-8C391179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21838</Words>
  <Characters>12449</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Нач_ Учбового_від</cp:lastModifiedBy>
  <cp:revision>2</cp:revision>
  <cp:lastPrinted>2025-04-29T11:33:00Z</cp:lastPrinted>
  <dcterms:created xsi:type="dcterms:W3CDTF">2025-09-17T13:16:00Z</dcterms:created>
  <dcterms:modified xsi:type="dcterms:W3CDTF">2025-09-17T13:16:00Z</dcterms:modified>
</cp:coreProperties>
</file>